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黑体"/>
          <w:b/>
          <w:color w:val="000000" w:themeColor="text1"/>
          <w:sz w:val="32"/>
          <w:szCs w:val="32"/>
          <w14:textFill>
            <w14:solidFill>
              <w14:schemeClr w14:val="tx1"/>
            </w14:solidFill>
          </w14:textFill>
        </w:rPr>
      </w:pPr>
      <w:bookmarkStart w:id="0" w:name="_Hlk106805486"/>
      <w:bookmarkEnd w:id="0"/>
      <w:r>
        <w:rPr>
          <w:rFonts w:eastAsia="黑体"/>
          <w:b/>
          <w:color w:val="000000" w:themeColor="text1"/>
          <w:sz w:val="32"/>
          <w:szCs w:val="32"/>
          <w14:textFill>
            <w14:solidFill>
              <w14:schemeClr w14:val="tx1"/>
            </w14:solidFill>
          </w14:textFill>
        </w:rPr>
        <w:t>UDC</w:t>
      </w:r>
    </w:p>
    <w:p>
      <w:pPr>
        <w:tabs>
          <w:tab w:val="left" w:pos="8931"/>
          <w:tab w:val="left" w:pos="9072"/>
        </w:tabs>
        <w:jc w:val="both"/>
        <w:rPr>
          <w:color w:val="000000" w:themeColor="text1"/>
          <w14:textFill>
            <w14:solidFill>
              <w14:schemeClr w14:val="tx1"/>
            </w14:solidFill>
          </w14:textFill>
        </w:rPr>
      </w:pPr>
      <w:r>
        <w:rPr>
          <w:rFonts w:hint="eastAsia" w:ascii="Times New Roman" w:hAnsi="Times New Roman" w:eastAsia="黑体" w:cs="Times New Roman"/>
          <w:b/>
          <w:color w:val="000000" w:themeColor="text1"/>
          <w:kern w:val="2"/>
          <w:sz w:val="44"/>
          <w:szCs w:val="44"/>
          <w:lang w:val="en-US" w:eastAsia="zh-CN" w:bidi="ar-SA"/>
          <w14:textFill>
            <w14:solidFill>
              <w14:schemeClr w14:val="tx1"/>
            </w14:solidFill>
          </w14:textFill>
        </w:rPr>
        <w:t>广东省市政行业协会团体标准</w:t>
      </w:r>
      <w:r>
        <w:rPr>
          <w:rFonts w:hint="eastAsia" w:ascii="Times New Roman" w:hAnsi="Times New Roman" w:eastAsia="黑体" w:cs="Times New Roman"/>
          <w:b/>
          <w:color w:val="000000" w:themeColor="text1"/>
          <w:kern w:val="2"/>
          <w:sz w:val="44"/>
          <w:szCs w:val="44"/>
          <w:lang w:eastAsia="zh-CN" w:bidi="ar-SA"/>
          <w14:textFill>
            <w14:solidFill>
              <w14:schemeClr w14:val="tx1"/>
            </w14:solidFill>
          </w14:textFill>
        </w:rPr>
        <w:t xml:space="preserve"> </w:t>
      </w:r>
      <w:r>
        <w:rPr>
          <w:rFonts w:hint="eastAsia" w:eastAsia="黑体"/>
          <w:b/>
          <w:color w:val="000000" w:themeColor="text1"/>
          <w:sz w:val="44"/>
          <w:szCs w:val="44"/>
          <w14:textFill>
            <w14:solidFill>
              <w14:schemeClr w14:val="tx1"/>
            </w14:solidFill>
          </w14:textFill>
        </w:rPr>
        <w:t xml:space="preserve">  </w:t>
      </w:r>
      <w:r>
        <w:rPr>
          <w:color w:val="000000" w:themeColor="text1"/>
          <w:sz w:val="44"/>
          <w:szCs w:val="44"/>
          <w14:textFill>
            <w14:solidFill>
              <w14:schemeClr w14:val="tx1"/>
            </w14:solidFill>
          </w14:textFill>
        </w:rPr>
        <w:drawing>
          <wp:inline distT="0" distB="0" distL="114300" distR="114300">
            <wp:extent cx="1721485" cy="807085"/>
            <wp:effectExtent l="0" t="0" r="12065" b="12065"/>
            <wp:docPr id="1" name="图片 11" descr="说明: 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说明: GD"/>
                    <pic:cNvPicPr>
                      <a:picLocks noChangeAspect="1"/>
                    </pic:cNvPicPr>
                  </pic:nvPicPr>
                  <pic:blipFill>
                    <a:blip r:embed="rId13"/>
                    <a:stretch>
                      <a:fillRect/>
                    </a:stretch>
                  </pic:blipFill>
                  <pic:spPr>
                    <a:xfrm>
                      <a:off x="0" y="0"/>
                      <a:ext cx="1721485" cy="807085"/>
                    </a:xfrm>
                    <a:prstGeom prst="rect">
                      <a:avLst/>
                    </a:prstGeom>
                    <a:noFill/>
                    <a:ln>
                      <a:noFill/>
                    </a:ln>
                  </pic:spPr>
                </pic:pic>
              </a:graphicData>
            </a:graphic>
          </wp:inline>
        </w:drawing>
      </w:r>
    </w:p>
    <w:p>
      <w:pPr>
        <w:rPr>
          <w:b/>
          <w:color w:val="000000" w:themeColor="text1"/>
          <w:sz w:val="28"/>
          <w:szCs w:val="28"/>
          <w:lang w:eastAsia="zh-CN"/>
          <w14:textFill>
            <w14:solidFill>
              <w14:schemeClr w14:val="tx1"/>
            </w14:solidFill>
          </w14:textFill>
        </w:rPr>
      </w:pPr>
      <w:r>
        <w:rPr>
          <w:rFonts w:hint="eastAsia"/>
          <w:b/>
          <w:color w:val="000000" w:themeColor="text1"/>
          <w:sz w:val="28"/>
          <w:szCs w:val="28"/>
          <w:lang w:val="en-US" w:eastAsia="zh-CN"/>
          <w14:textFill>
            <w14:solidFill>
              <w14:schemeClr w14:val="tx1"/>
            </w14:solidFill>
          </w14:textFill>
        </w:rPr>
        <w:t>P</w:t>
      </w:r>
      <w:r>
        <w:rPr>
          <w:b/>
          <w:color w:val="000000" w:themeColor="text1"/>
          <w:sz w:val="28"/>
          <w:szCs w:val="28"/>
          <w:lang w:eastAsia="zh-CN"/>
          <w14:textFill>
            <w14:solidFill>
              <w14:schemeClr w14:val="tx1"/>
            </w14:solidFill>
          </w14:textFill>
        </w:rPr>
        <w:t xml:space="preserve">                               </w:t>
      </w:r>
      <w:r>
        <w:rPr>
          <w:rFonts w:hint="eastAsia"/>
          <w:b/>
          <w:color w:val="000000" w:themeColor="text1"/>
          <w:sz w:val="28"/>
          <w:szCs w:val="28"/>
          <w:lang w:val="en-US" w:eastAsia="zh-CN"/>
          <w14:textFill>
            <w14:solidFill>
              <w14:schemeClr w14:val="tx1"/>
            </w14:solidFill>
          </w14:textFill>
        </w:rPr>
        <w:t xml:space="preserve">                                            </w:t>
      </w:r>
      <w:r>
        <w:rPr>
          <w:b/>
          <w:color w:val="000000" w:themeColor="text1"/>
          <w:sz w:val="28"/>
          <w:szCs w:val="28"/>
          <w:lang w:eastAsia="zh-CN"/>
          <w14:textFill>
            <w14:solidFill>
              <w14:schemeClr w14:val="tx1"/>
            </w14:solidFill>
          </w14:textFill>
        </w:rPr>
        <w:t xml:space="preserve">      </w:t>
      </w:r>
      <w:r>
        <w:rPr>
          <w:rFonts w:hint="eastAsia"/>
          <w:b/>
          <w:color w:val="000000" w:themeColor="text1"/>
          <w:sz w:val="28"/>
          <w:szCs w:val="28"/>
          <w:lang w:eastAsia="zh-CN"/>
          <w14:textFill>
            <w14:solidFill>
              <w14:schemeClr w14:val="tx1"/>
            </w14:solidFill>
          </w14:textFill>
        </w:rPr>
        <w:t>T/GDSZXH  0</w:t>
      </w:r>
      <w:r>
        <w:rPr>
          <w:rFonts w:hint="eastAsia"/>
          <w:b/>
          <w:color w:val="000000" w:themeColor="text1"/>
          <w:sz w:val="28"/>
          <w:szCs w:val="28"/>
          <w:lang w:val="en-US" w:eastAsia="zh-CN"/>
          <w14:textFill>
            <w14:solidFill>
              <w14:schemeClr w14:val="tx1"/>
            </w14:solidFill>
          </w14:textFill>
        </w:rPr>
        <w:t>xx</w:t>
      </w:r>
      <w:r>
        <w:rPr>
          <w:rFonts w:hint="eastAsia"/>
          <w:b/>
          <w:color w:val="000000" w:themeColor="text1"/>
          <w:sz w:val="28"/>
          <w:szCs w:val="28"/>
          <w:lang w:eastAsia="zh-CN"/>
          <w14:textFill>
            <w14:solidFill>
              <w14:schemeClr w14:val="tx1"/>
            </w14:solidFill>
          </w14:textFill>
        </w:rPr>
        <w:t>-202</w:t>
      </w:r>
      <w:r>
        <w:rPr>
          <w:rFonts w:hint="eastAsia"/>
          <w:b/>
          <w:color w:val="000000" w:themeColor="text1"/>
          <w:sz w:val="28"/>
          <w:szCs w:val="28"/>
          <w:lang w:val="en-US" w:eastAsia="zh-CN"/>
          <w14:textFill>
            <w14:solidFill>
              <w14:schemeClr w14:val="tx1"/>
            </w14:solidFill>
          </w14:textFill>
        </w:rPr>
        <w:t>x</w:t>
      </w:r>
    </w:p>
    <w:p>
      <w:pPr>
        <w:spacing w:beforeLines="500" w:line="360" w:lineRule="auto"/>
        <w:jc w:val="center"/>
        <w:rPr>
          <w:rFonts w:hint="eastAsia" w:ascii="Times New Roman" w:hAnsi="Times New Roman" w:eastAsia="宋体" w:cs="Times New Roman"/>
          <w:b/>
          <w:color w:val="000000" w:themeColor="text1"/>
          <w:kern w:val="2"/>
          <w:sz w:val="44"/>
          <w:szCs w:val="44"/>
          <w:lang w:eastAsia="zh-CN" w:bidi="ar-SA"/>
          <w14:textFill>
            <w14:solidFill>
              <w14:schemeClr w14:val="tx1"/>
            </w14:solidFill>
          </w14:textFill>
        </w:rPr>
      </w:pPr>
      <w:bookmarkStart w:id="1" w:name="_Toc25254"/>
      <w:bookmarkStart w:id="2" w:name="_Toc9160"/>
      <w:bookmarkStart w:id="3" w:name="_Toc10759"/>
      <w:bookmarkStart w:id="4" w:name="_Toc7115"/>
      <w:bookmarkStart w:id="5" w:name="_Toc6684"/>
      <w:bookmarkStart w:id="6" w:name="_Toc25210"/>
      <w:bookmarkStart w:id="7" w:name="_Toc26228"/>
      <w:bookmarkStart w:id="8" w:name="_Toc24076"/>
      <w:r>
        <w:rPr>
          <w:color w:val="000000" w:themeColor="text1"/>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-189230</wp:posOffset>
                </wp:positionH>
                <wp:positionV relativeFrom="paragraph">
                  <wp:posOffset>97155</wp:posOffset>
                </wp:positionV>
                <wp:extent cx="5837555"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83755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4.9pt;margin-top:7.65pt;height:0.05pt;width:459.65pt;z-index:251680768;mso-width-relative:page;mso-height-relative:page;" filled="f" stroked="t" coordsize="21600,21600" o:gfxdata="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t&#10;5JGE1wAAAAkBAAAPAAAAAAAAAAEAIAAAACIAAABkcnMvZG93bnJldi54bWxQSwECFAAUAAAACACH&#10;TuJAsJnyi+wBAAC6AwAADgAAAAAAAAABACAAAAAmAQAAZHJzL2Uyb0RvYy54bWxQSwUGAAAAAAYA&#10;BgBZAQAAhAUAAAAA&#10;">
                <v:fill on="f" focussize="0,0"/>
                <v:stroke color="#000000" joinstyle="round"/>
                <v:imagedata o:title=""/>
                <o:lock v:ext="edit" aspectratio="f"/>
              </v:line>
            </w:pict>
          </mc:Fallback>
        </mc:AlternateContent>
      </w:r>
      <w:r>
        <w:rPr>
          <w:rFonts w:hint="eastAsia" w:ascii="Times New Roman" w:hAnsi="Times New Roman" w:eastAsia="宋体" w:cs="Times New Roman"/>
          <w:b/>
          <w:color w:val="000000" w:themeColor="text1"/>
          <w:kern w:val="2"/>
          <w:sz w:val="44"/>
          <w:szCs w:val="44"/>
          <w:lang w:eastAsia="zh-CN" w:bidi="ar-SA"/>
          <w14:textFill>
            <w14:solidFill>
              <w14:schemeClr w14:val="tx1"/>
            </w14:solidFill>
          </w14:textFill>
        </w:rPr>
        <w:t>钢螺杆锚桩静载试验技术规程</w:t>
      </w:r>
      <w:bookmarkEnd w:id="1"/>
      <w:bookmarkEnd w:id="2"/>
      <w:bookmarkEnd w:id="3"/>
      <w:bookmarkEnd w:id="4"/>
      <w:bookmarkEnd w:id="5"/>
      <w:bookmarkEnd w:id="6"/>
      <w:bookmarkEnd w:id="7"/>
      <w:bookmarkEnd w:id="8"/>
    </w:p>
    <w:p>
      <w:pPr>
        <w:spacing w:line="360" w:lineRule="auto"/>
        <w:jc w:val="center"/>
        <w:rPr>
          <w:rFonts w:hint="eastAsia" w:ascii="Times New Roman" w:hAnsi="Times New Roman" w:eastAsia="宋体" w:cs="Times New Roman"/>
          <w:color w:val="000000" w:themeColor="text1"/>
          <w:kern w:val="2"/>
          <w:sz w:val="32"/>
          <w:szCs w:val="28"/>
          <w:lang w:eastAsia="zh-CN" w:bidi="ar-SA"/>
          <w14:textFill>
            <w14:solidFill>
              <w14:schemeClr w14:val="tx1"/>
            </w14:solidFill>
          </w14:textFill>
        </w:rPr>
      </w:pPr>
      <w:r>
        <w:rPr>
          <w:rFonts w:hint="eastAsia" w:ascii="Times New Roman" w:hAnsi="Times New Roman" w:eastAsia="宋体" w:cs="Times New Roman"/>
          <w:color w:val="000000" w:themeColor="text1"/>
          <w:kern w:val="2"/>
          <w:sz w:val="32"/>
          <w:szCs w:val="28"/>
          <w:lang w:eastAsia="zh-CN" w:bidi="ar-SA"/>
          <w14:textFill>
            <w14:solidFill>
              <w14:schemeClr w14:val="tx1"/>
            </w14:solidFill>
          </w14:textFill>
        </w:rPr>
        <w:t xml:space="preserve">Technical specification for </w:t>
      </w:r>
      <w:bookmarkStart w:id="9" w:name="OLE_LINK3"/>
      <w:r>
        <w:rPr>
          <w:rFonts w:hint="eastAsia" w:ascii="Times New Roman" w:hAnsi="Times New Roman" w:eastAsia="宋体" w:cs="Times New Roman"/>
          <w:color w:val="000000" w:themeColor="text1"/>
          <w:kern w:val="2"/>
          <w:sz w:val="32"/>
          <w:szCs w:val="28"/>
          <w:lang w:eastAsia="zh-CN" w:bidi="ar-SA"/>
          <w14:textFill>
            <w14:solidFill>
              <w14:schemeClr w14:val="tx1"/>
            </w14:solidFill>
          </w14:textFill>
        </w:rPr>
        <w:t>static load test</w:t>
      </w:r>
      <w:r>
        <w:rPr>
          <w:rFonts w:hint="eastAsia" w:ascii="Times New Roman" w:hAnsi="Times New Roman" w:eastAsia="宋体" w:cs="Times New Roman"/>
          <w:color w:val="000000" w:themeColor="text1"/>
          <w:kern w:val="2"/>
          <w:sz w:val="32"/>
          <w:szCs w:val="28"/>
          <w:lang w:val="en-US" w:eastAsia="zh-CN" w:bidi="ar-SA"/>
          <w14:textFill>
            <w14:solidFill>
              <w14:schemeClr w14:val="tx1"/>
            </w14:solidFill>
          </w14:textFill>
        </w:rPr>
        <w:t xml:space="preserve"> </w:t>
      </w:r>
      <w:r>
        <w:rPr>
          <w:rFonts w:hint="eastAsia" w:eastAsia="宋体" w:cs="Times New Roman"/>
          <w:color w:val="000000" w:themeColor="text1"/>
          <w:kern w:val="2"/>
          <w:sz w:val="32"/>
          <w:szCs w:val="28"/>
          <w:lang w:val="en-US" w:eastAsia="zh-CN" w:bidi="ar-SA"/>
          <w14:textFill>
            <w14:solidFill>
              <w14:schemeClr w14:val="tx1"/>
            </w14:solidFill>
          </w14:textFill>
        </w:rPr>
        <w:t xml:space="preserve">using </w:t>
      </w:r>
      <w:r>
        <w:rPr>
          <w:rFonts w:hint="eastAsia" w:ascii="Times New Roman" w:hAnsi="Times New Roman" w:eastAsia="宋体" w:cs="Times New Roman"/>
          <w:color w:val="000000" w:themeColor="text1"/>
          <w:kern w:val="2"/>
          <w:sz w:val="32"/>
          <w:szCs w:val="28"/>
          <w:lang w:eastAsia="zh-CN" w:bidi="ar-SA"/>
          <w14:textFill>
            <w14:solidFill>
              <w14:schemeClr w14:val="tx1"/>
            </w14:solidFill>
          </w14:textFill>
        </w:rPr>
        <w:t>steel screw</w:t>
      </w:r>
      <w:r>
        <w:rPr>
          <w:rFonts w:hint="eastAsia" w:ascii="Times New Roman" w:hAnsi="Times New Roman" w:eastAsia="宋体" w:cs="Times New Roman"/>
          <w:color w:val="000000" w:themeColor="text1"/>
          <w:kern w:val="2"/>
          <w:sz w:val="32"/>
          <w:szCs w:val="28"/>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32"/>
          <w:szCs w:val="28"/>
          <w:lang w:eastAsia="zh-CN" w:bidi="ar-SA"/>
          <w14:textFill>
            <w14:solidFill>
              <w14:schemeClr w14:val="tx1"/>
            </w14:solidFill>
          </w14:textFill>
        </w:rPr>
        <w:t>anchor</w:t>
      </w:r>
      <w:r>
        <w:rPr>
          <w:rFonts w:hint="eastAsia" w:ascii="Times New Roman" w:hAnsi="Times New Roman" w:eastAsia="宋体" w:cs="Times New Roman"/>
          <w:color w:val="000000" w:themeColor="text1"/>
          <w:kern w:val="2"/>
          <w:sz w:val="32"/>
          <w:szCs w:val="28"/>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32"/>
          <w:szCs w:val="28"/>
          <w:lang w:eastAsia="zh-CN" w:bidi="ar-SA"/>
          <w14:textFill>
            <w14:solidFill>
              <w14:schemeClr w14:val="tx1"/>
            </w14:solidFill>
          </w14:textFill>
        </w:rPr>
        <w:t>pil</w:t>
      </w:r>
      <w:r>
        <w:rPr>
          <w:rFonts w:hint="eastAsia" w:ascii="Times New Roman" w:hAnsi="Times New Roman" w:eastAsia="宋体" w:cs="Times New Roman"/>
          <w:color w:val="000000" w:themeColor="text1"/>
          <w:kern w:val="2"/>
          <w:sz w:val="32"/>
          <w:szCs w:val="28"/>
          <w:lang w:val="en-US" w:eastAsia="zh-CN" w:bidi="ar-SA"/>
          <w14:textFill>
            <w14:solidFill>
              <w14:schemeClr w14:val="tx1"/>
            </w14:solidFill>
          </w14:textFill>
        </w:rPr>
        <w:t>es</w:t>
      </w:r>
    </w:p>
    <w:bookmarkEnd w:id="9"/>
    <w:p>
      <w:pPr>
        <w:spacing w:line="360" w:lineRule="auto"/>
        <w:jc w:val="center"/>
        <w:outlineLvl w:val="0"/>
        <w:rPr>
          <w:rFonts w:ascii="Times New Roman" w:hAnsi="Times New Roman" w:eastAsia="宋体" w:cs="Times New Roman"/>
          <w:b/>
          <w:color w:val="000000" w:themeColor="text1"/>
          <w:kern w:val="2"/>
          <w:sz w:val="28"/>
          <w:szCs w:val="28"/>
          <w:lang w:eastAsia="zh-CN" w:bidi="ar-SA"/>
          <w14:textFill>
            <w14:solidFill>
              <w14:schemeClr w14:val="tx1"/>
            </w14:solidFill>
          </w14:textFill>
        </w:rPr>
      </w:pPr>
      <w:bookmarkStart w:id="10" w:name="_Toc14754"/>
      <w:r>
        <w:rPr>
          <w:rFonts w:hint="eastAsia" w:ascii="Times New Roman" w:hAnsi="Times New Roman" w:eastAsia="宋体" w:cs="Times New Roman"/>
          <w:b/>
          <w:color w:val="000000" w:themeColor="text1"/>
          <w:kern w:val="2"/>
          <w:sz w:val="28"/>
          <w:szCs w:val="28"/>
          <w:lang w:eastAsia="zh-CN" w:bidi="ar-SA"/>
          <w14:textFill>
            <w14:solidFill>
              <w14:schemeClr w14:val="tx1"/>
            </w14:solidFill>
          </w14:textFill>
        </w:rPr>
        <w:t>（</w:t>
      </w:r>
      <w:r>
        <w:rPr>
          <w:rFonts w:hint="eastAsia" w:eastAsia="宋体" w:cs="Times New Roman"/>
          <w:b/>
          <w:color w:val="000000" w:themeColor="text1"/>
          <w:kern w:val="2"/>
          <w:sz w:val="28"/>
          <w:szCs w:val="28"/>
          <w:lang w:val="en-US" w:eastAsia="zh-CN" w:bidi="ar-SA"/>
          <w14:textFill>
            <w14:solidFill>
              <w14:schemeClr w14:val="tx1"/>
            </w14:solidFill>
          </w14:textFill>
        </w:rPr>
        <w:t>公开</w:t>
      </w:r>
      <w:r>
        <w:rPr>
          <w:rFonts w:hint="eastAsia" w:ascii="Times New Roman" w:hAnsi="Times New Roman" w:eastAsia="宋体" w:cs="Times New Roman"/>
          <w:b/>
          <w:color w:val="000000" w:themeColor="text1"/>
          <w:kern w:val="2"/>
          <w:sz w:val="28"/>
          <w:szCs w:val="28"/>
          <w:lang w:eastAsia="zh-CN" w:bidi="ar-SA"/>
          <w14:textFill>
            <w14:solidFill>
              <w14:schemeClr w14:val="tx1"/>
            </w14:solidFill>
          </w14:textFill>
        </w:rPr>
        <w:t>征求意见稿）</w:t>
      </w:r>
      <w:bookmarkEnd w:id="10"/>
    </w:p>
    <w:p>
      <w:pPr>
        <w:rPr>
          <w:color w:val="000000" w:themeColor="text1"/>
          <w:sz w:val="28"/>
          <w:szCs w:val="28"/>
          <w:lang w:eastAsia="zh-CN"/>
          <w14:textFill>
            <w14:solidFill>
              <w14:schemeClr w14:val="tx1"/>
            </w14:solidFill>
          </w14:textFill>
        </w:rPr>
      </w:pPr>
    </w:p>
    <w:p>
      <w:pPr>
        <w:rPr>
          <w:color w:val="000000" w:themeColor="text1"/>
          <w:sz w:val="28"/>
          <w:szCs w:val="28"/>
          <w:lang w:eastAsia="zh-CN"/>
          <w14:textFill>
            <w14:solidFill>
              <w14:schemeClr w14:val="tx1"/>
            </w14:solidFill>
          </w14:textFill>
        </w:rPr>
      </w:pPr>
    </w:p>
    <w:p>
      <w:pPr>
        <w:rPr>
          <w:color w:val="000000" w:themeColor="text1"/>
          <w:sz w:val="28"/>
          <w:szCs w:val="28"/>
          <w:lang w:eastAsia="zh-CN"/>
          <w14:textFill>
            <w14:solidFill>
              <w14:schemeClr w14:val="tx1"/>
            </w14:solidFill>
          </w14:textFill>
        </w:rPr>
      </w:pPr>
    </w:p>
    <w:p>
      <w:pPr>
        <w:rPr>
          <w:color w:val="000000" w:themeColor="text1"/>
          <w:sz w:val="28"/>
          <w:szCs w:val="28"/>
          <w:lang w:eastAsia="zh-CN"/>
          <w14:textFill>
            <w14:solidFill>
              <w14:schemeClr w14:val="tx1"/>
            </w14:solidFill>
          </w14:textFill>
        </w:rPr>
      </w:pPr>
    </w:p>
    <w:p>
      <w:pPr>
        <w:rPr>
          <w:color w:val="000000" w:themeColor="text1"/>
          <w:sz w:val="28"/>
          <w:szCs w:val="28"/>
          <w:lang w:eastAsia="zh-CN"/>
          <w14:textFill>
            <w14:solidFill>
              <w14:schemeClr w14:val="tx1"/>
            </w14:solidFill>
          </w14:textFill>
        </w:rPr>
      </w:pPr>
    </w:p>
    <w:p>
      <w:pPr>
        <w:rPr>
          <w:color w:val="000000" w:themeColor="text1"/>
          <w:sz w:val="28"/>
          <w:szCs w:val="28"/>
          <w:lang w:eastAsia="zh-CN"/>
          <w14:textFill>
            <w14:solidFill>
              <w14:schemeClr w14:val="tx1"/>
            </w14:solidFill>
          </w14:textFill>
        </w:rPr>
      </w:pPr>
    </w:p>
    <w:p>
      <w:pPr>
        <w:rPr>
          <w:color w:val="000000" w:themeColor="text1"/>
          <w:sz w:val="28"/>
          <w:szCs w:val="28"/>
          <w:lang w:eastAsia="zh-CN"/>
          <w14:textFill>
            <w14:solidFill>
              <w14:schemeClr w14:val="tx1"/>
            </w14:solidFill>
          </w14:textFill>
        </w:rPr>
      </w:pPr>
    </w:p>
    <w:p>
      <w:pPr>
        <w:rPr>
          <w:color w:val="000000" w:themeColor="text1"/>
          <w:sz w:val="28"/>
          <w:szCs w:val="28"/>
          <w:lang w:eastAsia="zh-CN"/>
          <w14:textFill>
            <w14:solidFill>
              <w14:schemeClr w14:val="tx1"/>
            </w14:solidFill>
          </w14:textFill>
        </w:rPr>
      </w:pPr>
    </w:p>
    <w:p>
      <w:pPr>
        <w:rPr>
          <w:color w:val="000000" w:themeColor="text1"/>
          <w:sz w:val="28"/>
          <w:szCs w:val="28"/>
          <w:lang w:eastAsia="zh-CN"/>
          <w14:textFill>
            <w14:solidFill>
              <w14:schemeClr w14:val="tx1"/>
            </w14:solidFill>
          </w14:textFill>
        </w:rPr>
      </w:pPr>
    </w:p>
    <w:p>
      <w:pPr>
        <w:rPr>
          <w:color w:val="000000" w:themeColor="text1"/>
          <w:sz w:val="28"/>
          <w:szCs w:val="28"/>
          <w:lang w:eastAsia="zh-CN"/>
          <w14:textFill>
            <w14:solidFill>
              <w14:schemeClr w14:val="tx1"/>
            </w14:solidFill>
          </w14:textFill>
        </w:rPr>
      </w:pPr>
    </w:p>
    <w:p>
      <w:pPr>
        <w:rPr>
          <w:color w:val="000000" w:themeColor="text1"/>
          <w:sz w:val="28"/>
          <w:szCs w:val="28"/>
          <w:lang w:eastAsia="zh-CN"/>
          <w14:textFill>
            <w14:solidFill>
              <w14:schemeClr w14:val="tx1"/>
            </w14:solidFill>
          </w14:textFill>
        </w:rPr>
      </w:pPr>
    </w:p>
    <w:p>
      <w:pPr>
        <w:rPr>
          <w:color w:val="000000" w:themeColor="text1"/>
          <w:sz w:val="28"/>
          <w:szCs w:val="28"/>
          <w:lang w:eastAsia="zh-CN"/>
          <w14:textFill>
            <w14:solidFill>
              <w14:schemeClr w14:val="tx1"/>
            </w14:solidFill>
          </w14:textFill>
        </w:rPr>
      </w:pPr>
    </w:p>
    <w:p>
      <w:pPr>
        <w:rPr>
          <w:color w:val="000000" w:themeColor="text1"/>
          <w:sz w:val="28"/>
          <w:szCs w:val="28"/>
          <w:lang w:eastAsia="zh-CN"/>
          <w14:textFill>
            <w14:solidFill>
              <w14:schemeClr w14:val="tx1"/>
            </w14:solidFill>
          </w14:textFill>
        </w:rPr>
      </w:pPr>
    </w:p>
    <w:p>
      <w:pPr>
        <w:rPr>
          <w:color w:val="000000" w:themeColor="text1"/>
          <w:sz w:val="28"/>
          <w:szCs w:val="28"/>
          <w:lang w:eastAsia="zh-CN"/>
          <w14:textFill>
            <w14:solidFill>
              <w14:schemeClr w14:val="tx1"/>
            </w14:solidFill>
          </w14:textFill>
        </w:rPr>
      </w:pPr>
    </w:p>
    <w:p>
      <w:pPr>
        <w:rPr>
          <w:color w:val="000000" w:themeColor="text1"/>
          <w:sz w:val="28"/>
          <w:szCs w:val="28"/>
          <w:lang w:eastAsia="zh-CN"/>
          <w14:textFill>
            <w14:solidFill>
              <w14:schemeClr w14:val="tx1"/>
            </w14:solidFill>
          </w14:textFill>
        </w:rPr>
      </w:pPr>
    </w:p>
    <w:p>
      <w:pPr>
        <w:rPr>
          <w:color w:val="000000" w:themeColor="text1"/>
          <w:sz w:val="28"/>
          <w:szCs w:val="28"/>
          <w:lang w:eastAsia="zh-CN"/>
          <w14:textFill>
            <w14:solidFill>
              <w14:schemeClr w14:val="tx1"/>
            </w14:solidFill>
          </w14:textFill>
        </w:rPr>
      </w:pPr>
    </w:p>
    <w:p>
      <w:pPr>
        <w:spacing w:line="360" w:lineRule="auto"/>
        <w:ind w:firstLine="138" w:firstLineChars="49"/>
        <w:jc w:val="both"/>
        <w:rPr>
          <w:rFonts w:hint="eastAsia" w:ascii="Times New Roman" w:hAnsi="Times New Roman" w:eastAsia="黑体" w:cs="Times New Roman"/>
          <w:b/>
          <w:color w:val="000000" w:themeColor="text1"/>
          <w:kern w:val="2"/>
          <w:sz w:val="28"/>
          <w:szCs w:val="28"/>
          <w:lang w:eastAsia="zh-CN" w:bidi="ar-SA"/>
          <w14:textFill>
            <w14:solidFill>
              <w14:schemeClr w14:val="tx1"/>
            </w14:solidFill>
          </w14:textFill>
        </w:rPr>
      </w:pPr>
      <w:r>
        <w:rPr>
          <w:rFonts w:hint="eastAsia" w:ascii="Times New Roman" w:hAnsi="Times New Roman" w:eastAsia="黑体" w:cs="Times New Roman"/>
          <w:b/>
          <w:color w:val="000000" w:themeColor="text1"/>
          <w:kern w:val="2"/>
          <w:sz w:val="28"/>
          <w:szCs w:val="28"/>
          <w:lang w:eastAsia="zh-CN" w:bidi="ar-SA"/>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-1270</wp:posOffset>
                </wp:positionH>
                <wp:positionV relativeFrom="paragraph">
                  <wp:posOffset>387350</wp:posOffset>
                </wp:positionV>
                <wp:extent cx="5837555" cy="635"/>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83755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1pt;margin-top:30.5pt;height:0.05pt;width:459.65pt;z-index:251681792;mso-width-relative:page;mso-height-relative:page;" filled="f" stroked="t" coordsize="21600,21600" o:gfxdata="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b86DE&#10;1QAAAAcBAAAPAAAAAAAAAAEAIAAAACIAAABkcnMvZG93bnJldi54bWxQSwECFAAUAAAACACHTuJA&#10;JG7EF+sBAAC6AwAADgAAAAAAAAABACAAAAAkAQAAZHJzL2Uyb0RvYy54bWxQSwUGAAAAAAYABgBZ&#10;AQAAgQUAAAAA&#10;">
                <v:fill on="f" focussize="0,0"/>
                <v:stroke color="#000000" joinstyle="round"/>
                <v:imagedata o:title=""/>
                <o:lock v:ext="edit" aspectratio="f"/>
              </v:line>
            </w:pict>
          </mc:Fallback>
        </mc:AlternateContent>
      </w:r>
      <w:r>
        <w:rPr>
          <w:rFonts w:hint="eastAsia" w:ascii="Times New Roman" w:hAnsi="Times New Roman" w:eastAsia="黑体" w:cs="Times New Roman"/>
          <w:b/>
          <w:color w:val="000000" w:themeColor="text1"/>
          <w:kern w:val="2"/>
          <w:sz w:val="28"/>
          <w:szCs w:val="28"/>
          <w:lang w:eastAsia="zh-CN" w:bidi="ar-SA"/>
          <w14:textFill>
            <w14:solidFill>
              <w14:schemeClr w14:val="tx1"/>
            </w14:solidFill>
          </w14:textFill>
        </w:rPr>
        <w:t xml:space="preserve">2022—××—××发布                       </w:t>
      </w:r>
      <w:r>
        <w:rPr>
          <w:rFonts w:hint="eastAsia" w:ascii="Times New Roman" w:hAnsi="Times New Roman" w:eastAsia="黑体" w:cs="Times New Roman"/>
          <w:b/>
          <w:color w:val="000000" w:themeColor="text1"/>
          <w:kern w:val="2"/>
          <w:sz w:val="28"/>
          <w:szCs w:val="28"/>
          <w:lang w:val="en-US" w:eastAsia="zh-CN" w:bidi="ar-SA"/>
          <w14:textFill>
            <w14:solidFill>
              <w14:schemeClr w14:val="tx1"/>
            </w14:solidFill>
          </w14:textFill>
        </w:rPr>
        <w:t xml:space="preserve">                 </w:t>
      </w:r>
      <w:r>
        <w:rPr>
          <w:rFonts w:hint="eastAsia" w:ascii="Times New Roman" w:hAnsi="Times New Roman" w:eastAsia="黑体" w:cs="Times New Roman"/>
          <w:b/>
          <w:color w:val="000000" w:themeColor="text1"/>
          <w:kern w:val="2"/>
          <w:sz w:val="28"/>
          <w:szCs w:val="28"/>
          <w:lang w:eastAsia="zh-CN" w:bidi="ar-SA"/>
          <w14:textFill>
            <w14:solidFill>
              <w14:schemeClr w14:val="tx1"/>
            </w14:solidFill>
          </w14:textFill>
        </w:rPr>
        <w:t xml:space="preserve">       2022—××—××实施</w:t>
      </w:r>
    </w:p>
    <w:p>
      <w:pPr>
        <w:rPr>
          <w:color w:val="000000" w:themeColor="text1"/>
          <w14:textFill>
            <w14:solidFill>
              <w14:schemeClr w14:val="tx1"/>
            </w14:solidFill>
          </w14:textFill>
        </w:rPr>
      </w:pPr>
      <w:bookmarkStart w:id="11" w:name="_Toc366769400"/>
      <w:bookmarkStart w:id="12" w:name="_Toc234897199"/>
      <w:bookmarkStart w:id="13" w:name="_Toc259024658"/>
      <w:bookmarkStart w:id="14" w:name="_Toc259693018"/>
      <w:bookmarkStart w:id="15" w:name="_Toc366843083"/>
      <w:bookmarkStart w:id="16" w:name="_Toc233531569"/>
      <w:bookmarkStart w:id="17" w:name="_Toc233534660"/>
      <w:bookmarkStart w:id="18" w:name="_Toc366834429"/>
      <w:bookmarkStart w:id="19" w:name="_Toc257621290"/>
      <w:bookmarkStart w:id="20" w:name="_Toc259181719"/>
      <w:bookmarkStart w:id="21" w:name="_Toc245035330"/>
      <w:bookmarkStart w:id="22" w:name="_Toc259025102"/>
      <w:bookmarkStart w:id="23" w:name="_Toc233534571"/>
      <w:bookmarkStart w:id="24" w:name="_Toc245036078"/>
      <w:bookmarkStart w:id="25" w:name="_Toc234897767"/>
      <w:bookmarkStart w:id="26" w:name="_Toc235005799"/>
      <w:bookmarkStart w:id="27" w:name="_Toc234897735"/>
      <w:bookmarkStart w:id="28" w:name="_Toc257837040"/>
      <w:bookmarkStart w:id="29" w:name="_Toc366841895"/>
      <w:bookmarkStart w:id="30" w:name="_Toc259024851"/>
      <w:bookmarkStart w:id="31" w:name="_Toc372111117"/>
    </w:p>
    <w:p>
      <w:pPr>
        <w:jc w:val="center"/>
        <w:outlineLvl w:val="0"/>
        <w:rPr>
          <w:rFonts w:eastAsia="黑体"/>
          <w:b/>
          <w:color w:val="000000" w:themeColor="text1"/>
          <w:sz w:val="28"/>
          <w:szCs w:val="28"/>
          <w14:textFill>
            <w14:solidFill>
              <w14:schemeClr w14:val="tx1"/>
            </w14:solidFill>
          </w14:textFill>
        </w:rPr>
      </w:pPr>
      <w:bookmarkStart w:id="32" w:name="_Toc28866"/>
      <w:r>
        <w:rPr>
          <w:rFonts w:hint="eastAsia" w:eastAsia="黑体"/>
          <w:b/>
          <w:color w:val="000000" w:themeColor="text1"/>
          <w:sz w:val="28"/>
          <w:szCs w:val="28"/>
          <w14:textFill>
            <w14:solidFill>
              <w14:schemeClr w14:val="tx1"/>
            </w14:solidFill>
          </w14:textFill>
        </w:rPr>
        <w:t>广东省市政行业协会</w:t>
      </w:r>
      <w:r>
        <w:rPr>
          <w:rFonts w:eastAsia="黑体"/>
          <w:b/>
          <w:color w:val="000000" w:themeColor="text1"/>
          <w:sz w:val="28"/>
          <w:szCs w:val="28"/>
          <w14:textFill>
            <w14:solidFill>
              <w14:schemeClr w14:val="tx1"/>
            </w14:solidFill>
          </w14:textFill>
        </w:rPr>
        <w:t xml:space="preserve">  发布</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pPr>
        <w:jc w:val="center"/>
        <w:outlineLvl w:val="9"/>
        <w:rPr>
          <w:rFonts w:eastAsia="黑体"/>
          <w:b/>
          <w:color w:val="000000" w:themeColor="text1"/>
          <w:sz w:val="32"/>
          <w:szCs w:val="32"/>
          <w:lang w:eastAsia="zh-CN"/>
          <w14:textFill>
            <w14:solidFill>
              <w14:schemeClr w14:val="tx1"/>
            </w14:solidFill>
          </w14:textFill>
        </w:rPr>
      </w:pPr>
    </w:p>
    <w:p>
      <w:pPr>
        <w:jc w:val="center"/>
        <w:rPr>
          <w:rFonts w:eastAsia="黑体"/>
          <w:b/>
          <w:color w:val="000000" w:themeColor="text1"/>
          <w:sz w:val="32"/>
          <w:szCs w:val="32"/>
          <w:lang w:eastAsia="zh-CN"/>
          <w14:textFill>
            <w14:solidFill>
              <w14:schemeClr w14:val="tx1"/>
            </w14:solidFill>
          </w14:textFill>
        </w:rPr>
        <w:sectPr>
          <w:headerReference r:id="rId5" w:type="default"/>
          <w:footerReference r:id="rId6" w:type="default"/>
          <w:pgSz w:w="11906" w:h="16838"/>
          <w:pgMar w:top="1304" w:right="1247" w:bottom="1020" w:left="1474" w:header="851" w:footer="992" w:gutter="0"/>
          <w:pgNumType w:start="1"/>
          <w:cols w:space="0" w:num="1"/>
          <w:rtlGutter w:val="0"/>
          <w:docGrid w:type="lines" w:linePitch="329" w:charSpace="0"/>
        </w:sectPr>
      </w:pPr>
    </w:p>
    <w:p>
      <w:pPr>
        <w:jc w:val="center"/>
        <w:rPr>
          <w:rFonts w:eastAsia="黑体"/>
          <w:b/>
          <w:color w:val="000000" w:themeColor="text1"/>
          <w:sz w:val="32"/>
          <w:szCs w:val="32"/>
          <w:lang w:eastAsia="zh-CN"/>
          <w14:textFill>
            <w14:solidFill>
              <w14:schemeClr w14:val="tx1"/>
            </w14:solidFill>
          </w14:textFill>
        </w:rPr>
      </w:pPr>
    </w:p>
    <w:p>
      <w:pPr>
        <w:jc w:val="center"/>
        <w:rPr>
          <w:rFonts w:eastAsia="黑体"/>
          <w:b/>
          <w:color w:val="000000" w:themeColor="text1"/>
          <w:sz w:val="32"/>
          <w:szCs w:val="32"/>
          <w:lang w:eastAsia="zh-CN"/>
          <w14:textFill>
            <w14:solidFill>
              <w14:schemeClr w14:val="tx1"/>
            </w14:solidFill>
          </w14:textFill>
        </w:rPr>
      </w:pPr>
    </w:p>
    <w:p>
      <w:pPr>
        <w:spacing w:before="100" w:beforeAutospacing="1" w:line="360" w:lineRule="auto"/>
        <w:contextualSpacing/>
        <w:jc w:val="center"/>
        <w:outlineLvl w:val="0"/>
        <w:rPr>
          <w:rFonts w:hint="eastAsia" w:ascii="Times New Roman" w:hAnsi="Times New Roman" w:eastAsia="黑体" w:cs="Times New Roman"/>
          <w:b/>
          <w:color w:val="000000" w:themeColor="text1"/>
          <w:kern w:val="2"/>
          <w:sz w:val="32"/>
          <w:szCs w:val="32"/>
          <w:lang w:eastAsia="zh-CN" w:bidi="ar-SA"/>
          <w14:textFill>
            <w14:solidFill>
              <w14:schemeClr w14:val="tx1"/>
            </w14:solidFill>
          </w14:textFill>
        </w:rPr>
      </w:pPr>
      <w:bookmarkStart w:id="33" w:name="_Toc31022"/>
      <w:r>
        <w:rPr>
          <w:rFonts w:hint="eastAsia" w:ascii="Times New Roman" w:hAnsi="Times New Roman" w:eastAsia="黑体" w:cs="Times New Roman"/>
          <w:b/>
          <w:color w:val="000000" w:themeColor="text1"/>
          <w:kern w:val="2"/>
          <w:sz w:val="32"/>
          <w:szCs w:val="32"/>
          <w:lang w:eastAsia="zh-CN" w:bidi="ar-SA"/>
          <w14:textFill>
            <w14:solidFill>
              <w14:schemeClr w14:val="tx1"/>
            </w14:solidFill>
          </w14:textFill>
        </w:rPr>
        <w:t>广东省市政行业协会团体标准</w:t>
      </w:r>
      <w:bookmarkEnd w:id="33"/>
    </w:p>
    <w:p>
      <w:pPr>
        <w:jc w:val="center"/>
        <w:rPr>
          <w:rFonts w:eastAsia="黑体"/>
          <w:b/>
          <w:color w:val="000000" w:themeColor="text1"/>
          <w:sz w:val="32"/>
          <w:szCs w:val="32"/>
          <w:lang w:eastAsia="zh-CN"/>
          <w14:textFill>
            <w14:solidFill>
              <w14:schemeClr w14:val="tx1"/>
            </w14:solidFill>
          </w14:textFill>
        </w:rPr>
      </w:pPr>
    </w:p>
    <w:p>
      <w:pPr>
        <w:jc w:val="center"/>
        <w:rPr>
          <w:rFonts w:eastAsia="黑体"/>
          <w:b/>
          <w:color w:val="000000" w:themeColor="text1"/>
          <w:sz w:val="44"/>
          <w:szCs w:val="32"/>
          <w:lang w:eastAsia="zh-CN"/>
          <w14:textFill>
            <w14:solidFill>
              <w14:schemeClr w14:val="tx1"/>
            </w14:solidFill>
          </w14:textFill>
        </w:rPr>
      </w:pPr>
    </w:p>
    <w:p>
      <w:pPr>
        <w:spacing w:line="600" w:lineRule="exact"/>
        <w:jc w:val="center"/>
        <w:outlineLvl w:val="0"/>
        <w:rPr>
          <w:rFonts w:eastAsia="黑体"/>
          <w:b/>
          <w:bCs/>
          <w:color w:val="000000" w:themeColor="text1"/>
          <w:w w:val="95"/>
          <w:sz w:val="48"/>
          <w:szCs w:val="28"/>
          <w:lang w:eastAsia="zh-CN"/>
          <w14:textFill>
            <w14:solidFill>
              <w14:schemeClr w14:val="tx1"/>
            </w14:solidFill>
          </w14:textFill>
        </w:rPr>
      </w:pPr>
      <w:bookmarkStart w:id="34" w:name="_Toc12427"/>
      <w:bookmarkStart w:id="35" w:name="_Toc5713"/>
      <w:bookmarkStart w:id="36" w:name="_Toc16895"/>
      <w:bookmarkStart w:id="37" w:name="_Toc18748"/>
      <w:bookmarkStart w:id="38" w:name="_Toc23309"/>
      <w:bookmarkStart w:id="39" w:name="_Toc23157"/>
      <w:bookmarkStart w:id="40" w:name="_Toc11057"/>
      <w:bookmarkStart w:id="41" w:name="_Toc32454"/>
      <w:bookmarkStart w:id="42" w:name="_Toc25772"/>
      <w:bookmarkStart w:id="43" w:name="_Toc10951"/>
      <w:r>
        <w:rPr>
          <w:rFonts w:hint="eastAsia" w:eastAsia="黑体"/>
          <w:b/>
          <w:bCs/>
          <w:color w:val="000000" w:themeColor="text1"/>
          <w:w w:val="95"/>
          <w:sz w:val="48"/>
          <w:szCs w:val="28"/>
          <w:lang w:eastAsia="zh-CN"/>
          <w14:textFill>
            <w14:solidFill>
              <w14:schemeClr w14:val="tx1"/>
            </w14:solidFill>
          </w14:textFill>
        </w:rPr>
        <w:t>钢螺杆锚桩静载试验技术规程</w:t>
      </w:r>
      <w:bookmarkEnd w:id="34"/>
      <w:bookmarkEnd w:id="35"/>
      <w:bookmarkEnd w:id="36"/>
      <w:bookmarkEnd w:id="37"/>
      <w:bookmarkEnd w:id="38"/>
      <w:bookmarkEnd w:id="39"/>
      <w:bookmarkEnd w:id="40"/>
      <w:bookmarkEnd w:id="41"/>
      <w:bookmarkEnd w:id="42"/>
      <w:bookmarkEnd w:id="43"/>
    </w:p>
    <w:p>
      <w:pPr>
        <w:spacing w:line="360" w:lineRule="auto"/>
        <w:jc w:val="center"/>
        <w:rPr>
          <w:rFonts w:hint="eastAsia" w:ascii="Times New Roman" w:hAnsi="Times New Roman" w:eastAsia="宋体" w:cs="Times New Roman"/>
          <w:b/>
          <w:bCs/>
          <w:color w:val="000000" w:themeColor="text1"/>
          <w:kern w:val="2"/>
          <w:sz w:val="32"/>
          <w:szCs w:val="28"/>
          <w:lang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32"/>
          <w:szCs w:val="28"/>
          <w:lang w:eastAsia="zh-CN" w:bidi="ar-SA"/>
          <w14:textFill>
            <w14:solidFill>
              <w14:schemeClr w14:val="tx1"/>
            </w14:solidFill>
          </w14:textFill>
        </w:rPr>
        <w:t>Technical specification for static load test using steel screw anchor piles</w:t>
      </w:r>
    </w:p>
    <w:p>
      <w:pPr>
        <w:jc w:val="center"/>
        <w:outlineLvl w:val="0"/>
        <w:rPr>
          <w:rFonts w:hint="default" w:eastAsia="黑体"/>
          <w:b/>
          <w:color w:val="000000" w:themeColor="text1"/>
          <w:sz w:val="32"/>
          <w:szCs w:val="32"/>
          <w:lang w:val="en-US" w:eastAsia="zh-CN"/>
          <w14:textFill>
            <w14:solidFill>
              <w14:schemeClr w14:val="tx1"/>
            </w14:solidFill>
          </w14:textFill>
        </w:rPr>
      </w:pPr>
      <w:bookmarkStart w:id="44" w:name="_Toc30018"/>
      <w:bookmarkStart w:id="45" w:name="_Toc13088"/>
      <w:r>
        <w:rPr>
          <w:rFonts w:hint="eastAsia"/>
          <w:b/>
          <w:color w:val="000000" w:themeColor="text1"/>
          <w:sz w:val="28"/>
          <w:szCs w:val="28"/>
          <w:lang w:eastAsia="zh-CN"/>
          <w14:textFill>
            <w14:solidFill>
              <w14:schemeClr w14:val="tx1"/>
            </w14:solidFill>
          </w14:textFill>
        </w:rPr>
        <w:t>T/GDSZXH  0</w:t>
      </w:r>
      <w:r>
        <w:rPr>
          <w:rFonts w:hint="eastAsia"/>
          <w:b/>
          <w:color w:val="000000" w:themeColor="text1"/>
          <w:sz w:val="28"/>
          <w:szCs w:val="28"/>
          <w:lang w:val="en-US" w:eastAsia="zh-CN"/>
          <w14:textFill>
            <w14:solidFill>
              <w14:schemeClr w14:val="tx1"/>
            </w14:solidFill>
          </w14:textFill>
        </w:rPr>
        <w:t>xx</w:t>
      </w:r>
      <w:r>
        <w:rPr>
          <w:rFonts w:hint="eastAsia"/>
          <w:b/>
          <w:color w:val="000000" w:themeColor="text1"/>
          <w:sz w:val="28"/>
          <w:szCs w:val="28"/>
          <w:lang w:eastAsia="zh-CN"/>
          <w14:textFill>
            <w14:solidFill>
              <w14:schemeClr w14:val="tx1"/>
            </w14:solidFill>
          </w14:textFill>
        </w:rPr>
        <w:t>-20</w:t>
      </w:r>
      <w:r>
        <w:rPr>
          <w:rFonts w:hint="eastAsia"/>
          <w:b/>
          <w:color w:val="000000" w:themeColor="text1"/>
          <w:sz w:val="28"/>
          <w:szCs w:val="28"/>
          <w:lang w:val="en-US" w:eastAsia="zh-CN"/>
          <w14:textFill>
            <w14:solidFill>
              <w14:schemeClr w14:val="tx1"/>
            </w14:solidFill>
          </w14:textFill>
        </w:rPr>
        <w:t>2x</w:t>
      </w:r>
      <w:bookmarkEnd w:id="44"/>
      <w:bookmarkEnd w:id="45"/>
    </w:p>
    <w:p>
      <w:pPr>
        <w:spacing w:line="360" w:lineRule="auto"/>
        <w:ind w:firstLine="1920" w:firstLineChars="800"/>
        <w:rPr>
          <w:rFonts w:hint="eastAsia" w:ascii="宋体" w:hAnsi="宋体" w:eastAsia="宋体" w:cs="宋体"/>
          <w:color w:val="000000" w:themeColor="text1"/>
          <w:szCs w:val="21"/>
          <w:lang w:eastAsia="zh-CN"/>
          <w14:textFill>
            <w14:solidFill>
              <w14:schemeClr w14:val="tx1"/>
            </w14:solidFill>
          </w14:textFill>
        </w:rPr>
      </w:pPr>
    </w:p>
    <w:p>
      <w:pPr>
        <w:spacing w:line="360" w:lineRule="auto"/>
        <w:rPr>
          <w:rFonts w:hint="eastAsia" w:ascii="宋体" w:hAnsi="宋体" w:eastAsia="宋体" w:cs="宋体"/>
          <w:color w:val="000000" w:themeColor="text1"/>
          <w:szCs w:val="21"/>
          <w:lang w:eastAsia="zh-CN"/>
          <w14:textFill>
            <w14:solidFill>
              <w14:schemeClr w14:val="tx1"/>
            </w14:solidFill>
          </w14:textFill>
        </w:rPr>
      </w:pPr>
    </w:p>
    <w:p>
      <w:pPr>
        <w:spacing w:line="360" w:lineRule="auto"/>
        <w:ind w:firstLine="1920" w:firstLineChars="800"/>
        <w:rPr>
          <w:rFonts w:eastAsia="黑体"/>
          <w:b/>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批准部门：……</w:t>
      </w:r>
    </w:p>
    <w:p>
      <w:pPr>
        <w:spacing w:line="360" w:lineRule="auto"/>
        <w:ind w:firstLine="1920" w:firstLineChars="800"/>
        <w:rPr>
          <w:rFonts w:hint="default" w:ascii="Times New Roman" w:hAnsi="Times New Roman" w:cs="Times New Roman"/>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施行日期：</w:t>
      </w:r>
      <w:r>
        <w:rPr>
          <w:rFonts w:hint="default" w:ascii="Times New Roman" w:hAnsi="Times New Roman" w:cs="Times New Roman"/>
          <w:b w:val="0"/>
          <w:bCs w:val="0"/>
          <w:color w:val="000000" w:themeColor="text1"/>
          <w:szCs w:val="21"/>
          <w:lang w:eastAsia="zh-CN"/>
          <w14:textFill>
            <w14:solidFill>
              <w14:schemeClr w14:val="tx1"/>
            </w14:solidFill>
          </w14:textFill>
        </w:rPr>
        <w:t>20</w:t>
      </w:r>
      <w:r>
        <w:rPr>
          <w:rFonts w:hint="default" w:ascii="Times New Roman" w:hAnsi="Times New Roman" w:cs="Times New Roman" w:eastAsiaTheme="minorEastAsia"/>
          <w:b w:val="0"/>
          <w:bCs w:val="0"/>
          <w:color w:val="000000" w:themeColor="text1"/>
          <w:szCs w:val="21"/>
          <w:lang w:eastAsia="zh-CN"/>
          <w14:textFill>
            <w14:solidFill>
              <w14:schemeClr w14:val="tx1"/>
            </w14:solidFill>
          </w14:textFill>
        </w:rPr>
        <w:t>2</w:t>
      </w:r>
      <w:r>
        <w:rPr>
          <w:rFonts w:hint="default" w:ascii="Times New Roman" w:hAnsi="Times New Roman" w:cs="Times New Roman"/>
          <w:b w:val="0"/>
          <w:bCs w:val="0"/>
          <w:color w:val="000000" w:themeColor="text1"/>
          <w:szCs w:val="21"/>
          <w:lang w:val="en-US" w:eastAsia="zh-CN"/>
          <w14:textFill>
            <w14:solidFill>
              <w14:schemeClr w14:val="tx1"/>
            </w14:solidFill>
          </w14:textFill>
        </w:rPr>
        <w:t>x</w:t>
      </w:r>
      <w:r>
        <w:rPr>
          <w:rFonts w:hint="default" w:ascii="Times New Roman" w:hAnsi="Times New Roman" w:eastAsia="宋体" w:cs="Times New Roman"/>
          <w:b w:val="0"/>
          <w:bCs w:val="0"/>
          <w:color w:val="000000" w:themeColor="text1"/>
          <w:szCs w:val="21"/>
          <w:lang w:eastAsia="zh-CN"/>
          <w14:textFill>
            <w14:solidFill>
              <w14:schemeClr w14:val="tx1"/>
            </w14:solidFill>
          </w14:textFill>
        </w:rPr>
        <w:t>年</w:t>
      </w:r>
      <w:r>
        <w:rPr>
          <w:rFonts w:hint="default" w:ascii="Times New Roman" w:hAnsi="Times New Roman" w:cs="Times New Roman"/>
          <w:b w:val="0"/>
          <w:bCs w:val="0"/>
          <w:color w:val="000000" w:themeColor="text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zCs w:val="21"/>
          <w:lang w:eastAsia="zh-CN"/>
          <w14:textFill>
            <w14:solidFill>
              <w14:schemeClr w14:val="tx1"/>
            </w14:solidFill>
          </w14:textFill>
        </w:rPr>
        <w:t>月</w:t>
      </w:r>
      <w:r>
        <w:rPr>
          <w:rFonts w:hint="default" w:ascii="Times New Roman" w:hAnsi="Times New Roman" w:cs="Times New Roman"/>
          <w:b w:val="0"/>
          <w:bCs w:val="0"/>
          <w:color w:val="000000" w:themeColor="text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zCs w:val="21"/>
          <w:lang w:eastAsia="zh-CN"/>
          <w14:textFill>
            <w14:solidFill>
              <w14:schemeClr w14:val="tx1"/>
            </w14:solidFill>
          </w14:textFill>
        </w:rPr>
        <w:t>日</w:t>
      </w:r>
    </w:p>
    <w:p>
      <w:pPr>
        <w:rPr>
          <w:rFonts w:eastAsia="黑体"/>
          <w:b/>
          <w:color w:val="000000" w:themeColor="text1"/>
          <w:sz w:val="40"/>
          <w:szCs w:val="32"/>
          <w:lang w:eastAsia="zh-CN"/>
          <w14:textFill>
            <w14:solidFill>
              <w14:schemeClr w14:val="tx1"/>
            </w14:solidFill>
          </w14:textFill>
        </w:rPr>
      </w:pPr>
    </w:p>
    <w:p>
      <w:pPr>
        <w:rPr>
          <w:rFonts w:eastAsia="黑体"/>
          <w:b/>
          <w:color w:val="000000" w:themeColor="text1"/>
          <w:sz w:val="32"/>
          <w:szCs w:val="32"/>
          <w:lang w:eastAsia="zh-CN"/>
          <w14:textFill>
            <w14:solidFill>
              <w14:schemeClr w14:val="tx1"/>
            </w14:solidFill>
          </w14:textFill>
        </w:rPr>
      </w:pPr>
    </w:p>
    <w:p>
      <w:pPr>
        <w:rPr>
          <w:rFonts w:eastAsia="黑体"/>
          <w:b/>
          <w:color w:val="000000" w:themeColor="text1"/>
          <w:sz w:val="32"/>
          <w:szCs w:val="32"/>
          <w:lang w:eastAsia="zh-CN"/>
          <w14:textFill>
            <w14:solidFill>
              <w14:schemeClr w14:val="tx1"/>
            </w14:solidFill>
          </w14:textFill>
        </w:rPr>
      </w:pPr>
    </w:p>
    <w:p>
      <w:pPr>
        <w:rPr>
          <w:rFonts w:eastAsia="黑体"/>
          <w:b/>
          <w:color w:val="000000" w:themeColor="text1"/>
          <w:sz w:val="32"/>
          <w:szCs w:val="32"/>
          <w:lang w:eastAsia="zh-CN"/>
          <w14:textFill>
            <w14:solidFill>
              <w14:schemeClr w14:val="tx1"/>
            </w14:solidFill>
          </w14:textFill>
        </w:rPr>
      </w:pPr>
    </w:p>
    <w:p>
      <w:pPr>
        <w:rPr>
          <w:rFonts w:eastAsia="黑体"/>
          <w:b/>
          <w:color w:val="000000" w:themeColor="text1"/>
          <w:sz w:val="32"/>
          <w:szCs w:val="32"/>
          <w:lang w:eastAsia="zh-CN"/>
          <w14:textFill>
            <w14:solidFill>
              <w14:schemeClr w14:val="tx1"/>
            </w14:solidFill>
          </w14:textFill>
        </w:rPr>
      </w:pPr>
    </w:p>
    <w:p>
      <w:pPr>
        <w:rPr>
          <w:rFonts w:eastAsia="黑体"/>
          <w:b/>
          <w:color w:val="000000" w:themeColor="text1"/>
          <w:sz w:val="32"/>
          <w:szCs w:val="32"/>
          <w:lang w:eastAsia="zh-CN"/>
          <w14:textFill>
            <w14:solidFill>
              <w14:schemeClr w14:val="tx1"/>
            </w14:solidFill>
          </w14:textFill>
        </w:rPr>
      </w:pPr>
    </w:p>
    <w:p>
      <w:pPr>
        <w:jc w:val="center"/>
        <w:outlineLvl w:val="0"/>
        <w:rPr>
          <w:rFonts w:eastAsia="仿宋_GB2312"/>
          <w:b/>
          <w:bCs/>
          <w:color w:val="000000" w:themeColor="text1"/>
          <w:sz w:val="32"/>
          <w:szCs w:val="28"/>
          <w:lang w:eastAsia="zh-CN"/>
          <w14:textFill>
            <w14:solidFill>
              <w14:schemeClr w14:val="tx1"/>
            </w14:solidFill>
          </w14:textFill>
        </w:rPr>
      </w:pPr>
      <w:bookmarkStart w:id="46" w:name="_Toc26174"/>
      <w:bookmarkStart w:id="47" w:name="_Toc15386"/>
      <w:bookmarkStart w:id="48" w:name="_Toc31974"/>
      <w:bookmarkStart w:id="49" w:name="_Toc27325"/>
      <w:bookmarkStart w:id="50" w:name="_Toc4974"/>
      <w:bookmarkStart w:id="51" w:name="_Toc12668"/>
      <w:bookmarkStart w:id="52" w:name="_Toc15041"/>
      <w:bookmarkStart w:id="53" w:name="_Toc15190"/>
      <w:bookmarkStart w:id="54" w:name="_Toc28917"/>
      <w:bookmarkStart w:id="55" w:name="_Toc14001"/>
      <w:r>
        <w:rPr>
          <w:rFonts w:hint="eastAsia" w:eastAsia="仿宋_GB2312"/>
          <w:b/>
          <w:bCs/>
          <w:color w:val="000000" w:themeColor="text1"/>
          <w:sz w:val="32"/>
          <w:szCs w:val="28"/>
          <w:lang w:val="en-US" w:eastAsia="zh-CN"/>
          <w14:textFill>
            <w14:solidFill>
              <w14:schemeClr w14:val="tx1"/>
            </w14:solidFill>
          </w14:textFill>
        </w:rPr>
        <w:t>xxx</w:t>
      </w:r>
      <w:r>
        <w:rPr>
          <w:rFonts w:hint="eastAsia" w:eastAsia="仿宋_GB2312"/>
          <w:b/>
          <w:bCs/>
          <w:color w:val="000000" w:themeColor="text1"/>
          <w:sz w:val="32"/>
          <w:szCs w:val="28"/>
          <w:lang w:eastAsia="zh-CN"/>
          <w14:textFill>
            <w14:solidFill>
              <w14:schemeClr w14:val="tx1"/>
            </w14:solidFill>
          </w14:textFill>
        </w:rPr>
        <w:t>出版社</w:t>
      </w:r>
      <w:bookmarkEnd w:id="46"/>
      <w:bookmarkEnd w:id="47"/>
      <w:bookmarkEnd w:id="48"/>
      <w:bookmarkEnd w:id="49"/>
      <w:bookmarkEnd w:id="50"/>
      <w:bookmarkEnd w:id="51"/>
      <w:bookmarkEnd w:id="52"/>
      <w:bookmarkEnd w:id="53"/>
      <w:bookmarkEnd w:id="54"/>
      <w:bookmarkEnd w:id="55"/>
    </w:p>
    <w:p>
      <w:pPr>
        <w:jc w:val="center"/>
        <w:rPr>
          <w:rFonts w:hint="default" w:eastAsia="黑体"/>
          <w:color w:val="000000" w:themeColor="text1"/>
          <w:szCs w:val="21"/>
          <w:lang w:val="en-US" w:eastAsia="zh-CN"/>
          <w14:textFill>
            <w14:solidFill>
              <w14:schemeClr w14:val="tx1"/>
            </w14:solidFill>
          </w14:textFill>
        </w:rPr>
        <w:sectPr>
          <w:pgSz w:w="11906" w:h="16838"/>
          <w:pgMar w:top="1304" w:right="1247" w:bottom="1020" w:left="1474" w:header="851" w:footer="992" w:gutter="0"/>
          <w:pgNumType w:start="1"/>
          <w:cols w:space="0" w:num="1"/>
          <w:rtlGutter w:val="0"/>
          <w:docGrid w:type="lines" w:linePitch="329" w:charSpace="0"/>
        </w:sectPr>
      </w:pPr>
      <w:r>
        <w:rPr>
          <w:rFonts w:eastAsia="黑体"/>
          <w:color w:val="000000" w:themeColor="text1"/>
          <w:szCs w:val="21"/>
          <w:lang w:eastAsia="zh-CN"/>
          <w14:textFill>
            <w14:solidFill>
              <w14:schemeClr w14:val="tx1"/>
            </w14:solidFill>
          </w14:textFill>
        </w:rPr>
        <w:t>20</w:t>
      </w:r>
      <w:r>
        <w:rPr>
          <w:rFonts w:hint="eastAsia" w:eastAsia="黑体"/>
          <w:color w:val="000000" w:themeColor="text1"/>
          <w:szCs w:val="21"/>
          <w:lang w:eastAsia="zh-CN"/>
          <w14:textFill>
            <w14:solidFill>
              <w14:schemeClr w14:val="tx1"/>
            </w14:solidFill>
          </w14:textFill>
        </w:rPr>
        <w:t>2</w:t>
      </w:r>
      <w:r>
        <w:rPr>
          <w:rFonts w:hint="eastAsia" w:eastAsia="黑体"/>
          <w:color w:val="000000" w:themeColor="text1"/>
          <w:szCs w:val="21"/>
          <w:lang w:val="en-US" w:eastAsia="zh-CN"/>
          <w14:textFill>
            <w14:solidFill>
              <w14:schemeClr w14:val="tx1"/>
            </w14:solidFill>
          </w14:textFill>
        </w:rPr>
        <w:t>x</w:t>
      </w:r>
      <w:r>
        <w:rPr>
          <w:rFonts w:eastAsia="黑体"/>
          <w:color w:val="000000" w:themeColor="text1"/>
          <w:szCs w:val="21"/>
          <w:lang w:eastAsia="zh-CN"/>
          <w14:textFill>
            <w14:solidFill>
              <w14:schemeClr w14:val="tx1"/>
            </w14:solidFill>
          </w14:textFill>
        </w:rPr>
        <w:t xml:space="preserve">  </w:t>
      </w:r>
      <w:r>
        <w:rPr>
          <w:rFonts w:hint="eastAsia" w:eastAsia="黑体"/>
          <w:color w:val="000000" w:themeColor="text1"/>
          <w:szCs w:val="21"/>
          <w:lang w:val="en-US" w:eastAsia="zh-CN"/>
          <w14:textFill>
            <w14:solidFill>
              <w14:schemeClr w14:val="tx1"/>
            </w14:solidFill>
          </w14:textFill>
        </w:rPr>
        <w:t>xx</w:t>
      </w:r>
    </w:p>
    <w:p>
      <w:pPr>
        <w:spacing w:before="100" w:beforeAutospacing="1"/>
        <w:contextualSpacing/>
        <w:jc w:val="center"/>
        <w:outlineLvl w:val="0"/>
        <w:rPr>
          <w:rFonts w:eastAsia="黑体"/>
          <w:b/>
          <w:color w:val="000000" w:themeColor="text1"/>
          <w:sz w:val="32"/>
          <w:szCs w:val="32"/>
          <w14:textFill>
            <w14:solidFill>
              <w14:schemeClr w14:val="tx1"/>
            </w14:solidFill>
          </w14:textFill>
        </w:rPr>
      </w:pPr>
      <w:bookmarkStart w:id="56" w:name="_Toc16793"/>
      <w:r>
        <w:rPr>
          <w:rFonts w:hint="eastAsia" w:eastAsia="黑体"/>
          <w:b/>
          <w:color w:val="000000" w:themeColor="text1"/>
          <w:sz w:val="32"/>
          <w:szCs w:val="32"/>
          <w14:textFill>
            <w14:solidFill>
              <w14:schemeClr w14:val="tx1"/>
            </w14:solidFill>
          </w14:textFill>
        </w:rPr>
        <w:t>广东省市政行业协会关于发布团体标准</w:t>
      </w:r>
      <w:bookmarkEnd w:id="56"/>
    </w:p>
    <w:p>
      <w:pPr>
        <w:spacing w:before="100" w:beforeAutospacing="1"/>
        <w:contextualSpacing/>
        <w:jc w:val="center"/>
        <w:outlineLvl w:val="0"/>
        <w:rPr>
          <w:rFonts w:eastAsia="黑体"/>
          <w:b/>
          <w:color w:val="000000" w:themeColor="text1"/>
          <w:sz w:val="32"/>
          <w:szCs w:val="32"/>
          <w14:textFill>
            <w14:solidFill>
              <w14:schemeClr w14:val="tx1"/>
            </w14:solidFill>
          </w14:textFill>
        </w:rPr>
      </w:pPr>
      <w:bookmarkStart w:id="57" w:name="_Toc20511"/>
      <w:r>
        <w:rPr>
          <w:rFonts w:hint="eastAsia" w:eastAsia="黑体"/>
          <w:b/>
          <w:color w:val="000000" w:themeColor="text1"/>
          <w:sz w:val="32"/>
          <w:szCs w:val="32"/>
          <w14:textFill>
            <w14:solidFill>
              <w14:schemeClr w14:val="tx1"/>
            </w14:solidFill>
          </w14:textFill>
        </w:rPr>
        <w:t>《钢螺杆锚桩静载试验技术规程》的公告</w:t>
      </w:r>
      <w:bookmarkEnd w:id="57"/>
    </w:p>
    <w:p>
      <w:pPr>
        <w:spacing w:before="100" w:beforeAutospacing="1"/>
        <w:contextualSpacing/>
        <w:jc w:val="center"/>
        <w:outlineLvl w:val="0"/>
        <w:rPr>
          <w:rFonts w:eastAsia="黑体"/>
          <w:b/>
          <w:color w:val="000000" w:themeColor="text1"/>
          <w:sz w:val="28"/>
          <w:szCs w:val="28"/>
          <w14:textFill>
            <w14:solidFill>
              <w14:schemeClr w14:val="tx1"/>
            </w14:solidFill>
          </w14:textFill>
        </w:rPr>
      </w:pPr>
      <w:bookmarkStart w:id="58" w:name="_Toc38"/>
      <w:r>
        <w:rPr>
          <w:rFonts w:hint="eastAsia" w:eastAsia="黑体"/>
          <w:b/>
          <w:color w:val="000000" w:themeColor="text1"/>
          <w:sz w:val="28"/>
          <w:szCs w:val="28"/>
          <w14:textFill>
            <w14:solidFill>
              <w14:schemeClr w14:val="tx1"/>
            </w14:solidFill>
          </w14:textFill>
        </w:rPr>
        <w:t>粤</w:t>
      </w:r>
      <w:r>
        <w:rPr>
          <w:rFonts w:hint="eastAsia" w:eastAsia="黑体"/>
          <w:b/>
          <w:color w:val="000000" w:themeColor="text1"/>
          <w:sz w:val="28"/>
          <w:szCs w:val="28"/>
          <w:lang w:val="en-US" w:eastAsia="zh-CN"/>
          <w14:textFill>
            <w14:solidFill>
              <w14:schemeClr w14:val="tx1"/>
            </w14:solidFill>
          </w14:textFill>
        </w:rPr>
        <w:t>市协</w:t>
      </w:r>
      <w:r>
        <w:rPr>
          <w:rFonts w:hint="eastAsia" w:eastAsia="黑体"/>
          <w:b/>
          <w:color w:val="000000" w:themeColor="text1"/>
          <w:sz w:val="28"/>
          <w:szCs w:val="28"/>
          <w14:textFill>
            <w14:solidFill>
              <w14:schemeClr w14:val="tx1"/>
            </w14:solidFill>
          </w14:textFill>
        </w:rPr>
        <w:t>公告【2</w:t>
      </w:r>
      <w:r>
        <w:rPr>
          <w:rFonts w:eastAsia="黑体"/>
          <w:b/>
          <w:color w:val="000000" w:themeColor="text1"/>
          <w:sz w:val="28"/>
          <w:szCs w:val="28"/>
          <w14:textFill>
            <w14:solidFill>
              <w14:schemeClr w14:val="tx1"/>
            </w14:solidFill>
          </w14:textFill>
        </w:rPr>
        <w:t>02</w:t>
      </w:r>
      <w:r>
        <w:rPr>
          <w:rFonts w:hint="eastAsia" w:eastAsia="黑体"/>
          <w:b/>
          <w:color w:val="000000" w:themeColor="text1"/>
          <w:sz w:val="28"/>
          <w:szCs w:val="28"/>
          <w14:textFill>
            <w14:solidFill>
              <w14:schemeClr w14:val="tx1"/>
            </w14:solidFill>
          </w14:textFill>
        </w:rPr>
        <w:t>X】XX号</w:t>
      </w:r>
      <w:bookmarkEnd w:id="58"/>
    </w:p>
    <w:p>
      <w:pPr>
        <w:ind w:firstLine="560" w:firstLineChars="200"/>
        <w:rPr>
          <w:iCs/>
          <w:color w:val="000000" w:themeColor="text1"/>
          <w:sz w:val="28"/>
          <w:szCs w:val="28"/>
          <w14:textFill>
            <w14:solidFill>
              <w14:schemeClr w14:val="tx1"/>
            </w14:solidFill>
          </w14:textFill>
        </w:rPr>
      </w:pPr>
      <w:r>
        <w:rPr>
          <w:rFonts w:hint="eastAsia"/>
          <w:iCs/>
          <w:color w:val="000000" w:themeColor="text1"/>
          <w:sz w:val="28"/>
          <w:szCs w:val="28"/>
          <w14:textFill>
            <w14:solidFill>
              <w14:schemeClr w14:val="tx1"/>
            </w14:solidFill>
          </w14:textFill>
        </w:rPr>
        <w:t>经组织专家委员会审查，现批准《钢螺杆锚桩静载试验技术规程》为广东省市政行业协会团体标准</w:t>
      </w:r>
      <w:r>
        <w:rPr>
          <w:iCs/>
          <w:color w:val="000000" w:themeColor="text1"/>
          <w:sz w:val="28"/>
          <w:szCs w:val="28"/>
          <w14:textFill>
            <w14:solidFill>
              <w14:schemeClr w14:val="tx1"/>
            </w14:solidFill>
          </w14:textFill>
        </w:rPr>
        <w:t>，</w:t>
      </w:r>
      <w:r>
        <w:rPr>
          <w:rFonts w:hint="eastAsia"/>
          <w:iCs/>
          <w:color w:val="000000" w:themeColor="text1"/>
          <w:sz w:val="28"/>
          <w:szCs w:val="28"/>
          <w14:textFill>
            <w14:solidFill>
              <w14:schemeClr w14:val="tx1"/>
            </w14:solidFill>
          </w14:textFill>
        </w:rPr>
        <w:t>编号为T/GDSZXH   0xx-202x。本标准自2</w:t>
      </w:r>
      <w:r>
        <w:rPr>
          <w:iCs/>
          <w:color w:val="000000" w:themeColor="text1"/>
          <w:sz w:val="28"/>
          <w:szCs w:val="28"/>
          <w14:textFill>
            <w14:solidFill>
              <w14:schemeClr w14:val="tx1"/>
            </w14:solidFill>
          </w14:textFill>
        </w:rPr>
        <w:t>02</w:t>
      </w:r>
      <w:r>
        <w:rPr>
          <w:rFonts w:ascii="宋体" w:hAnsi="宋体"/>
          <w:bCs/>
          <w:color w:val="000000" w:themeColor="text1"/>
          <w:sz w:val="28"/>
          <w:szCs w:val="28"/>
          <w14:textFill>
            <w14:solidFill>
              <w14:schemeClr w14:val="tx1"/>
            </w14:solidFill>
          </w14:textFill>
        </w:rPr>
        <w:t>×</w:t>
      </w:r>
      <w:r>
        <w:rPr>
          <w:rFonts w:hint="eastAsia"/>
          <w:iCs/>
          <w:color w:val="000000" w:themeColor="text1"/>
          <w:sz w:val="28"/>
          <w:szCs w:val="28"/>
          <w14:textFill>
            <w14:solidFill>
              <w14:schemeClr w14:val="tx1"/>
            </w14:solidFill>
          </w14:textFill>
        </w:rPr>
        <w:t>年</w:t>
      </w:r>
      <w:r>
        <w:rPr>
          <w:rFonts w:ascii="宋体" w:hAnsi="宋体"/>
          <w:bCs/>
          <w:color w:val="000000" w:themeColor="text1"/>
          <w:sz w:val="28"/>
          <w:szCs w:val="28"/>
          <w14:textFill>
            <w14:solidFill>
              <w14:schemeClr w14:val="tx1"/>
            </w14:solidFill>
          </w14:textFill>
        </w:rPr>
        <w:t>×</w:t>
      </w:r>
      <w:r>
        <w:rPr>
          <w:rFonts w:hint="eastAsia"/>
          <w:iCs/>
          <w:color w:val="000000" w:themeColor="text1"/>
          <w:sz w:val="28"/>
          <w:szCs w:val="28"/>
          <w14:textFill>
            <w14:solidFill>
              <w14:schemeClr w14:val="tx1"/>
            </w14:solidFill>
          </w14:textFill>
        </w:rPr>
        <w:t>月</w:t>
      </w:r>
      <w:r>
        <w:rPr>
          <w:rFonts w:ascii="宋体" w:hAnsi="宋体"/>
          <w:bCs/>
          <w:color w:val="000000" w:themeColor="text1"/>
          <w:sz w:val="28"/>
          <w:szCs w:val="28"/>
          <w14:textFill>
            <w14:solidFill>
              <w14:schemeClr w14:val="tx1"/>
            </w14:solidFill>
          </w14:textFill>
        </w:rPr>
        <w:t>×</w:t>
      </w:r>
      <w:r>
        <w:rPr>
          <w:rFonts w:hint="eastAsia"/>
          <w:iCs/>
          <w:color w:val="000000" w:themeColor="text1"/>
          <w:sz w:val="28"/>
          <w:szCs w:val="28"/>
          <w14:textFill>
            <w14:solidFill>
              <w14:schemeClr w14:val="tx1"/>
            </w14:solidFill>
          </w14:textFill>
        </w:rPr>
        <w:t>日起施行。</w:t>
      </w:r>
    </w:p>
    <w:p>
      <w:pPr>
        <w:ind w:firstLine="560" w:firstLineChars="200"/>
        <w:rPr>
          <w:iCs/>
          <w:color w:val="000000" w:themeColor="text1"/>
          <w:sz w:val="28"/>
          <w:szCs w:val="28"/>
          <w14:textFill>
            <w14:solidFill>
              <w14:schemeClr w14:val="tx1"/>
            </w14:solidFill>
          </w14:textFill>
        </w:rPr>
      </w:pPr>
      <w:r>
        <w:rPr>
          <w:iCs/>
          <w:color w:val="000000" w:themeColor="text1"/>
          <w:sz w:val="28"/>
          <w:szCs w:val="28"/>
          <w14:textFill>
            <w14:solidFill>
              <w14:schemeClr w14:val="tx1"/>
            </w14:solidFill>
          </w14:textFill>
        </w:rPr>
        <w:t>本规</w:t>
      </w:r>
      <w:r>
        <w:rPr>
          <w:rFonts w:hint="eastAsia"/>
          <w:iCs/>
          <w:color w:val="000000" w:themeColor="text1"/>
          <w:sz w:val="28"/>
          <w:szCs w:val="28"/>
          <w14:textFill>
            <w14:solidFill>
              <w14:schemeClr w14:val="tx1"/>
            </w14:solidFill>
          </w14:textFill>
        </w:rPr>
        <w:t>程</w:t>
      </w:r>
      <w:r>
        <w:rPr>
          <w:iCs/>
          <w:color w:val="000000" w:themeColor="text1"/>
          <w:sz w:val="28"/>
          <w:szCs w:val="28"/>
          <w14:textFill>
            <w14:solidFill>
              <w14:schemeClr w14:val="tx1"/>
            </w14:solidFill>
          </w14:textFill>
        </w:rPr>
        <w:t>由</w:t>
      </w:r>
      <w:r>
        <w:rPr>
          <w:rFonts w:hint="eastAsia"/>
          <w:iCs/>
          <w:color w:val="000000" w:themeColor="text1"/>
          <w:sz w:val="28"/>
          <w:szCs w:val="28"/>
          <w14:textFill>
            <w14:solidFill>
              <w14:schemeClr w14:val="tx1"/>
            </w14:solidFill>
          </w14:textFill>
        </w:rPr>
        <w:t>广东省市政行业协会</w:t>
      </w:r>
      <w:r>
        <w:rPr>
          <w:iCs/>
          <w:color w:val="000000" w:themeColor="text1"/>
          <w:sz w:val="28"/>
          <w:szCs w:val="28"/>
          <w14:textFill>
            <w14:solidFill>
              <w14:schemeClr w14:val="tx1"/>
            </w14:solidFill>
          </w14:textFill>
        </w:rPr>
        <w:t>负责管理，由</w:t>
      </w:r>
      <w:r>
        <w:rPr>
          <w:rFonts w:hint="eastAsia"/>
          <w:iCs/>
          <w:color w:val="000000" w:themeColor="text1"/>
          <w:sz w:val="28"/>
          <w:szCs w:val="28"/>
          <w14:textFill>
            <w14:solidFill>
              <w14:schemeClr w14:val="tx1"/>
            </w14:solidFill>
          </w14:textFill>
        </w:rPr>
        <w:t>主编单位</w:t>
      </w:r>
      <w:r>
        <w:rPr>
          <w:rFonts w:hint="eastAsia" w:eastAsia="宋体"/>
          <w:iCs/>
          <w:color w:val="000000" w:themeColor="text1"/>
          <w:sz w:val="28"/>
          <w:szCs w:val="28"/>
          <w:lang w:val="en-US" w:eastAsia="zh-CN"/>
          <w14:textFill>
            <w14:solidFill>
              <w14:schemeClr w14:val="tx1"/>
            </w14:solidFill>
          </w14:textFill>
        </w:rPr>
        <w:t>广州市市政工程试验检测有限公司</w:t>
      </w:r>
      <w:r>
        <w:rPr>
          <w:iCs/>
          <w:color w:val="000000" w:themeColor="text1"/>
          <w:sz w:val="28"/>
          <w:szCs w:val="28"/>
          <w14:textFill>
            <w14:solidFill>
              <w14:schemeClr w14:val="tx1"/>
            </w14:solidFill>
          </w14:textFill>
        </w:rPr>
        <w:t>负</w:t>
      </w:r>
      <w:r>
        <w:rPr>
          <w:iCs/>
          <w:color w:val="000000" w:themeColor="text1"/>
          <w:sz w:val="28"/>
          <w:szCs w:val="28"/>
          <w:highlight w:val="none"/>
          <w14:textFill>
            <w14:solidFill>
              <w14:schemeClr w14:val="tx1"/>
            </w14:solidFill>
          </w14:textFill>
        </w:rPr>
        <w:t>责具体技术内容的解释</w:t>
      </w:r>
      <w:r>
        <w:rPr>
          <w:rFonts w:hint="eastAsia"/>
          <w:iCs/>
          <w:color w:val="000000" w:themeColor="text1"/>
          <w:sz w:val="28"/>
          <w:szCs w:val="28"/>
          <w:highlight w:val="none"/>
          <w14:textFill>
            <w14:solidFill>
              <w14:schemeClr w14:val="tx1"/>
            </w14:solidFill>
          </w14:textFill>
        </w:rPr>
        <w:t>，并在广东省市政行业协会</w:t>
      </w:r>
      <w:r>
        <w:rPr>
          <w:rFonts w:hint="eastAsia" w:eastAsia="宋体"/>
          <w:iCs/>
          <w:color w:val="000000" w:themeColor="text1"/>
          <w:sz w:val="28"/>
          <w:szCs w:val="28"/>
          <w:highlight w:val="none"/>
          <w:lang w:val="en-US" w:eastAsia="zh-CN"/>
          <w14:textFill>
            <w14:solidFill>
              <w14:schemeClr w14:val="tx1"/>
            </w14:solidFill>
          </w14:textFill>
        </w:rPr>
        <w:t>官网</w:t>
      </w:r>
      <w:r>
        <w:rPr>
          <w:rFonts w:hint="eastAsia"/>
          <w:iCs/>
          <w:color w:val="000000" w:themeColor="text1"/>
          <w:sz w:val="28"/>
          <w:szCs w:val="28"/>
          <w:highlight w:val="none"/>
          <w14:textFill>
            <w14:solidFill>
              <w14:schemeClr w14:val="tx1"/>
            </w14:solidFill>
          </w14:textFill>
        </w:rPr>
        <w:t>（https://www.gdszxh.com/）公开</w:t>
      </w:r>
      <w:r>
        <w:rPr>
          <w:iCs/>
          <w:color w:val="000000" w:themeColor="text1"/>
          <w:sz w:val="28"/>
          <w:szCs w:val="28"/>
          <w:highlight w:val="none"/>
          <w14:textFill>
            <w14:solidFill>
              <w14:schemeClr w14:val="tx1"/>
            </w14:solidFill>
          </w14:textFill>
        </w:rPr>
        <w:t>。</w:t>
      </w:r>
    </w:p>
    <w:p>
      <w:pPr>
        <w:spacing w:line="480" w:lineRule="auto"/>
        <w:jc w:val="center"/>
        <w:rPr>
          <w:b/>
          <w:color w:val="000000" w:themeColor="text1"/>
          <w:sz w:val="32"/>
          <w:szCs w:val="28"/>
          <w14:textFill>
            <w14:solidFill>
              <w14:schemeClr w14:val="tx1"/>
            </w14:solidFill>
          </w14:textFill>
        </w:rPr>
      </w:pPr>
    </w:p>
    <w:p>
      <w:pPr>
        <w:spacing w:line="480" w:lineRule="auto"/>
        <w:ind w:firstLine="6142" w:firstLineChars="2185"/>
        <w:jc w:val="center"/>
        <w:rPr>
          <w:rFonts w:hint="eastAsia" w:ascii="宋体" w:hAnsi="宋体" w:eastAsia="宋体" w:cs="Times New Roman"/>
          <w:b/>
          <w:color w:val="000000" w:themeColor="text1"/>
          <w:kern w:val="2"/>
          <w:sz w:val="28"/>
          <w:szCs w:val="28"/>
          <w:lang w:eastAsia="zh-CN" w:bidi="ar-SA"/>
          <w14:textFill>
            <w14:solidFill>
              <w14:schemeClr w14:val="tx1"/>
            </w14:solidFill>
          </w14:textFill>
        </w:rPr>
      </w:pPr>
      <w:r>
        <w:rPr>
          <w:rFonts w:hint="eastAsia" w:ascii="宋体" w:hAnsi="宋体" w:eastAsia="宋体" w:cs="Times New Roman"/>
          <w:b/>
          <w:color w:val="000000" w:themeColor="text1"/>
          <w:kern w:val="2"/>
          <w:sz w:val="28"/>
          <w:szCs w:val="28"/>
          <w:lang w:eastAsia="zh-CN" w:bidi="ar-SA"/>
          <w14:textFill>
            <w14:solidFill>
              <w14:schemeClr w14:val="tx1"/>
            </w14:solidFill>
          </w14:textFill>
        </w:rPr>
        <w:t>广东省市政行业协会</w:t>
      </w:r>
    </w:p>
    <w:p>
      <w:pPr>
        <w:spacing w:line="480" w:lineRule="auto"/>
        <w:ind w:firstLine="6121" w:firstLineChars="2185"/>
        <w:jc w:val="center"/>
        <w:outlineLvl w:val="0"/>
        <w:rPr>
          <w:rFonts w:ascii="宋体" w:hAnsi="宋体"/>
          <w:b/>
          <w:color w:val="000000" w:themeColor="text1"/>
          <w:sz w:val="28"/>
          <w:szCs w:val="28"/>
          <w14:textFill>
            <w14:solidFill>
              <w14:schemeClr w14:val="tx1"/>
            </w14:solidFill>
          </w14:textFill>
        </w:rPr>
      </w:pPr>
      <w:bookmarkStart w:id="59" w:name="_Toc1657"/>
      <w:r>
        <w:rPr>
          <w:rFonts w:ascii="宋体" w:hAnsi="宋体"/>
          <w:b/>
          <w:color w:val="000000" w:themeColor="text1"/>
          <w:sz w:val="28"/>
          <w:szCs w:val="28"/>
          <w14:textFill>
            <w14:solidFill>
              <w14:schemeClr w14:val="tx1"/>
            </w14:solidFill>
          </w14:textFill>
        </w:rPr>
        <w:t>202×年××月××日</w:t>
      </w:r>
      <w:bookmarkEnd w:id="59"/>
    </w:p>
    <w:p>
      <w:pPr>
        <w:rPr>
          <w:rFonts w:eastAsia="黑体"/>
          <w:color w:val="000000" w:themeColor="text1"/>
          <w:szCs w:val="21"/>
          <w:lang w:eastAsia="zh-CN"/>
          <w14:textFill>
            <w14:solidFill>
              <w14:schemeClr w14:val="tx1"/>
            </w14:solidFill>
          </w14:textFill>
        </w:rPr>
      </w:pPr>
    </w:p>
    <w:p>
      <w:pPr>
        <w:jc w:val="center"/>
        <w:rPr>
          <w:rFonts w:eastAsia="黑体"/>
          <w:color w:val="000000" w:themeColor="text1"/>
          <w:szCs w:val="21"/>
          <w:lang w:eastAsia="zh-CN"/>
          <w14:textFill>
            <w14:solidFill>
              <w14:schemeClr w14:val="tx1"/>
            </w14:solidFill>
          </w14:textFill>
        </w:rPr>
        <w:sectPr>
          <w:headerReference r:id="rId7" w:type="default"/>
          <w:footerReference r:id="rId9" w:type="default"/>
          <w:headerReference r:id="rId8" w:type="even"/>
          <w:pgSz w:w="11906" w:h="16838"/>
          <w:pgMar w:top="1304" w:right="1247" w:bottom="1020" w:left="1474" w:header="851" w:footer="992" w:gutter="0"/>
          <w:pgNumType w:start="3"/>
          <w:cols w:space="0" w:num="1"/>
          <w:rtlGutter w:val="0"/>
          <w:docGrid w:type="lines" w:linePitch="329" w:charSpace="0"/>
        </w:sectPr>
      </w:pPr>
    </w:p>
    <w:p>
      <w:pPr>
        <w:jc w:val="center"/>
        <w:rPr>
          <w:rFonts w:eastAsia="黑体"/>
          <w:color w:val="000000" w:themeColor="text1"/>
          <w:szCs w:val="21"/>
          <w:lang w:eastAsia="zh-CN"/>
          <w14:textFill>
            <w14:solidFill>
              <w14:schemeClr w14:val="tx1"/>
            </w14:solidFill>
          </w14:textFill>
        </w:rPr>
      </w:pPr>
    </w:p>
    <w:p>
      <w:pPr>
        <w:spacing w:line="600" w:lineRule="exact"/>
        <w:jc w:val="center"/>
        <w:outlineLvl w:val="0"/>
        <w:rPr>
          <w:color w:val="000000" w:themeColor="text1"/>
          <w:sz w:val="32"/>
          <w:szCs w:val="32"/>
          <w:lang w:eastAsia="zh-CN"/>
          <w14:textFill>
            <w14:solidFill>
              <w14:schemeClr w14:val="tx1"/>
            </w14:solidFill>
          </w14:textFill>
        </w:rPr>
      </w:pPr>
      <w:bookmarkStart w:id="60" w:name="_Toc5706"/>
      <w:bookmarkStart w:id="61" w:name="_Toc29884"/>
      <w:bookmarkStart w:id="62" w:name="_Toc2903"/>
      <w:bookmarkStart w:id="63" w:name="_Toc13207"/>
      <w:bookmarkStart w:id="64" w:name="_Toc15736"/>
      <w:bookmarkStart w:id="65" w:name="_Toc4165"/>
      <w:bookmarkStart w:id="66" w:name="_Toc30692"/>
      <w:bookmarkStart w:id="67" w:name="_Toc29916"/>
      <w:bookmarkStart w:id="68" w:name="_Toc12605"/>
      <w:bookmarkStart w:id="69" w:name="_Toc4142"/>
      <w:r>
        <w:rPr>
          <w:rFonts w:hint="eastAsia" w:ascii="宋体" w:hAnsi="宋体" w:eastAsia="宋体" w:cs="宋体"/>
          <w:color w:val="000000" w:themeColor="text1"/>
          <w:sz w:val="32"/>
          <w:szCs w:val="32"/>
          <w:lang w:eastAsia="zh-CN"/>
          <w14:textFill>
            <w14:solidFill>
              <w14:schemeClr w14:val="tx1"/>
            </w14:solidFill>
          </w14:textFill>
        </w:rPr>
        <w:t>前</w:t>
      </w:r>
      <w:r>
        <w:rPr>
          <w:color w:val="000000" w:themeColor="text1"/>
          <w:sz w:val="32"/>
          <w:szCs w:val="32"/>
          <w:lang w:eastAsia="zh-CN"/>
          <w14:textFill>
            <w14:solidFill>
              <w14:schemeClr w14:val="tx1"/>
            </w14:solidFill>
          </w14:textFill>
        </w:rPr>
        <w:t xml:space="preserve"> </w:t>
      </w:r>
      <w:r>
        <w:rPr>
          <w:rFonts w:hint="eastAsia" w:ascii="宋体" w:hAnsi="宋体" w:eastAsia="宋体" w:cs="宋体"/>
          <w:color w:val="000000" w:themeColor="text1"/>
          <w:sz w:val="32"/>
          <w:szCs w:val="32"/>
          <w:lang w:eastAsia="zh-CN"/>
          <w14:textFill>
            <w14:solidFill>
              <w14:schemeClr w14:val="tx1"/>
            </w14:solidFill>
          </w14:textFill>
        </w:rPr>
        <w:t>言</w:t>
      </w:r>
      <w:bookmarkEnd w:id="60"/>
      <w:bookmarkEnd w:id="61"/>
      <w:bookmarkEnd w:id="62"/>
      <w:bookmarkEnd w:id="63"/>
      <w:bookmarkEnd w:id="64"/>
      <w:bookmarkEnd w:id="65"/>
      <w:bookmarkEnd w:id="66"/>
      <w:bookmarkEnd w:id="67"/>
      <w:bookmarkEnd w:id="68"/>
      <w:bookmarkEnd w:id="69"/>
    </w:p>
    <w:p>
      <w:pPr>
        <w:pStyle w:val="31"/>
        <w:spacing w:line="360" w:lineRule="auto"/>
        <w:jc w:val="center"/>
        <w:rPr>
          <w:rFonts w:ascii="Times New Roman"/>
          <w:b/>
          <w:color w:val="000000" w:themeColor="text1"/>
          <w:sz w:val="28"/>
          <w:szCs w:val="28"/>
          <w14:textFill>
            <w14:solidFill>
              <w14:schemeClr w14:val="tx1"/>
            </w14:solidFill>
          </w14:textFill>
        </w:rPr>
      </w:pPr>
    </w:p>
    <w:p>
      <w:pPr>
        <w:spacing w:line="300" w:lineRule="auto"/>
        <w:ind w:firstLine="480" w:firstLineChars="200"/>
        <w:rPr>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根据《</w:t>
      </w:r>
      <w:r>
        <w:rPr>
          <w:rFonts w:hint="eastAsia" w:ascii="宋体" w:hAnsi="宋体" w:eastAsia="宋体" w:cs="宋体"/>
          <w:color w:val="000000" w:themeColor="text1"/>
          <w:lang w:val="en-US" w:eastAsia="zh-CN"/>
          <w14:textFill>
            <w14:solidFill>
              <w14:schemeClr w14:val="tx1"/>
            </w14:solidFill>
          </w14:textFill>
        </w:rPr>
        <w:t>广东省市政行业协会2022年团体标准制修订征集的通知</w:t>
      </w:r>
      <w:r>
        <w:rPr>
          <w:rFonts w:hint="eastAsia" w:ascii="宋体" w:hAnsi="宋体" w:eastAsia="宋体" w:cs="宋体"/>
          <w:color w:val="000000" w:themeColor="text1"/>
          <w:lang w:eastAsia="zh-CN"/>
          <w14:textFill>
            <w14:solidFill>
              <w14:schemeClr w14:val="tx1"/>
            </w14:solidFill>
          </w14:textFill>
        </w:rPr>
        <w:t>》（建</w:t>
      </w:r>
      <w:r>
        <w:rPr>
          <w:rFonts w:hint="eastAsia" w:ascii="宋体" w:hAnsi="宋体" w:eastAsia="宋体" w:cs="宋体"/>
          <w:color w:val="000000" w:themeColor="text1"/>
          <w:lang w:val="en-US" w:eastAsia="zh-CN"/>
          <w14:textFill>
            <w14:solidFill>
              <w14:schemeClr w14:val="tx1"/>
            </w14:solidFill>
          </w14:textFill>
        </w:rPr>
        <w:t>市协</w:t>
      </w:r>
      <w:r>
        <w:rPr>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2022</w:t>
      </w:r>
      <w:r>
        <w:rPr>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31</w:t>
      </w:r>
      <w:r>
        <w:rPr>
          <w:rFonts w:hint="eastAsia" w:ascii="宋体" w:hAnsi="宋体" w:eastAsia="宋体" w:cs="宋体"/>
          <w:color w:val="000000" w:themeColor="text1"/>
          <w:lang w:eastAsia="zh-CN"/>
          <w14:textFill>
            <w14:solidFill>
              <w14:schemeClr w14:val="tx1"/>
            </w14:solidFill>
          </w14:textFill>
        </w:rPr>
        <w:t>号）的要求，规程编制组经广泛调查研究，认真总结实践经验，结合我国实际情况，参考有关国内外先进标准，并在广泛征求意见的基础上，制定本规程。</w:t>
      </w:r>
    </w:p>
    <w:p>
      <w:pPr>
        <w:spacing w:line="300" w:lineRule="auto"/>
        <w:ind w:firstLine="480" w:firstLineChars="200"/>
        <w:rPr>
          <w:color w:val="000000" w:themeColor="text1"/>
          <w:highlight w:val="non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本规程的主要技术内容包括：总则、术语和符号、基本规定</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仪器设备、试验设计、设备安装、现场检测、检测数据分析与判定、安全措施</w:t>
      </w:r>
      <w:r>
        <w:rPr>
          <w:rFonts w:hint="eastAsia" w:ascii="宋体" w:hAnsi="宋体" w:eastAsia="宋体" w:cs="宋体"/>
          <w:color w:val="000000" w:themeColor="text1"/>
          <w:highlight w:val="none"/>
          <w:lang w:eastAsia="zh-CN"/>
          <w14:textFill>
            <w14:solidFill>
              <w14:schemeClr w14:val="tx1"/>
            </w14:solidFill>
          </w14:textFill>
        </w:rPr>
        <w:t>等。</w:t>
      </w:r>
    </w:p>
    <w:p>
      <w:pPr>
        <w:spacing w:line="300" w:lineRule="auto"/>
        <w:ind w:firstLine="48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本规程由广东省市政行业协会归口管理，由广州市市政工程试验检测有限公司负责具体技术内容的解释。执行过程中如有意见或建议，请寄送广州市市政工程试验检测有限公司（地址：</w:t>
      </w:r>
      <w:r>
        <w:rPr>
          <w:rFonts w:hint="eastAsia" w:ascii="宋体" w:hAnsi="宋体" w:eastAsia="宋体" w:cs="宋体"/>
          <w:color w:val="000000" w:themeColor="text1"/>
          <w:lang w:val="en-US" w:eastAsia="zh-CN"/>
          <w14:textFill>
            <w14:solidFill>
              <w14:schemeClr w14:val="tx1"/>
            </w14:solidFill>
          </w14:textFill>
        </w:rPr>
        <w:t>广州市天河区天源路1111号育龙居B栋首层市政检测公司</w:t>
      </w:r>
      <w:r>
        <w:rPr>
          <w:rFonts w:hint="eastAsia" w:ascii="宋体" w:hAnsi="宋体" w:eastAsia="宋体" w:cs="宋体"/>
          <w:color w:val="000000" w:themeColor="text1"/>
          <w:lang w:eastAsia="zh-CN"/>
          <w14:textFill>
            <w14:solidFill>
              <w14:schemeClr w14:val="tx1"/>
            </w14:solidFill>
          </w14:textFill>
        </w:rPr>
        <w:t>，邮政编码：</w:t>
      </w:r>
      <w:r>
        <w:rPr>
          <w:rFonts w:hint="eastAsia"/>
          <w:color w:val="000000" w:themeColor="text1"/>
          <w:lang w:val="en-US" w:eastAsia="zh-CN"/>
          <w14:textFill>
            <w14:solidFill>
              <w14:schemeClr w14:val="tx1"/>
            </w14:solidFill>
          </w14:textFill>
        </w:rPr>
        <w:t>510520</w:t>
      </w:r>
      <w:r>
        <w:rPr>
          <w:rFonts w:hint="eastAsia" w:ascii="宋体" w:hAnsi="宋体" w:eastAsia="宋体" w:cs="宋体"/>
          <w:color w:val="000000" w:themeColor="text1"/>
          <w:lang w:eastAsia="zh-CN"/>
          <w14:textFill>
            <w14:solidFill>
              <w14:schemeClr w14:val="tx1"/>
            </w14:solidFill>
          </w14:textFill>
        </w:rPr>
        <w:t>）。</w:t>
      </w:r>
    </w:p>
    <w:p>
      <w:pPr>
        <w:spacing w:line="300" w:lineRule="auto"/>
        <w:rPr>
          <w:rFonts w:hint="eastAsia" w:ascii="宋体" w:hAnsi="宋体" w:eastAsia="宋体" w:cs="宋体"/>
          <w:color w:val="000000" w:themeColor="text1"/>
          <w:lang w:eastAsia="zh-CN"/>
          <w14:textFill>
            <w14:solidFill>
              <w14:schemeClr w14:val="tx1"/>
            </w14:solidFill>
          </w14:textFill>
        </w:rPr>
      </w:pPr>
    </w:p>
    <w:tbl>
      <w:tblPr>
        <w:tblStyle w:val="17"/>
        <w:tblW w:w="7674" w:type="dxa"/>
        <w:tblInd w:w="2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14"/>
        <w:gridCol w:w="4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14" w:type="dxa"/>
          </w:tcPr>
          <w:p>
            <w:pPr>
              <w:spacing w:line="300" w:lineRule="auto"/>
              <w:jc w:val="distribute"/>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本规程主编单位：</w:t>
            </w:r>
          </w:p>
        </w:tc>
        <w:tc>
          <w:tcPr>
            <w:tcW w:w="4860" w:type="dxa"/>
          </w:tcPr>
          <w:p>
            <w:pPr>
              <w:spacing w:line="300" w:lineRule="auto"/>
              <w:rPr>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广州市市政工程试验检测有限公司</w:t>
            </w:r>
          </w:p>
          <w:p>
            <w:pPr>
              <w:spacing w:line="300" w:lineRule="auto"/>
              <w:rPr>
                <w:rFonts w:hint="eastAsia"/>
                <w:color w:val="000000" w:themeColor="text1"/>
                <w:lang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14" w:type="dxa"/>
          </w:tcPr>
          <w:p>
            <w:pPr>
              <w:spacing w:line="300" w:lineRule="auto"/>
              <w:jc w:val="distribute"/>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本规程参编单位：</w:t>
            </w:r>
          </w:p>
        </w:tc>
        <w:tc>
          <w:tcPr>
            <w:tcW w:w="4860" w:type="dxa"/>
          </w:tcPr>
          <w:p>
            <w:pPr>
              <w:spacing w:line="300" w:lineRule="auto"/>
              <w:jc w:val="left"/>
              <w:rPr>
                <w:lang w:eastAsia="zh-CN"/>
              </w:rPr>
            </w:pPr>
          </w:p>
          <w:p>
            <w:pPr>
              <w:pStyle w:val="2"/>
              <w:ind w:left="0" w:leftChars="0" w:firstLine="0" w:firstLineChars="0"/>
              <w:rPr>
                <w:color w:val="000000" w:themeColor="text1"/>
                <w:lang w:eastAsia="zh-CN"/>
                <w14:textFill>
                  <w14:solidFill>
                    <w14:schemeClr w14:val="tx1"/>
                  </w14:solidFill>
                </w14:textFill>
              </w:rPr>
            </w:pPr>
          </w:p>
          <w:p>
            <w:pPr>
              <w:pStyle w:val="2"/>
              <w:ind w:left="0" w:leftChars="0" w:firstLine="0" w:firstLineChars="0"/>
              <w:rPr>
                <w:color w:val="000000" w:themeColor="text1"/>
                <w:lang w:eastAsia="zh-CN"/>
                <w14:textFill>
                  <w14:solidFill>
                    <w14:schemeClr w14:val="tx1"/>
                  </w14:solidFill>
                </w14:textFill>
              </w:rPr>
            </w:pPr>
            <w:bookmarkStart w:id="502" w:name="_GoBack"/>
            <w:bookmarkEnd w:id="50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14" w:type="dxa"/>
          </w:tcPr>
          <w:p>
            <w:pPr>
              <w:spacing w:line="300" w:lineRule="auto"/>
              <w:rPr>
                <w:color w:val="000000" w:themeColor="text1"/>
                <w:lang w:eastAsia="zh-CN"/>
                <w14:textFill>
                  <w14:solidFill>
                    <w14:schemeClr w14:val="tx1"/>
                  </w14:solidFill>
                </w14:textFill>
              </w:rPr>
            </w:pPr>
          </w:p>
        </w:tc>
        <w:tc>
          <w:tcPr>
            <w:tcW w:w="4860" w:type="dxa"/>
          </w:tcPr>
          <w:p>
            <w:pPr>
              <w:spacing w:line="300" w:lineRule="auto"/>
              <w:jc w:val="left"/>
              <w:rPr>
                <w:color w:val="000000" w:themeColor="text1"/>
                <w:lang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14" w:type="dxa"/>
          </w:tcPr>
          <w:p>
            <w:pPr>
              <w:spacing w:line="300" w:lineRule="auto"/>
              <w:rPr>
                <w:color w:val="000000" w:themeColor="text1"/>
                <w:lang w:eastAsia="zh-CN"/>
                <w14:textFill>
                  <w14:solidFill>
                    <w14:schemeClr w14:val="tx1"/>
                  </w14:solidFill>
                </w14:textFill>
              </w:rPr>
            </w:pPr>
          </w:p>
        </w:tc>
        <w:tc>
          <w:tcPr>
            <w:tcW w:w="4860" w:type="dxa"/>
          </w:tcPr>
          <w:p>
            <w:pPr>
              <w:spacing w:line="300" w:lineRule="auto"/>
              <w:rPr>
                <w:color w:val="000000" w:themeColor="text1"/>
                <w:lang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14" w:type="dxa"/>
          </w:tcPr>
          <w:p>
            <w:pPr>
              <w:spacing w:line="300" w:lineRule="auto"/>
              <w:rPr>
                <w:color w:val="000000" w:themeColor="text1"/>
                <w:lang w:eastAsia="zh-CN"/>
                <w14:textFill>
                  <w14:solidFill>
                    <w14:schemeClr w14:val="tx1"/>
                  </w14:solidFill>
                </w14:textFill>
              </w:rPr>
            </w:pPr>
          </w:p>
        </w:tc>
        <w:tc>
          <w:tcPr>
            <w:tcW w:w="4860" w:type="dxa"/>
          </w:tcPr>
          <w:p>
            <w:pPr>
              <w:spacing w:line="300" w:lineRule="auto"/>
              <w:rPr>
                <w:color w:val="000000" w:themeColor="text1"/>
                <w:lang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14" w:type="dxa"/>
          </w:tcPr>
          <w:p>
            <w:pPr>
              <w:spacing w:line="300" w:lineRule="auto"/>
              <w:rPr>
                <w:color w:val="000000" w:themeColor="text1"/>
                <w:lang w:eastAsia="zh-CN"/>
                <w14:textFill>
                  <w14:solidFill>
                    <w14:schemeClr w14:val="tx1"/>
                  </w14:solidFill>
                </w14:textFill>
              </w:rPr>
            </w:pPr>
          </w:p>
        </w:tc>
        <w:tc>
          <w:tcPr>
            <w:tcW w:w="4860" w:type="dxa"/>
          </w:tcPr>
          <w:p>
            <w:pPr>
              <w:spacing w:line="300" w:lineRule="auto"/>
              <w:rPr>
                <w:color w:val="000000" w:themeColor="text1"/>
                <w:lang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14" w:type="dxa"/>
          </w:tcPr>
          <w:p>
            <w:pPr>
              <w:spacing w:line="300" w:lineRule="auto"/>
              <w:rPr>
                <w:color w:val="000000" w:themeColor="text1"/>
                <w:lang w:eastAsia="zh-CN"/>
                <w14:textFill>
                  <w14:solidFill>
                    <w14:schemeClr w14:val="tx1"/>
                  </w14:solidFill>
                </w14:textFill>
              </w:rPr>
            </w:pPr>
          </w:p>
        </w:tc>
        <w:tc>
          <w:tcPr>
            <w:tcW w:w="4860" w:type="dxa"/>
          </w:tcPr>
          <w:p>
            <w:pPr>
              <w:spacing w:line="300" w:lineRule="auto"/>
              <w:rPr>
                <w:color w:val="000000" w:themeColor="text1"/>
                <w:lang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14" w:type="dxa"/>
          </w:tcPr>
          <w:p>
            <w:pPr>
              <w:spacing w:line="300" w:lineRule="auto"/>
              <w:rPr>
                <w:color w:val="000000" w:themeColor="text1"/>
                <w:lang w:eastAsia="zh-CN"/>
                <w14:textFill>
                  <w14:solidFill>
                    <w14:schemeClr w14:val="tx1"/>
                  </w14:solidFill>
                </w14:textFill>
              </w:rPr>
            </w:pPr>
          </w:p>
        </w:tc>
        <w:tc>
          <w:tcPr>
            <w:tcW w:w="4860" w:type="dxa"/>
          </w:tcPr>
          <w:p>
            <w:pPr>
              <w:spacing w:line="300" w:lineRule="auto"/>
              <w:rPr>
                <w:color w:val="000000" w:themeColor="text1"/>
                <w:lang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14" w:type="dxa"/>
          </w:tcPr>
          <w:p>
            <w:pPr>
              <w:spacing w:line="300" w:lineRule="auto"/>
              <w:rPr>
                <w:color w:val="000000" w:themeColor="text1"/>
                <w:lang w:eastAsia="zh-CN"/>
                <w14:textFill>
                  <w14:solidFill>
                    <w14:schemeClr w14:val="tx1"/>
                  </w14:solidFill>
                </w14:textFill>
              </w:rPr>
            </w:pPr>
          </w:p>
        </w:tc>
        <w:tc>
          <w:tcPr>
            <w:tcW w:w="4860" w:type="dxa"/>
          </w:tcPr>
          <w:p>
            <w:pPr>
              <w:spacing w:line="300" w:lineRule="auto"/>
              <w:rPr>
                <w:color w:val="000000" w:themeColor="text1"/>
                <w:lang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14" w:type="dxa"/>
          </w:tcPr>
          <w:p>
            <w:pPr>
              <w:spacing w:line="300" w:lineRule="auto"/>
              <w:rPr>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本规程主要起草人员：</w:t>
            </w:r>
          </w:p>
        </w:tc>
        <w:tc>
          <w:tcPr>
            <w:tcW w:w="4860" w:type="dxa"/>
          </w:tcPr>
          <w:p>
            <w:pPr>
              <w:spacing w:line="300" w:lineRule="auto"/>
              <w:rPr>
                <w:rFonts w:hint="eastAsia"/>
                <w:lang w:val="en-US" w:eastAsia="zh-CN"/>
              </w:rPr>
            </w:pPr>
          </w:p>
          <w:p>
            <w:pPr>
              <w:spacing w:line="300" w:lineRule="auto"/>
              <w:rPr>
                <w:rFonts w:hint="eastAsia"/>
                <w:lang w:val="en-US" w:eastAsia="zh-CN"/>
              </w:rPr>
            </w:pPr>
          </w:p>
          <w:p>
            <w:pPr>
              <w:spacing w:line="300" w:lineRule="auto"/>
              <w:rPr>
                <w:rFonts w:hint="eastAsia"/>
                <w:lang w:val="en-US" w:eastAsia="zh-CN"/>
              </w:rPr>
            </w:pPr>
          </w:p>
          <w:p>
            <w:pPr>
              <w:spacing w:line="300" w:lineRule="auto"/>
              <w:rPr>
                <w:rFonts w:hint="eastAsia"/>
                <w:lang w:eastAsia="zh-CN"/>
              </w:rPr>
            </w:pPr>
          </w:p>
          <w:p>
            <w:pPr>
              <w:pStyle w:val="2"/>
              <w:ind w:left="0" w:leftChars="0" w:firstLine="0" w:firstLineChars="0"/>
              <w:rPr>
                <w:rFonts w:hint="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14" w:type="dxa"/>
          </w:tcPr>
          <w:p>
            <w:pPr>
              <w:spacing w:line="300" w:lineRule="auto"/>
              <w:rPr>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本规程主要审查人员：</w:t>
            </w:r>
          </w:p>
        </w:tc>
        <w:tc>
          <w:tcPr>
            <w:tcW w:w="4860" w:type="dxa"/>
          </w:tcPr>
          <w:p>
            <w:pPr>
              <w:spacing w:line="300" w:lineRule="auto"/>
              <w:rPr>
                <w:color w:val="000000" w:themeColor="text1"/>
                <w:lang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14" w:type="dxa"/>
          </w:tcPr>
          <w:p>
            <w:pPr>
              <w:spacing w:line="300" w:lineRule="auto"/>
              <w:rPr>
                <w:rFonts w:hint="eastAsia" w:ascii="宋体" w:hAnsi="宋体" w:eastAsia="宋体" w:cs="宋体"/>
                <w:color w:val="000000" w:themeColor="text1"/>
                <w:lang w:eastAsia="zh-CN"/>
                <w14:textFill>
                  <w14:solidFill>
                    <w14:schemeClr w14:val="tx1"/>
                  </w14:solidFill>
                </w14:textFill>
              </w:rPr>
            </w:pPr>
          </w:p>
        </w:tc>
        <w:tc>
          <w:tcPr>
            <w:tcW w:w="4860" w:type="dxa"/>
          </w:tcPr>
          <w:p>
            <w:pPr>
              <w:spacing w:line="300" w:lineRule="auto"/>
              <w:rPr>
                <w:color w:val="000000" w:themeColor="text1"/>
                <w:lang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14" w:type="dxa"/>
          </w:tcPr>
          <w:p>
            <w:pPr>
              <w:spacing w:line="300" w:lineRule="auto"/>
              <w:rPr>
                <w:rFonts w:hint="eastAsia" w:ascii="宋体" w:hAnsi="宋体" w:eastAsia="宋体" w:cs="宋体"/>
                <w:color w:val="000000" w:themeColor="text1"/>
                <w:lang w:eastAsia="zh-CN"/>
                <w14:textFill>
                  <w14:solidFill>
                    <w14:schemeClr w14:val="tx1"/>
                  </w14:solidFill>
                </w14:textFill>
              </w:rPr>
            </w:pPr>
          </w:p>
        </w:tc>
        <w:tc>
          <w:tcPr>
            <w:tcW w:w="4860" w:type="dxa"/>
          </w:tcPr>
          <w:p>
            <w:pPr>
              <w:spacing w:line="300" w:lineRule="auto"/>
              <w:rPr>
                <w:color w:val="000000" w:themeColor="text1"/>
                <w:lang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14" w:type="dxa"/>
          </w:tcPr>
          <w:p>
            <w:pPr>
              <w:spacing w:line="300" w:lineRule="auto"/>
              <w:rPr>
                <w:rFonts w:hint="eastAsia" w:ascii="宋体" w:hAnsi="宋体" w:eastAsia="宋体" w:cs="宋体"/>
                <w:color w:val="000000" w:themeColor="text1"/>
                <w:lang w:eastAsia="zh-CN"/>
                <w14:textFill>
                  <w14:solidFill>
                    <w14:schemeClr w14:val="tx1"/>
                  </w14:solidFill>
                </w14:textFill>
              </w:rPr>
            </w:pPr>
          </w:p>
        </w:tc>
        <w:tc>
          <w:tcPr>
            <w:tcW w:w="4860" w:type="dxa"/>
          </w:tcPr>
          <w:p>
            <w:pPr>
              <w:spacing w:line="300" w:lineRule="auto"/>
              <w:rPr>
                <w:color w:val="000000" w:themeColor="text1"/>
                <w:lang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14" w:type="dxa"/>
          </w:tcPr>
          <w:p>
            <w:pPr>
              <w:spacing w:line="300" w:lineRule="auto"/>
              <w:rPr>
                <w:rFonts w:hint="eastAsia" w:ascii="宋体" w:hAnsi="宋体" w:eastAsia="宋体" w:cs="宋体"/>
                <w:color w:val="000000" w:themeColor="text1"/>
                <w:lang w:eastAsia="zh-CN"/>
                <w14:textFill>
                  <w14:solidFill>
                    <w14:schemeClr w14:val="tx1"/>
                  </w14:solidFill>
                </w14:textFill>
              </w:rPr>
            </w:pPr>
          </w:p>
        </w:tc>
        <w:tc>
          <w:tcPr>
            <w:tcW w:w="4860" w:type="dxa"/>
          </w:tcPr>
          <w:p>
            <w:pPr>
              <w:spacing w:line="300" w:lineRule="auto"/>
              <w:rPr>
                <w:color w:val="000000" w:themeColor="text1"/>
                <w:lang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14" w:type="dxa"/>
          </w:tcPr>
          <w:p>
            <w:pPr>
              <w:spacing w:line="300" w:lineRule="auto"/>
              <w:rPr>
                <w:rFonts w:hint="eastAsia" w:ascii="宋体" w:hAnsi="宋体" w:eastAsia="宋体" w:cs="宋体"/>
                <w:color w:val="000000" w:themeColor="text1"/>
                <w:lang w:eastAsia="zh-CN"/>
                <w14:textFill>
                  <w14:solidFill>
                    <w14:schemeClr w14:val="tx1"/>
                  </w14:solidFill>
                </w14:textFill>
              </w:rPr>
            </w:pPr>
          </w:p>
        </w:tc>
        <w:tc>
          <w:tcPr>
            <w:tcW w:w="4860" w:type="dxa"/>
          </w:tcPr>
          <w:p>
            <w:pPr>
              <w:spacing w:line="300" w:lineRule="auto"/>
              <w:rPr>
                <w:color w:val="000000" w:themeColor="text1"/>
                <w:lang w:eastAsia="zh-CN"/>
                <w14:textFill>
                  <w14:solidFill>
                    <w14:schemeClr w14:val="tx1"/>
                  </w14:solidFill>
                </w14:textFill>
              </w:rPr>
            </w:pPr>
          </w:p>
        </w:tc>
      </w:tr>
    </w:tbl>
    <w:p>
      <w:pPr>
        <w:jc w:val="center"/>
        <w:rPr>
          <w:rFonts w:hint="eastAsia" w:ascii="宋体" w:hAnsi="宋体" w:eastAsia="宋体"/>
          <w:bCs/>
          <w:color w:val="000000" w:themeColor="text1"/>
          <w:sz w:val="28"/>
          <w:szCs w:val="28"/>
          <w:lang w:eastAsia="zh-CN"/>
          <w14:textFill>
            <w14:solidFill>
              <w14:schemeClr w14:val="tx1"/>
            </w14:solidFill>
          </w14:textFill>
        </w:rPr>
        <w:sectPr>
          <w:footerReference r:id="rId10" w:type="default"/>
          <w:pgSz w:w="11906" w:h="16838"/>
          <w:pgMar w:top="1304" w:right="1247" w:bottom="1020" w:left="1474" w:header="851" w:footer="992" w:gutter="0"/>
          <w:cols w:space="0" w:num="1"/>
          <w:rtlGutter w:val="0"/>
          <w:docGrid w:type="lines" w:linePitch="329" w:charSpace="0"/>
        </w:sectPr>
      </w:pPr>
    </w:p>
    <w:p>
      <w:pPr>
        <w:jc w:val="center"/>
        <w:rPr>
          <w:rFonts w:ascii="宋体" w:hAnsi="宋体" w:eastAsia="宋体"/>
          <w:b/>
          <w:bCs w:val="0"/>
          <w:color w:val="000000" w:themeColor="text1"/>
          <w:sz w:val="28"/>
          <w:szCs w:val="28"/>
          <w:lang w:eastAsia="zh-CN"/>
          <w14:textFill>
            <w14:solidFill>
              <w14:schemeClr w14:val="tx1"/>
            </w14:solidFill>
          </w14:textFill>
        </w:rPr>
      </w:pPr>
      <w:r>
        <w:rPr>
          <w:rFonts w:hint="eastAsia" w:ascii="宋体" w:hAnsi="宋体" w:eastAsia="宋体"/>
          <w:b/>
          <w:bCs w:val="0"/>
          <w:color w:val="000000" w:themeColor="text1"/>
          <w:sz w:val="28"/>
          <w:szCs w:val="28"/>
          <w:lang w:eastAsia="zh-CN"/>
          <w14:textFill>
            <w14:solidFill>
              <w14:schemeClr w14:val="tx1"/>
            </w14:solidFill>
          </w14:textFill>
        </w:rPr>
        <w:t>目  次</w:t>
      </w:r>
    </w:p>
    <w:sdt>
      <w:sdtPr>
        <w:rPr>
          <w:rFonts w:ascii="宋体" w:hAnsi="宋体" w:eastAsia="宋体" w:cs="Times New Roman"/>
          <w:color w:val="000000" w:themeColor="text1"/>
          <w:sz w:val="21"/>
          <w:szCs w:val="24"/>
          <w:lang w:val="en-US" w:eastAsia="en-US" w:bidi="en-US"/>
          <w14:textFill>
            <w14:solidFill>
              <w14:schemeClr w14:val="tx1"/>
            </w14:solidFill>
          </w14:textFill>
        </w:rPr>
        <w:id w:val="147457171"/>
        <w15:color w:val="DBDBDB"/>
        <w:docPartObj>
          <w:docPartGallery w:val="Table of Contents"/>
          <w:docPartUnique/>
        </w:docPartObj>
      </w:sdtPr>
      <w:sdtEndPr>
        <w:rPr>
          <w:rFonts w:ascii="宋体" w:hAnsi="宋体" w:eastAsia="宋体" w:cs="Times New Roman"/>
          <w:b/>
          <w:color w:val="000000" w:themeColor="text1"/>
          <w:sz w:val="21"/>
          <w:szCs w:val="24"/>
          <w:lang w:val="en-US" w:eastAsia="en-US" w:bidi="en-US"/>
          <w14:textFill>
            <w14:solidFill>
              <w14:schemeClr w14:val="tx1"/>
            </w14:solidFill>
          </w14:textFill>
        </w:rPr>
      </w:sdtEndPr>
      <w:sdtContent>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color w:val="000000" w:themeColor="text1"/>
              <w14:textFill>
                <w14:solidFill>
                  <w14:schemeClr w14:val="tx1"/>
                </w14:solidFill>
              </w14:textFill>
            </w:rPr>
          </w:pPr>
          <w:bookmarkStart w:id="70" w:name="_Toc31540"/>
          <w:bookmarkStart w:id="71" w:name="_Toc30967"/>
          <w:bookmarkStart w:id="72" w:name="_Toc7967"/>
          <w:bookmarkStart w:id="73" w:name="_Toc12449"/>
          <w:bookmarkStart w:id="74" w:name="_Toc23381"/>
          <w:bookmarkStart w:id="75" w:name="_Toc5675"/>
          <w:bookmarkStart w:id="76" w:name="_Toc23013"/>
          <w:bookmarkStart w:id="77" w:name="_Toc10421"/>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TOC \o "1-2" \h \u </w:instrText>
          </w:r>
          <w:r>
            <w:rPr>
              <w:color w:val="000000" w:themeColor="text1"/>
              <w14:textFill>
                <w14:solidFill>
                  <w14:schemeClr w14:val="tx1"/>
                </w14:solidFill>
              </w14:textFill>
            </w:rPr>
            <w:fldChar w:fldCharType="separate"/>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336"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_Toc6381 </w:instrText>
          </w:r>
          <w:r>
            <w:rPr>
              <w:color w:val="000000" w:themeColor="text1"/>
              <w14:textFill>
                <w14:solidFill>
                  <w14:schemeClr w14:val="tx1"/>
                </w14:solidFill>
              </w14:textFill>
            </w:rPr>
            <w:fldChar w:fldCharType="separate"/>
          </w:r>
          <w:r>
            <w:rPr>
              <w:rFonts w:ascii="Times New Roman" w:hAnsi="Times New Roman" w:cs="Times New Roman"/>
              <w:color w:val="000000" w:themeColor="text1"/>
              <w:lang w:eastAsia="zh-CN"/>
              <w14:textFill>
                <w14:solidFill>
                  <w14:schemeClr w14:val="tx1"/>
                </w14:solidFill>
              </w14:textFill>
            </w:rPr>
            <w:t>1  总则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_Toc6381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336"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_Toc18269 </w:instrText>
          </w:r>
          <w:r>
            <w:rPr>
              <w:color w:val="000000" w:themeColor="text1"/>
              <w14:textFill>
                <w14:solidFill>
                  <w14:schemeClr w14:val="tx1"/>
                </w14:solidFill>
              </w14:textFill>
            </w:rPr>
            <w:fldChar w:fldCharType="separate"/>
          </w:r>
          <w:r>
            <w:rPr>
              <w:rFonts w:ascii="Times New Roman" w:hAnsi="Times New Roman" w:cs="Times New Roman"/>
              <w:color w:val="000000" w:themeColor="text1"/>
              <w:lang w:eastAsia="zh-CN"/>
              <w14:textFill>
                <w14:solidFill>
                  <w14:schemeClr w14:val="tx1"/>
                </w14:solidFill>
              </w14:textFill>
            </w:rPr>
            <w:t>2  术语和符号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_Toc18269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336"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_Toc29489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rFonts w:hint="default"/>
              <w:color w:val="000000" w:themeColor="text1"/>
              <w14:textFill>
                <w14:solidFill>
                  <w14:schemeClr w14:val="tx1"/>
                </w14:solidFill>
              </w14:textFill>
            </w:rPr>
            <w:t xml:space="preserve"> </w:t>
          </w:r>
          <w:r>
            <w:rPr>
              <w:rFonts w:hint="default"/>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术语</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_Toc29489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336"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_Toc29117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符号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_Toc29117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336"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_Toc14773 </w:instrText>
          </w:r>
          <w:r>
            <w:rPr>
              <w:color w:val="000000" w:themeColor="text1"/>
              <w14:textFill>
                <w14:solidFill>
                  <w14:schemeClr w14:val="tx1"/>
                </w14:solidFill>
              </w14:textFill>
            </w:rPr>
            <w:fldChar w:fldCharType="separate"/>
          </w:r>
          <w:r>
            <w:rPr>
              <w:rFonts w:ascii="Times New Roman" w:hAnsi="Times New Roman" w:cs="Times New Roman"/>
              <w:color w:val="000000" w:themeColor="text1"/>
              <w:lang w:eastAsia="zh-CN"/>
              <w14:textFill>
                <w14:solidFill>
                  <w14:schemeClr w14:val="tx1"/>
                </w14:solidFill>
              </w14:textFill>
            </w:rPr>
            <w:t>3</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ascii="Times New Roman" w:hAnsi="Times New Roman" w:cs="Times New Roman"/>
              <w:color w:val="000000" w:themeColor="text1"/>
              <w:lang w:eastAsia="zh-CN"/>
              <w14:textFill>
                <w14:solidFill>
                  <w14:schemeClr w14:val="tx1"/>
                </w14:solidFill>
              </w14:textFill>
            </w:rPr>
            <w:t>基本规定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_Toc14773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336"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_Toc31208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rFonts w:hint="default"/>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一般规定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_Toc31208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336"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_Toc2091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3.2</w:t>
          </w:r>
          <w:r>
            <w:rPr>
              <w:rFonts w:hint="default"/>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检测工作程序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336"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_Toc27454 </w:instrText>
          </w:r>
          <w:r>
            <w:rPr>
              <w:color w:val="000000" w:themeColor="text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 xml:space="preserve">4 </w:t>
          </w:r>
          <w:r>
            <w:rPr>
              <w:rFonts w:ascii="Times New Roman" w:hAnsi="Times New Roman" w:cs="Times New Roman"/>
              <w:color w:val="000000" w:themeColor="text1"/>
              <w:lang w:eastAsia="zh-CN"/>
              <w14:textFill>
                <w14:solidFill>
                  <w14:schemeClr w14:val="tx1"/>
                </w14:solidFill>
              </w14:textFill>
            </w:rPr>
            <w:t xml:space="preserve"> </w:t>
          </w:r>
          <w:r>
            <w:rPr>
              <w:rFonts w:hint="default" w:ascii="Times New Roman" w:hAnsi="Times New Roman" w:cs="Times New Roman"/>
              <w:color w:val="000000" w:themeColor="text1"/>
              <w:lang w:val="en-US" w:eastAsia="zh-CN"/>
              <w14:textFill>
                <w14:solidFill>
                  <w14:schemeClr w14:val="tx1"/>
                </w14:solidFill>
              </w14:textFill>
            </w:rPr>
            <w:t>仪器设备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_Toc27454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336"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_Toc26911 </w:instrText>
          </w:r>
          <w:r>
            <w:rPr>
              <w:color w:val="000000" w:themeColor="text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5</w:t>
          </w:r>
          <w:r>
            <w:rPr>
              <w:rFonts w:ascii="Times New Roman" w:hAnsi="Times New Roman" w:cs="Times New Roman"/>
              <w:color w:val="000000" w:themeColor="text1"/>
              <w:lang w:eastAsia="zh-CN"/>
              <w14:textFill>
                <w14:solidFill>
                  <w14:schemeClr w14:val="tx1"/>
                </w14:solidFill>
              </w14:textFill>
            </w:rPr>
            <w:t xml:space="preserve">  </w:t>
          </w:r>
          <w:r>
            <w:rPr>
              <w:rFonts w:hint="default" w:ascii="Times New Roman" w:hAnsi="Times New Roman" w:cs="Times New Roman"/>
              <w:color w:val="000000" w:themeColor="text1"/>
              <w:lang w:eastAsia="zh-CN"/>
              <w14:textFill>
                <w14:solidFill>
                  <w14:schemeClr w14:val="tx1"/>
                </w14:solidFill>
              </w14:textFill>
            </w:rPr>
            <w:t>试验</w:t>
          </w:r>
          <w:r>
            <w:rPr>
              <w:rFonts w:hint="default" w:ascii="Times New Roman" w:hAnsi="Times New Roman" w:cs="Times New Roman"/>
              <w:color w:val="000000" w:themeColor="text1"/>
              <w:lang w:val="en-US" w:eastAsia="zh-CN"/>
              <w14:textFill>
                <w14:solidFill>
                  <w14:schemeClr w14:val="tx1"/>
                </w14:solidFill>
              </w14:textFill>
            </w:rPr>
            <w:t>设计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_Toc26911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336"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_Toc18460 </w:instrText>
          </w:r>
          <w:r>
            <w:rPr>
              <w:color w:val="000000" w:themeColor="text1"/>
              <w14:textFill>
                <w14:solidFill>
                  <w14:schemeClr w14:val="tx1"/>
                </w14:solidFill>
              </w14:textFill>
            </w:rPr>
            <w:fldChar w:fldCharType="separate"/>
          </w:r>
          <w:r>
            <w:rPr>
              <w:rFonts w:hint="default"/>
              <w:color w:val="000000" w:themeColor="text1"/>
              <w:lang w:val="en-US" w:eastAsia="zh-CN"/>
              <w14:textFill>
                <w14:solidFill>
                  <w14:schemeClr w14:val="tx1"/>
                </w14:solidFill>
              </w14:textFill>
            </w:rPr>
            <w:t>5</w:t>
          </w:r>
          <w:r>
            <w:rPr>
              <w:color w:val="000000" w:themeColor="text1"/>
              <w14:textFill>
                <w14:solidFill>
                  <w14:schemeClr w14:val="tx1"/>
                </w14:solidFill>
              </w14:textFill>
            </w:rPr>
            <w:t>.1</w:t>
          </w:r>
          <w:r>
            <w:rPr>
              <w:rFonts w:hint="default"/>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一般规定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_Toc18460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336"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_Toc30583 </w:instrText>
          </w:r>
          <w:r>
            <w:rPr>
              <w:color w:val="000000" w:themeColor="text1"/>
              <w14:textFill>
                <w14:solidFill>
                  <w14:schemeClr w14:val="tx1"/>
                </w14:solidFill>
              </w14:textFill>
            </w:rPr>
            <w:fldChar w:fldCharType="separate"/>
          </w:r>
          <w:r>
            <w:rPr>
              <w:rFonts w:hint="default"/>
              <w:bCs w:val="0"/>
              <w:color w:val="000000" w:themeColor="text1"/>
              <w:lang w:val="en-US" w:eastAsia="zh-CN"/>
              <w14:textFill>
                <w14:solidFill>
                  <w14:schemeClr w14:val="tx1"/>
                </w14:solidFill>
              </w14:textFill>
            </w:rPr>
            <w:t xml:space="preserve">5.2  </w:t>
          </w:r>
          <w:r>
            <w:rPr>
              <w:bCs w:val="0"/>
              <w:color w:val="000000" w:themeColor="text1"/>
              <w14:textFill>
                <w14:solidFill>
                  <w14:schemeClr w14:val="tx1"/>
                </w14:solidFill>
              </w14:textFill>
            </w:rPr>
            <w:t>钢螺杆锚桩抗拔承载力</w:t>
          </w:r>
          <w:r>
            <w:rPr>
              <w:rFonts w:hint="default"/>
              <w:bCs w:val="0"/>
              <w:color w:val="000000" w:themeColor="text1"/>
              <w14:textFill>
                <w14:solidFill>
                  <w14:schemeClr w14:val="tx1"/>
                </w14:solidFill>
              </w14:textFill>
            </w:rPr>
            <w:t>计算</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_Toc30583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336"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_Toc16866 </w:instrText>
          </w:r>
          <w:r>
            <w:rPr>
              <w:color w:val="000000" w:themeColor="text1"/>
              <w14:textFill>
                <w14:solidFill>
                  <w14:schemeClr w14:val="tx1"/>
                </w14:solidFill>
              </w14:textFill>
            </w:rPr>
            <w:fldChar w:fldCharType="separate"/>
          </w:r>
          <w:r>
            <w:rPr>
              <w:rFonts w:hint="default"/>
              <w:color w:val="000000" w:themeColor="text1"/>
              <w:highlight w:val="none"/>
              <w:lang w:val="en-US" w:eastAsia="zh-CN"/>
              <w14:textFill>
                <w14:solidFill>
                  <w14:schemeClr w14:val="tx1"/>
                </w14:solidFill>
              </w14:textFill>
            </w:rPr>
            <w:t>5</w:t>
          </w:r>
          <w:r>
            <w:rPr>
              <w:color w:val="000000" w:themeColor="text1"/>
              <w:highlight w:val="none"/>
              <w14:textFill>
                <w14:solidFill>
                  <w14:schemeClr w14:val="tx1"/>
                </w14:solidFill>
              </w14:textFill>
            </w:rPr>
            <w:t>.</w:t>
          </w:r>
          <w:r>
            <w:rPr>
              <w:rFonts w:hint="default"/>
              <w:color w:val="000000" w:themeColor="text1"/>
              <w:highlight w:val="none"/>
              <w:lang w:val="en-US" w:eastAsia="zh-CN"/>
              <w14:textFill>
                <w14:solidFill>
                  <w14:schemeClr w14:val="tx1"/>
                </w14:solidFill>
              </w14:textFill>
            </w:rPr>
            <w:t>3  横梁式</w:t>
          </w:r>
          <w:r>
            <w:rPr>
              <w:rFonts w:hint="eastAsia"/>
              <w:color w:val="000000" w:themeColor="text1"/>
              <w:highlight w:val="none"/>
              <w:lang w:val="en-US" w:eastAsia="zh-CN"/>
              <w14:textFill>
                <w14:solidFill>
                  <w14:schemeClr w14:val="tx1"/>
                </w14:solidFill>
              </w14:textFill>
            </w:rPr>
            <w:t>静载试验</w:t>
          </w:r>
          <w:r>
            <w:rPr>
              <w:rFonts w:hint="default"/>
              <w:color w:val="000000" w:themeColor="text1"/>
              <w:highlight w:val="none"/>
              <w:lang w:val="en-US" w:eastAsia="zh-CN"/>
              <w14:textFill>
                <w14:solidFill>
                  <w14:schemeClr w14:val="tx1"/>
                </w14:solidFill>
              </w14:textFill>
            </w:rPr>
            <w:t>锚桩</w:t>
          </w:r>
          <w:r>
            <w:rPr>
              <w:rFonts w:hint="default"/>
              <w:color w:val="000000" w:themeColor="text1"/>
              <w:lang w:val="en-US" w:eastAsia="zh-CN"/>
              <w14:textFill>
                <w14:solidFill>
                  <w14:schemeClr w14:val="tx1"/>
                </w14:solidFill>
              </w14:textFill>
            </w:rPr>
            <w:t>反力</w:t>
          </w:r>
          <w:r>
            <w:rPr>
              <w:rFonts w:hint="eastAsia"/>
              <w:color w:val="000000" w:themeColor="text1"/>
              <w:lang w:val="en-US" w:eastAsia="zh-CN"/>
              <w14:textFill>
                <w14:solidFill>
                  <w14:schemeClr w14:val="tx1"/>
                </w14:solidFill>
              </w14:textFill>
            </w:rPr>
            <w:t>装置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_Toc16866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336"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_Toc24791 </w:instrText>
          </w:r>
          <w:r>
            <w:rPr>
              <w:color w:val="000000" w:themeColor="text1"/>
              <w14:textFill>
                <w14:solidFill>
                  <w14:schemeClr w14:val="tx1"/>
                </w14:solidFill>
              </w14:textFill>
            </w:rPr>
            <w:fldChar w:fldCharType="separate"/>
          </w:r>
          <w:r>
            <w:rPr>
              <w:rFonts w:hint="default"/>
              <w:color w:val="000000" w:themeColor="text1"/>
              <w:lang w:val="en-US" w:eastAsia="zh-CN"/>
              <w14:textFill>
                <w14:solidFill>
                  <w14:schemeClr w14:val="tx1"/>
                </w14:solidFill>
              </w14:textFill>
            </w:rPr>
            <w:t>5</w:t>
          </w:r>
          <w:r>
            <w:rPr>
              <w:color w:val="000000" w:themeColor="text1"/>
              <w14:textFill>
                <w14:solidFill>
                  <w14:schemeClr w14:val="tx1"/>
                </w14:solidFill>
              </w14:textFill>
            </w:rPr>
            <w:t>.</w:t>
          </w:r>
          <w:r>
            <w:rPr>
              <w:rFonts w:hint="default"/>
              <w:color w:val="000000" w:themeColor="text1"/>
              <w:lang w:val="en-US" w:eastAsia="zh-CN"/>
              <w14:textFill>
                <w14:solidFill>
                  <w14:schemeClr w14:val="tx1"/>
                </w14:solidFill>
              </w14:textFill>
            </w:rPr>
            <w:t>4  斜拉式</w:t>
          </w:r>
          <w:r>
            <w:rPr>
              <w:rFonts w:hint="eastAsia"/>
              <w:color w:val="000000" w:themeColor="text1"/>
              <w:lang w:val="en-US" w:eastAsia="zh-CN"/>
              <w14:textFill>
                <w14:solidFill>
                  <w14:schemeClr w14:val="tx1"/>
                </w14:solidFill>
              </w14:textFill>
            </w:rPr>
            <w:t>静载试验</w:t>
          </w:r>
          <w:r>
            <w:rPr>
              <w:rFonts w:hint="default"/>
              <w:color w:val="000000" w:themeColor="text1"/>
              <w:lang w:val="en-US" w:eastAsia="zh-CN"/>
              <w14:textFill>
                <w14:solidFill>
                  <w14:schemeClr w14:val="tx1"/>
                </w14:solidFill>
              </w14:textFill>
            </w:rPr>
            <w:t>锚桩反力</w:t>
          </w:r>
          <w:r>
            <w:rPr>
              <w:rFonts w:hint="eastAsia"/>
              <w:color w:val="000000" w:themeColor="text1"/>
              <w:lang w:val="en-US" w:eastAsia="zh-CN"/>
              <w14:textFill>
                <w14:solidFill>
                  <w14:schemeClr w14:val="tx1"/>
                </w14:solidFill>
              </w14:textFill>
            </w:rPr>
            <w:t>装置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_Toc24791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336"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_Toc12871 </w:instrText>
          </w:r>
          <w:r>
            <w:rPr>
              <w:color w:val="000000" w:themeColor="text1"/>
              <w14:textFill>
                <w14:solidFill>
                  <w14:schemeClr w14:val="tx1"/>
                </w14:solidFill>
              </w14:textFill>
            </w:rPr>
            <w:fldChar w:fldCharType="separate"/>
          </w:r>
          <w:r>
            <w:rPr>
              <w:rFonts w:hint="default"/>
              <w:bCs w:val="0"/>
              <w:color w:val="000000" w:themeColor="text1"/>
              <w:lang w:val="en-US" w:eastAsia="zh-CN"/>
              <w14:textFill>
                <w14:solidFill>
                  <w14:schemeClr w14:val="tx1"/>
                </w14:solidFill>
              </w14:textFill>
            </w:rPr>
            <w:t>5</w:t>
          </w:r>
          <w:r>
            <w:rPr>
              <w:bCs w:val="0"/>
              <w:color w:val="000000" w:themeColor="text1"/>
              <w14:textFill>
                <w14:solidFill>
                  <w14:schemeClr w14:val="tx1"/>
                </w14:solidFill>
              </w14:textFill>
            </w:rPr>
            <w:t>.</w:t>
          </w:r>
          <w:r>
            <w:rPr>
              <w:rFonts w:hint="default"/>
              <w:bCs w:val="0"/>
              <w:color w:val="000000" w:themeColor="text1"/>
              <w:lang w:val="en-US" w:eastAsia="zh-CN"/>
              <w14:textFill>
                <w14:solidFill>
                  <w14:schemeClr w14:val="tx1"/>
                </w14:solidFill>
              </w14:textFill>
            </w:rPr>
            <w:t xml:space="preserve">5 </w:t>
          </w:r>
          <w:r>
            <w:rPr>
              <w:bCs w:val="0"/>
              <w:color w:val="000000" w:themeColor="text1"/>
              <w14:textFill>
                <w14:solidFill>
                  <w14:schemeClr w14:val="tx1"/>
                </w14:solidFill>
              </w14:textFill>
            </w:rPr>
            <w:t xml:space="preserve"> </w:t>
          </w:r>
          <w:r>
            <w:rPr>
              <w:rFonts w:hint="default"/>
              <w:bCs w:val="0"/>
              <w:color w:val="000000" w:themeColor="text1"/>
              <w14:textFill>
                <w14:solidFill>
                  <w14:schemeClr w14:val="tx1"/>
                </w14:solidFill>
              </w14:textFill>
            </w:rPr>
            <w:t>杠杆式</w:t>
          </w:r>
          <w:r>
            <w:rPr>
              <w:rFonts w:hint="default"/>
              <w:bCs w:val="0"/>
              <w:color w:val="000000" w:themeColor="text1"/>
              <w:lang w:val="en-US" w:eastAsia="zh-CN"/>
              <w14:textFill>
                <w14:solidFill>
                  <w14:schemeClr w14:val="tx1"/>
                </w14:solidFill>
              </w14:textFill>
            </w:rPr>
            <w:t>加载</w:t>
          </w:r>
          <w:r>
            <w:rPr>
              <w:rFonts w:hint="eastAsia"/>
              <w:bCs w:val="0"/>
              <w:color w:val="000000" w:themeColor="text1"/>
              <w:lang w:val="en-US" w:eastAsia="zh-CN"/>
              <w14:textFill>
                <w14:solidFill>
                  <w14:schemeClr w14:val="tx1"/>
                </w14:solidFill>
              </w14:textFill>
            </w:rPr>
            <w:t>静载试验</w:t>
          </w:r>
          <w:r>
            <w:rPr>
              <w:rFonts w:hint="default"/>
              <w:bCs w:val="0"/>
              <w:color w:val="000000" w:themeColor="text1"/>
              <w14:textFill>
                <w14:solidFill>
                  <w14:schemeClr w14:val="tx1"/>
                </w14:solidFill>
              </w14:textFill>
            </w:rPr>
            <w:t>锚桩反力</w:t>
          </w:r>
          <w:r>
            <w:rPr>
              <w:rFonts w:hint="eastAsia"/>
              <w:bCs w:val="0"/>
              <w:color w:val="000000" w:themeColor="text1"/>
              <w:lang w:val="en-US" w:eastAsia="zh-CN"/>
              <w14:textFill>
                <w14:solidFill>
                  <w14:schemeClr w14:val="tx1"/>
                </w14:solidFill>
              </w14:textFill>
            </w:rPr>
            <w:t>装置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_Toc12871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336"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_Toc30778 </w:instrText>
          </w:r>
          <w:r>
            <w:rPr>
              <w:color w:val="000000" w:themeColor="text1"/>
              <w14:textFill>
                <w14:solidFill>
                  <w14:schemeClr w14:val="tx1"/>
                </w14:solidFill>
              </w14:textFill>
            </w:rPr>
            <w:fldChar w:fldCharType="separate"/>
          </w:r>
          <w:r>
            <w:rPr>
              <w:rFonts w:hint="default"/>
              <w:bCs w:val="0"/>
              <w:color w:val="000000" w:themeColor="text1"/>
              <w:lang w:val="en-US" w:eastAsia="zh-CN"/>
              <w14:textFill>
                <w14:solidFill>
                  <w14:schemeClr w14:val="tx1"/>
                </w14:solidFill>
              </w14:textFill>
            </w:rPr>
            <w:t>5</w:t>
          </w:r>
          <w:r>
            <w:rPr>
              <w:bCs w:val="0"/>
              <w:color w:val="000000" w:themeColor="text1"/>
              <w14:textFill>
                <w14:solidFill>
                  <w14:schemeClr w14:val="tx1"/>
                </w14:solidFill>
              </w14:textFill>
            </w:rPr>
            <w:t>.</w:t>
          </w:r>
          <w:r>
            <w:rPr>
              <w:rFonts w:hint="default"/>
              <w:bCs w:val="0"/>
              <w:color w:val="000000" w:themeColor="text1"/>
              <w:lang w:val="en-US" w:eastAsia="zh-CN"/>
              <w14:textFill>
                <w14:solidFill>
                  <w14:schemeClr w14:val="tx1"/>
                </w14:solidFill>
              </w14:textFill>
            </w:rPr>
            <w:t xml:space="preserve">6  </w:t>
          </w:r>
          <w:r>
            <w:rPr>
              <w:rFonts w:hint="default"/>
              <w:bCs w:val="0"/>
              <w:color w:val="000000" w:themeColor="text1"/>
              <w:lang w:eastAsia="zh-CN"/>
              <w14:textFill>
                <w14:solidFill>
                  <w14:schemeClr w14:val="tx1"/>
                </w14:solidFill>
              </w14:textFill>
            </w:rPr>
            <w:t>锚桩压重联合</w:t>
          </w:r>
          <w:r>
            <w:rPr>
              <w:rFonts w:hint="eastAsia"/>
              <w:bCs w:val="0"/>
              <w:color w:val="000000" w:themeColor="text1"/>
              <w:lang w:val="en-US" w:eastAsia="zh-CN"/>
              <w14:textFill>
                <w14:solidFill>
                  <w14:schemeClr w14:val="tx1"/>
                </w14:solidFill>
              </w14:textFill>
            </w:rPr>
            <w:t>静载试验</w:t>
          </w:r>
          <w:r>
            <w:rPr>
              <w:rFonts w:hint="default"/>
              <w:bCs w:val="0"/>
              <w:color w:val="000000" w:themeColor="text1"/>
              <w:lang w:eastAsia="zh-CN"/>
              <w14:textFill>
                <w14:solidFill>
                  <w14:schemeClr w14:val="tx1"/>
                </w14:solidFill>
              </w14:textFill>
            </w:rPr>
            <w:t>反力</w:t>
          </w:r>
          <w:r>
            <w:rPr>
              <w:rFonts w:hint="eastAsia"/>
              <w:bCs w:val="0"/>
              <w:color w:val="000000" w:themeColor="text1"/>
              <w:lang w:val="en-US" w:eastAsia="zh-CN"/>
              <w14:textFill>
                <w14:solidFill>
                  <w14:schemeClr w14:val="tx1"/>
                </w14:solidFill>
              </w14:textFill>
            </w:rPr>
            <w:t>装置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_Toc30778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336"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_Toc26637 </w:instrText>
          </w:r>
          <w:r>
            <w:rPr>
              <w:color w:val="000000" w:themeColor="text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6</w:t>
          </w:r>
          <w:r>
            <w:rPr>
              <w:rFonts w:hint="default" w:ascii="Times New Roman" w:hAnsi="Times New Roman" w:cs="Times New Roman"/>
              <w:color w:val="000000" w:themeColor="text1"/>
              <w:lang w:eastAsia="zh-CN"/>
              <w14:textFill>
                <w14:solidFill>
                  <w14:schemeClr w14:val="tx1"/>
                </w14:solidFill>
              </w14:textFill>
            </w:rPr>
            <w:t xml:space="preserve">  </w:t>
          </w:r>
          <w:r>
            <w:rPr>
              <w:rFonts w:hint="default" w:ascii="Times New Roman" w:hAnsi="Times New Roman" w:cs="Times New Roman"/>
              <w:color w:val="000000" w:themeColor="text1"/>
              <w:lang w:val="en-US" w:eastAsia="zh-CN"/>
              <w14:textFill>
                <w14:solidFill>
                  <w14:schemeClr w14:val="tx1"/>
                </w14:solidFill>
              </w14:textFill>
            </w:rPr>
            <w:t>设备安装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_Toc26637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336"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_Toc16959 </w:instrText>
          </w:r>
          <w:r>
            <w:rPr>
              <w:color w:val="000000" w:themeColor="text1"/>
              <w14:textFill>
                <w14:solidFill>
                  <w14:schemeClr w14:val="tx1"/>
                </w14:solidFill>
              </w14:textFill>
            </w:rPr>
            <w:fldChar w:fldCharType="separate"/>
          </w:r>
          <w:r>
            <w:rPr>
              <w:rFonts w:hint="default"/>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 xml:space="preserve">.1 </w:t>
          </w:r>
          <w:r>
            <w:rPr>
              <w:rFonts w:hint="default"/>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一般规定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_Toc16959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336"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_Toc10902 </w:instrText>
          </w:r>
          <w:r>
            <w:rPr>
              <w:color w:val="000000" w:themeColor="text1"/>
              <w14:textFill>
                <w14:solidFill>
                  <w14:schemeClr w14:val="tx1"/>
                </w14:solidFill>
              </w14:textFill>
            </w:rPr>
            <w:fldChar w:fldCharType="separate"/>
          </w:r>
          <w:r>
            <w:rPr>
              <w:rFonts w:hint="default"/>
              <w:color w:val="000000" w:themeColor="text1"/>
              <w:lang w:val="en-US" w:eastAsia="zh-CN"/>
              <w14:textFill>
                <w14:solidFill>
                  <w14:schemeClr w14:val="tx1"/>
                </w14:solidFill>
              </w14:textFill>
            </w:rPr>
            <w:t>6</w:t>
          </w:r>
          <w:r>
            <w:rPr>
              <w:color w:val="000000" w:themeColor="text1"/>
              <w14:textFill>
                <w14:solidFill>
                  <w14:schemeClr w14:val="tx1"/>
                </w14:solidFill>
              </w14:textFill>
            </w:rPr>
            <w:t>.2</w:t>
          </w:r>
          <w:r>
            <w:rPr>
              <w:rFonts w:hint="default"/>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 xml:space="preserve"> </w:t>
          </w:r>
          <w:r>
            <w:rPr>
              <w:rFonts w:hint="default"/>
              <w:color w:val="000000" w:themeColor="text1"/>
              <w:lang w:val="en-US" w:eastAsia="zh-CN"/>
              <w14:textFill>
                <w14:solidFill>
                  <w14:schemeClr w14:val="tx1"/>
                </w14:solidFill>
              </w14:textFill>
            </w:rPr>
            <w:t>钢螺杆锚桩</w:t>
          </w:r>
          <w:r>
            <w:rPr>
              <w:rFonts w:hint="eastAsia"/>
              <w:color w:val="000000" w:themeColor="text1"/>
              <w14:textFill>
                <w14:solidFill>
                  <w14:schemeClr w14:val="tx1"/>
                </w14:solidFill>
              </w14:textFill>
            </w:rPr>
            <w:t>施工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_Toc10902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336"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_Toc28926 </w:instrText>
          </w:r>
          <w:r>
            <w:rPr>
              <w:color w:val="000000" w:themeColor="text1"/>
              <w14:textFill>
                <w14:solidFill>
                  <w14:schemeClr w14:val="tx1"/>
                </w14:solidFill>
              </w14:textFill>
            </w:rPr>
            <w:fldChar w:fldCharType="separate"/>
          </w:r>
          <w:r>
            <w:rPr>
              <w:rFonts w:hint="default"/>
              <w:bCs w:val="0"/>
              <w:color w:val="000000" w:themeColor="text1"/>
              <w:lang w:val="en-US" w:eastAsia="zh-CN"/>
              <w14:textFill>
                <w14:solidFill>
                  <w14:schemeClr w14:val="tx1"/>
                </w14:solidFill>
              </w14:textFill>
            </w:rPr>
            <w:t>6</w:t>
          </w:r>
          <w:r>
            <w:rPr>
              <w:bCs w:val="0"/>
              <w:color w:val="000000" w:themeColor="text1"/>
              <w14:textFill>
                <w14:solidFill>
                  <w14:schemeClr w14:val="tx1"/>
                </w14:solidFill>
              </w14:textFill>
            </w:rPr>
            <w:t>.</w:t>
          </w:r>
          <w:r>
            <w:rPr>
              <w:rFonts w:hint="default"/>
              <w:bCs w:val="0"/>
              <w:color w:val="000000" w:themeColor="text1"/>
              <w14:textFill>
                <w14:solidFill>
                  <w14:schemeClr w14:val="tx1"/>
                </w14:solidFill>
              </w14:textFill>
            </w:rPr>
            <w:t xml:space="preserve">3 </w:t>
          </w:r>
          <w:r>
            <w:rPr>
              <w:rFonts w:hint="default"/>
              <w:bCs w:val="0"/>
              <w:color w:val="000000" w:themeColor="text1"/>
              <w:lang w:val="en-US" w:eastAsia="zh-CN"/>
              <w14:textFill>
                <w14:solidFill>
                  <w14:schemeClr w14:val="tx1"/>
                </w14:solidFill>
              </w14:textFill>
            </w:rPr>
            <w:t xml:space="preserve"> 反力装置安装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_Toc28926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336"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_Toc13036 </w:instrText>
          </w:r>
          <w:r>
            <w:rPr>
              <w:color w:val="000000" w:themeColor="text1"/>
              <w14:textFill>
                <w14:solidFill>
                  <w14:schemeClr w14:val="tx1"/>
                </w14:solidFill>
              </w14:textFill>
            </w:rPr>
            <w:fldChar w:fldCharType="separate"/>
          </w:r>
          <w:r>
            <w:rPr>
              <w:rFonts w:hint="eastAsia"/>
              <w:color w:val="000000" w:themeColor="text1"/>
              <w:szCs w:val="28"/>
              <w14:textFill>
                <w14:solidFill>
                  <w14:schemeClr w14:val="tx1"/>
                </w14:solidFill>
              </w14:textFill>
            </w:rPr>
            <w:t>7</w:t>
          </w:r>
          <w:r>
            <w:rPr>
              <w:color w:val="000000" w:themeColor="text1"/>
              <w:szCs w:val="28"/>
              <w14:textFill>
                <w14:solidFill>
                  <w14:schemeClr w14:val="tx1"/>
                </w14:solidFill>
              </w14:textFill>
            </w:rPr>
            <w:t xml:space="preserve">  现场检测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_Toc13036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336"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_Toc13153 </w:instrText>
          </w:r>
          <w:r>
            <w:rPr>
              <w:color w:val="000000" w:themeColor="text1"/>
              <w14:textFill>
                <w14:solidFill>
                  <w14:schemeClr w14:val="tx1"/>
                </w14:solidFill>
              </w14:textFill>
            </w:rPr>
            <w:fldChar w:fldCharType="separate"/>
          </w:r>
          <w:r>
            <w:rPr>
              <w:rFonts w:hint="eastAsia"/>
              <w:bCs w:val="0"/>
              <w:color w:val="000000" w:themeColor="text1"/>
              <w:szCs w:val="28"/>
              <w:lang w:eastAsia="zh-CN"/>
              <w14:textFill>
                <w14:solidFill>
                  <w14:schemeClr w14:val="tx1"/>
                </w14:solidFill>
              </w14:textFill>
            </w:rPr>
            <w:t>8</w:t>
          </w:r>
          <w:r>
            <w:rPr>
              <w:rFonts w:hint="eastAsia"/>
              <w:bCs w:val="0"/>
              <w:color w:val="000000" w:themeColor="text1"/>
              <w:szCs w:val="28"/>
              <w:lang w:val="en-US" w:eastAsia="zh-CN"/>
              <w14:textFill>
                <w14:solidFill>
                  <w14:schemeClr w14:val="tx1"/>
                </w14:solidFill>
              </w14:textFill>
            </w:rPr>
            <w:t xml:space="preserve">  </w:t>
          </w:r>
          <w:r>
            <w:rPr>
              <w:rFonts w:hint="eastAsia"/>
              <w:bCs w:val="0"/>
              <w:color w:val="000000" w:themeColor="text1"/>
              <w:szCs w:val="28"/>
              <w14:textFill>
                <w14:solidFill>
                  <w14:schemeClr w14:val="tx1"/>
                </w14:solidFill>
              </w14:textFill>
            </w:rPr>
            <w:t>检测数据分析与判定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_Toc13153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336"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_Toc3638 </w:instrText>
          </w:r>
          <w:r>
            <w:rPr>
              <w:color w:val="000000" w:themeColor="text1"/>
              <w14:textFill>
                <w14:solidFill>
                  <w14:schemeClr w14:val="tx1"/>
                </w14:solidFill>
              </w14:textFill>
            </w:rPr>
            <w:fldChar w:fldCharType="separate"/>
          </w:r>
          <w:r>
            <w:rPr>
              <w:rFonts w:hint="eastAsia"/>
              <w:color w:val="000000" w:themeColor="text1"/>
              <w:szCs w:val="28"/>
              <w:lang w:val="en-US" w:eastAsia="zh-CN"/>
              <w14:textFill>
                <w14:solidFill>
                  <w14:schemeClr w14:val="tx1"/>
                </w14:solidFill>
              </w14:textFill>
            </w:rPr>
            <w:t>9  安全措施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_Toc3638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336"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_Toc7244 </w:instrText>
          </w:r>
          <w:r>
            <w:rPr>
              <w:color w:val="000000" w:themeColor="text1"/>
              <w14:textFill>
                <w14:solidFill>
                  <w14:schemeClr w14:val="tx1"/>
                </w14:solidFill>
              </w14:textFill>
            </w:rPr>
            <w:fldChar w:fldCharType="separate"/>
          </w:r>
          <w:r>
            <w:rPr>
              <w:rFonts w:hint="default"/>
              <w:bCs w:val="0"/>
              <w:color w:val="000000" w:themeColor="text1"/>
              <w:szCs w:val="28"/>
              <w:lang w:val="en-US" w:eastAsia="zh-CN"/>
              <w14:textFill>
                <w14:solidFill>
                  <w14:schemeClr w14:val="tx1"/>
                </w14:solidFill>
              </w14:textFill>
            </w:rPr>
            <w:t>附录A  桩身内力测试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_Toc7244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336"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_Toc15542 </w:instrText>
          </w:r>
          <w:r>
            <w:rPr>
              <w:color w:val="000000" w:themeColor="text1"/>
              <w14:textFill>
                <w14:solidFill>
                  <w14:schemeClr w14:val="tx1"/>
                </w14:solidFill>
              </w14:textFill>
            </w:rPr>
            <w:fldChar w:fldCharType="separate"/>
          </w:r>
          <w:r>
            <w:rPr>
              <w:rFonts w:hint="default" w:ascii="Times New Roman"/>
              <w:color w:val="000000" w:themeColor="text1"/>
              <w:szCs w:val="28"/>
              <w:lang w:eastAsia="zh-CN"/>
              <w14:textFill>
                <w14:solidFill>
                  <w14:schemeClr w14:val="tx1"/>
                </w14:solidFill>
              </w14:textFill>
            </w:rPr>
            <w:t xml:space="preserve">附录B </w:t>
          </w:r>
          <w:r>
            <w:rPr>
              <w:rFonts w:hint="default"/>
              <w:color w:val="000000" w:themeColor="text1"/>
              <w:szCs w:val="28"/>
              <w:lang w:val="en-US" w:eastAsia="zh-CN"/>
              <w14:textFill>
                <w14:solidFill>
                  <w14:schemeClr w14:val="tx1"/>
                </w14:solidFill>
              </w14:textFill>
            </w:rPr>
            <w:t xml:space="preserve"> </w:t>
          </w:r>
          <w:r>
            <w:rPr>
              <w:rFonts w:hint="default" w:ascii="Times New Roman"/>
              <w:color w:val="000000" w:themeColor="text1"/>
              <w:szCs w:val="28"/>
              <w:lang w:eastAsia="zh-CN"/>
              <w14:textFill>
                <w14:solidFill>
                  <w14:schemeClr w14:val="tx1"/>
                </w14:solidFill>
              </w14:textFill>
            </w:rPr>
            <w:t>混凝土桩桩头处理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_Toc15542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336"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_Toc18471 </w:instrText>
          </w:r>
          <w:r>
            <w:rPr>
              <w:color w:val="000000" w:themeColor="text1"/>
              <w14:textFill>
                <w14:solidFill>
                  <w14:schemeClr w14:val="tx1"/>
                </w14:solidFill>
              </w14:textFill>
            </w:rPr>
            <w:fldChar w:fldCharType="separate"/>
          </w:r>
          <w:r>
            <w:rPr>
              <w:rFonts w:hint="default" w:ascii="Times New Roman"/>
              <w:color w:val="000000" w:themeColor="text1"/>
              <w:szCs w:val="28"/>
              <w:lang w:eastAsia="zh-CN"/>
              <w14:textFill>
                <w14:solidFill>
                  <w14:schemeClr w14:val="tx1"/>
                </w14:solidFill>
              </w14:textFill>
            </w:rPr>
            <w:t>附录</w:t>
          </w:r>
          <w:r>
            <w:rPr>
              <w:rFonts w:hint="default"/>
              <w:color w:val="000000" w:themeColor="text1"/>
              <w:szCs w:val="28"/>
              <w:lang w:val="en-US" w:eastAsia="zh-CN"/>
              <w14:textFill>
                <w14:solidFill>
                  <w14:schemeClr w14:val="tx1"/>
                </w14:solidFill>
              </w14:textFill>
            </w:rPr>
            <w:t>C</w:t>
          </w:r>
          <w:r>
            <w:rPr>
              <w:rFonts w:hint="default" w:ascii="Times New Roman"/>
              <w:color w:val="000000" w:themeColor="text1"/>
              <w:szCs w:val="28"/>
              <w:lang w:eastAsia="zh-CN"/>
              <w14:textFill>
                <w14:solidFill>
                  <w14:schemeClr w14:val="tx1"/>
                </w14:solidFill>
              </w14:textFill>
            </w:rPr>
            <w:t xml:space="preserve"> </w:t>
          </w:r>
          <w:r>
            <w:rPr>
              <w:rFonts w:hint="default"/>
              <w:color w:val="000000" w:themeColor="text1"/>
              <w:szCs w:val="28"/>
              <w:lang w:val="en-US" w:eastAsia="zh-CN"/>
              <w14:textFill>
                <w14:solidFill>
                  <w14:schemeClr w14:val="tx1"/>
                </w14:solidFill>
              </w14:textFill>
            </w:rPr>
            <w:t xml:space="preserve"> </w:t>
          </w:r>
          <w:r>
            <w:rPr>
              <w:rFonts w:hint="default" w:ascii="Times New Roman"/>
              <w:color w:val="000000" w:themeColor="text1"/>
              <w:szCs w:val="28"/>
              <w:lang w:eastAsia="zh-CN"/>
              <w14:textFill>
                <w14:solidFill>
                  <w14:schemeClr w14:val="tx1"/>
                </w14:solidFill>
              </w14:textFill>
            </w:rPr>
            <w:t>静载试验记录表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_Toc18471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336"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_Toc14778 </w:instrText>
          </w:r>
          <w:r>
            <w:rPr>
              <w:color w:val="000000" w:themeColor="text1"/>
              <w14:textFill>
                <w14:solidFill>
                  <w14:schemeClr w14:val="tx1"/>
                </w14:solidFill>
              </w14:textFill>
            </w:rPr>
            <w:fldChar w:fldCharType="separate"/>
          </w:r>
          <w:r>
            <w:rPr>
              <w:rFonts w:hint="default"/>
              <w:color w:val="000000" w:themeColor="text1"/>
              <w:szCs w:val="28"/>
              <w:lang w:val="en-US" w:eastAsia="zh-CN"/>
              <w14:textFill>
                <w14:solidFill>
                  <w14:schemeClr w14:val="tx1"/>
                </w14:solidFill>
              </w14:textFill>
            </w:rPr>
            <w:t>附录D  本规范用词说明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_Toc14778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336"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_Toc23421 </w:instrText>
          </w:r>
          <w:r>
            <w:rPr>
              <w:color w:val="000000" w:themeColor="text1"/>
              <w14:textFill>
                <w14:solidFill>
                  <w14:schemeClr w14:val="tx1"/>
                </w14:solidFill>
              </w14:textFill>
            </w:rPr>
            <w:fldChar w:fldCharType="separate"/>
          </w:r>
          <w:r>
            <w:rPr>
              <w:rFonts w:hint="default"/>
              <w:color w:val="000000" w:themeColor="text1"/>
              <w:szCs w:val="28"/>
              <w:lang w:val="en-US" w:eastAsia="zh-CN"/>
              <w14:textFill>
                <w14:solidFill>
                  <w14:schemeClr w14:val="tx1"/>
                </w14:solidFill>
              </w14:textFill>
            </w:rPr>
            <w:t>引用标准名录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_Toc23421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336"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_Toc15409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szCs w:val="28"/>
              <w:lang w:eastAsia="zh-CN" w:bidi="ar-SA"/>
              <w14:textFill>
                <w14:solidFill>
                  <w14:schemeClr w14:val="tx1"/>
                </w14:solidFill>
              </w14:textFill>
            </w:rPr>
            <w:t>条文说明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336"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end"/>
          </w:r>
        </w:p>
      </w:sdtContent>
    </w:sdt>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b w:val="0"/>
          <w:bCs/>
          <w:color w:val="000000" w:themeColor="text1"/>
          <w:highlight w:val="none"/>
          <w:lang w:val="en-US"/>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br w:type="page"/>
      </w:r>
      <w:r>
        <w:rPr>
          <w:rFonts w:hint="default" w:ascii="Times New Roman" w:hAnsi="Times New Roman" w:cs="Times New Roman"/>
          <w:b/>
          <w:color w:val="000000" w:themeColor="text1"/>
          <w:sz w:val="32"/>
          <w:szCs w:val="32"/>
          <w:lang w:val="en-US" w:eastAsia="zh-CN"/>
          <w14:textFill>
            <w14:solidFill>
              <w14:schemeClr w14:val="tx1"/>
            </w14:solidFill>
          </w14:textFill>
        </w:rPr>
        <w:t>Contents</w:t>
      </w:r>
    </w:p>
    <w:sdt>
      <w:sdtPr>
        <w:rPr>
          <w:rFonts w:ascii="宋体" w:hAnsi="宋体" w:eastAsia="宋体" w:cs="Times New Roman"/>
          <w:color w:val="000000" w:themeColor="text1"/>
          <w:sz w:val="21"/>
          <w:szCs w:val="24"/>
          <w:lang w:val="en-US" w:eastAsia="en-US" w:bidi="en-US"/>
          <w14:textFill>
            <w14:solidFill>
              <w14:schemeClr w14:val="tx1"/>
            </w14:solidFill>
          </w14:textFill>
        </w:rPr>
        <w:id w:val="147457171"/>
        <w15:color w:val="DBDBDB"/>
        <w:docPartObj>
          <w:docPartGallery w:val="Table of Contents"/>
          <w:docPartUnique/>
        </w:docPartObj>
      </w:sdtPr>
      <w:sdtEndPr>
        <w:rPr>
          <w:rFonts w:ascii="宋体" w:hAnsi="宋体" w:eastAsia="宋体" w:cs="Times New Roman"/>
          <w:b/>
          <w:color w:val="000000" w:themeColor="text1"/>
          <w:sz w:val="21"/>
          <w:szCs w:val="24"/>
          <w:lang w:val="en-US" w:eastAsia="en-US" w:bidi="en-US"/>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TOC \o "1-2" \h \u </w:instrText>
          </w:r>
          <w:r>
            <w:rPr>
              <w:color w:val="000000" w:themeColor="text1"/>
              <w14:textFill>
                <w14:solidFill>
                  <w14:schemeClr w14:val="tx1"/>
                </w14:solidFill>
              </w14:textFill>
            </w:rPr>
            <w:fldChar w:fldCharType="separate"/>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_Toc6381 </w:instrText>
          </w:r>
          <w:r>
            <w:rPr>
              <w:color w:val="000000" w:themeColor="text1"/>
              <w14:textFill>
                <w14:solidFill>
                  <w14:schemeClr w14:val="tx1"/>
                </w14:solidFill>
              </w14:textFill>
            </w:rPr>
            <w:fldChar w:fldCharType="separate"/>
          </w:r>
          <w:r>
            <w:rPr>
              <w:rFonts w:ascii="Times New Roman" w:hAnsi="Times New Roman" w:cs="Times New Roman"/>
              <w:color w:val="000000" w:themeColor="text1"/>
              <w:lang w:eastAsia="zh-CN"/>
              <w14:textFill>
                <w14:solidFill>
                  <w14:schemeClr w14:val="tx1"/>
                </w14:solidFill>
              </w14:textFill>
            </w:rPr>
            <w:t xml:space="preserve">1 </w:t>
          </w:r>
          <w:r>
            <w:rPr>
              <w:rFonts w:hint="default" w:ascii="Times New Roman" w:hAnsi="Times New Roman" w:cs="Times New Roman"/>
              <w:color w:val="000000" w:themeColor="text1"/>
              <w:kern w:val="0"/>
              <w:sz w:val="24"/>
              <w:szCs w:val="24"/>
              <w:lang w:eastAsia="zh-CN" w:bidi="en-US"/>
              <w14:textFill>
                <w14:solidFill>
                  <w14:schemeClr w14:val="tx1"/>
                </w14:solidFill>
              </w14:textFill>
            </w:rPr>
            <w:t xml:space="preserve"> General Provisions</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_Toc6381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_Toc18269 </w:instrText>
          </w:r>
          <w:r>
            <w:rPr>
              <w:color w:val="000000" w:themeColor="text1"/>
              <w14:textFill>
                <w14:solidFill>
                  <w14:schemeClr w14:val="tx1"/>
                </w14:solidFill>
              </w14:textFill>
            </w:rPr>
            <w:fldChar w:fldCharType="separate"/>
          </w:r>
          <w:r>
            <w:rPr>
              <w:rFonts w:ascii="Times New Roman" w:hAnsi="Times New Roman" w:cs="Times New Roman"/>
              <w:color w:val="000000" w:themeColor="text1"/>
              <w:lang w:eastAsia="zh-CN"/>
              <w14:textFill>
                <w14:solidFill>
                  <w14:schemeClr w14:val="tx1"/>
                </w14:solidFill>
              </w14:textFill>
            </w:rPr>
            <w:t xml:space="preserve">2  </w:t>
          </w:r>
          <w:r>
            <w:rPr>
              <w:rFonts w:hint="default" w:ascii="Times New Roman" w:hAnsi="Times New Roman" w:cs="Times New Roman"/>
              <w:color w:val="000000" w:themeColor="text1"/>
              <w:kern w:val="0"/>
              <w:sz w:val="24"/>
              <w:szCs w:val="24"/>
              <w:lang w:eastAsia="zh-CN" w:bidi="en-US"/>
              <w14:textFill>
                <w14:solidFill>
                  <w14:schemeClr w14:val="tx1"/>
                </w14:solidFill>
              </w14:textFill>
            </w:rPr>
            <w:t>Terms and Symbol</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_Toc18269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_Toc29489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rFonts w:hint="default"/>
              <w:color w:val="000000" w:themeColor="text1"/>
              <w14:textFill>
                <w14:solidFill>
                  <w14:schemeClr w14:val="tx1"/>
                </w14:solidFill>
              </w14:textFill>
            </w:rPr>
            <w:t xml:space="preserve"> </w:t>
          </w:r>
          <w:r>
            <w:rPr>
              <w:rFonts w:hint="default"/>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4"/>
              <w:szCs w:val="24"/>
              <w:lang w:bidi="en-US"/>
              <w14:textFill>
                <w14:solidFill>
                  <w14:schemeClr w14:val="tx1"/>
                </w14:solidFill>
              </w14:textFill>
            </w:rPr>
            <w:t>Terms</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_Toc29489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_Toc29117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default" w:ascii="Times New Roman" w:hAnsi="Times New Roman" w:eastAsia="宋体" w:cs="Times New Roman"/>
              <w:color w:val="000000" w:themeColor="text1"/>
              <w:kern w:val="0"/>
              <w:sz w:val="24"/>
              <w:szCs w:val="24"/>
              <w:highlight w:val="none"/>
              <w:lang w:bidi="en-US"/>
              <w14:textFill>
                <w14:solidFill>
                  <w14:schemeClr w14:val="tx1"/>
                </w14:solidFill>
              </w14:textFill>
            </w:rPr>
            <w:t>Symbols</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_Toc29117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_Toc14773 </w:instrText>
          </w:r>
          <w:r>
            <w:rPr>
              <w:color w:val="000000" w:themeColor="text1"/>
              <w14:textFill>
                <w14:solidFill>
                  <w14:schemeClr w14:val="tx1"/>
                </w14:solidFill>
              </w14:textFill>
            </w:rPr>
            <w:fldChar w:fldCharType="separate"/>
          </w:r>
          <w:r>
            <w:rPr>
              <w:rFonts w:ascii="Times New Roman" w:hAnsi="Times New Roman" w:cs="Times New Roman"/>
              <w:color w:val="000000" w:themeColor="text1"/>
              <w:lang w:eastAsia="zh-CN"/>
              <w14:textFill>
                <w14:solidFill>
                  <w14:schemeClr w14:val="tx1"/>
                </w14:solidFill>
              </w14:textFill>
            </w:rPr>
            <w:t>3</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4"/>
              <w:szCs w:val="24"/>
              <w:lang w:eastAsia="zh-CN" w:bidi="en-US"/>
              <w14:textFill>
                <w14:solidFill>
                  <w14:schemeClr w14:val="tx1"/>
                </w14:solidFill>
              </w14:textFill>
            </w:rPr>
            <w:t>Basic Requirements</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_Toc14773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_Toc31208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rFonts w:hint="default"/>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General Provisions</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_Toc31208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_Toc2091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3.2</w:t>
          </w:r>
          <w:r>
            <w:rPr>
              <w:rFonts w:hint="default"/>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xml:space="preserve">Testing </w:t>
          </w:r>
          <w:r>
            <w:rPr>
              <w:rFonts w:hint="eastAsia" w:eastAsia="宋体"/>
              <w:color w:val="000000" w:themeColor="text1"/>
              <w:lang w:val="en-US" w:eastAsia="zh-CN"/>
              <w14:textFill>
                <w14:solidFill>
                  <w14:schemeClr w14:val="tx1"/>
                </w14:solidFill>
              </w14:textFill>
            </w:rPr>
            <w:t>W</w:t>
          </w:r>
          <w:r>
            <w:rPr>
              <w:rFonts w:hint="eastAsia"/>
              <w:color w:val="000000" w:themeColor="text1"/>
              <w14:textFill>
                <w14:solidFill>
                  <w14:schemeClr w14:val="tx1"/>
                </w14:solidFill>
              </w14:textFill>
            </w:rPr>
            <w:t xml:space="preserve">ork </w:t>
          </w:r>
          <w:r>
            <w:rPr>
              <w:rFonts w:hint="eastAsia" w:eastAsia="宋体"/>
              <w:color w:val="000000" w:themeColor="text1"/>
              <w:lang w:val="en-US" w:eastAsia="zh-CN"/>
              <w14:textFill>
                <w14:solidFill>
                  <w14:schemeClr w14:val="tx1"/>
                </w14:solidFill>
              </w14:textFill>
            </w:rPr>
            <w:t>P</w:t>
          </w:r>
          <w:r>
            <w:rPr>
              <w:rFonts w:hint="eastAsia"/>
              <w:color w:val="000000" w:themeColor="text1"/>
              <w14:textFill>
                <w14:solidFill>
                  <w14:schemeClr w14:val="tx1"/>
                </w14:solidFill>
              </w14:textFill>
            </w:rPr>
            <w:t>rocedures</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_Toc27454 </w:instrText>
          </w:r>
          <w:r>
            <w:rPr>
              <w:color w:val="000000" w:themeColor="text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 xml:space="preserve">4 </w:t>
          </w:r>
          <w:r>
            <w:rPr>
              <w:rFonts w:ascii="Times New Roman" w:hAnsi="Times New Roman" w:cs="Times New Roman"/>
              <w:color w:val="000000" w:themeColor="text1"/>
              <w:lang w:eastAsia="zh-CN"/>
              <w14:textFill>
                <w14:solidFill>
                  <w14:schemeClr w14:val="tx1"/>
                </w14:solidFill>
              </w14:textFill>
            </w:rPr>
            <w:t xml:space="preserve"> </w:t>
          </w:r>
          <w:r>
            <w:rPr>
              <w:rFonts w:hint="default" w:ascii="Times New Roman" w:hAnsi="Times New Roman" w:cs="Times New Roman"/>
              <w:color w:val="000000" w:themeColor="text1"/>
              <w:lang w:val="en-US" w:eastAsia="zh-CN"/>
              <w14:textFill>
                <w14:solidFill>
                  <w14:schemeClr w14:val="tx1"/>
                </w14:solidFill>
              </w14:textFill>
            </w:rPr>
            <w:t>Instrumentation</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_Toc27454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_Toc26911 </w:instrText>
          </w:r>
          <w:r>
            <w:rPr>
              <w:color w:val="000000" w:themeColor="text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5</w:t>
          </w:r>
          <w:r>
            <w:rPr>
              <w:rFonts w:ascii="Times New Roman" w:hAnsi="Times New Roman" w:cs="Times New Roman"/>
              <w:color w:val="000000" w:themeColor="text1"/>
              <w:lang w:eastAsia="zh-CN"/>
              <w14:textFill>
                <w14:solidFill>
                  <w14:schemeClr w14:val="tx1"/>
                </w14:solidFill>
              </w14:textFill>
            </w:rPr>
            <w:t xml:space="preserve">  </w:t>
          </w:r>
          <w:r>
            <w:rPr>
              <w:rFonts w:hint="default" w:ascii="Times New Roman" w:hAnsi="Times New Roman" w:cs="Times New Roman"/>
              <w:color w:val="000000" w:themeColor="text1"/>
              <w:lang w:eastAsia="zh-CN"/>
              <w14:textFill>
                <w14:solidFill>
                  <w14:schemeClr w14:val="tx1"/>
                </w14:solidFill>
              </w14:textFill>
            </w:rPr>
            <w:t xml:space="preserve">Experimental </w:t>
          </w:r>
          <w:r>
            <w:rPr>
              <w:rFonts w:hint="eastAsia" w:ascii="Times New Roman" w:hAnsi="Times New Roman" w:cs="Times New Roman"/>
              <w:color w:val="000000" w:themeColor="text1"/>
              <w:lang w:val="en-US" w:eastAsia="zh-CN"/>
              <w14:textFill>
                <w14:solidFill>
                  <w14:schemeClr w14:val="tx1"/>
                </w14:solidFill>
              </w14:textFill>
            </w:rPr>
            <w:t>D</w:t>
          </w:r>
          <w:r>
            <w:rPr>
              <w:rFonts w:hint="default" w:ascii="Times New Roman" w:hAnsi="Times New Roman" w:cs="Times New Roman"/>
              <w:color w:val="000000" w:themeColor="text1"/>
              <w:lang w:eastAsia="zh-CN"/>
              <w14:textFill>
                <w14:solidFill>
                  <w14:schemeClr w14:val="tx1"/>
                </w14:solidFill>
              </w14:textFill>
            </w:rPr>
            <w:t>esign</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_Toc26911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_Toc18460 </w:instrText>
          </w:r>
          <w:r>
            <w:rPr>
              <w:color w:val="000000" w:themeColor="text1"/>
              <w14:textFill>
                <w14:solidFill>
                  <w14:schemeClr w14:val="tx1"/>
                </w14:solidFill>
              </w14:textFill>
            </w:rPr>
            <w:fldChar w:fldCharType="separate"/>
          </w:r>
          <w:r>
            <w:rPr>
              <w:rFonts w:hint="default"/>
              <w:color w:val="000000" w:themeColor="text1"/>
              <w:lang w:val="en-US" w:eastAsia="zh-CN"/>
              <w14:textFill>
                <w14:solidFill>
                  <w14:schemeClr w14:val="tx1"/>
                </w14:solidFill>
              </w14:textFill>
            </w:rPr>
            <w:t>5</w:t>
          </w:r>
          <w:r>
            <w:rPr>
              <w:color w:val="000000" w:themeColor="text1"/>
              <w14:textFill>
                <w14:solidFill>
                  <w14:schemeClr w14:val="tx1"/>
                </w14:solidFill>
              </w14:textFill>
            </w:rPr>
            <w:t>.1</w:t>
          </w:r>
          <w:r>
            <w:rPr>
              <w:rFonts w:hint="default"/>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General Provisions</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_Toc18460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_Toc30583 </w:instrText>
          </w:r>
          <w:r>
            <w:rPr>
              <w:color w:val="000000" w:themeColor="text1"/>
              <w14:textFill>
                <w14:solidFill>
                  <w14:schemeClr w14:val="tx1"/>
                </w14:solidFill>
              </w14:textFill>
            </w:rPr>
            <w:fldChar w:fldCharType="separate"/>
          </w:r>
          <w:r>
            <w:rPr>
              <w:rFonts w:hint="default"/>
              <w:bCs w:val="0"/>
              <w:color w:val="000000" w:themeColor="text1"/>
              <w:lang w:val="en-US" w:eastAsia="zh-CN"/>
              <w14:textFill>
                <w14:solidFill>
                  <w14:schemeClr w14:val="tx1"/>
                </w14:solidFill>
              </w14:textFill>
            </w:rPr>
            <w:t xml:space="preserve">5.2  </w:t>
          </w:r>
          <w:r>
            <w:rPr>
              <w:rFonts w:hint="eastAsia"/>
              <w:bCs w:val="0"/>
              <w:color w:val="000000" w:themeColor="text1"/>
              <w14:textFill>
                <w14:solidFill>
                  <w14:schemeClr w14:val="tx1"/>
                </w14:solidFill>
              </w14:textFill>
            </w:rPr>
            <w:t xml:space="preserve">Calculation of </w:t>
          </w:r>
          <w:r>
            <w:rPr>
              <w:rFonts w:hint="eastAsia" w:eastAsia="宋体"/>
              <w:bCs w:val="0"/>
              <w:color w:val="000000" w:themeColor="text1"/>
              <w:lang w:val="en-US" w:eastAsia="zh-CN"/>
              <w14:textFill>
                <w14:solidFill>
                  <w14:schemeClr w14:val="tx1"/>
                </w14:solidFill>
              </w14:textFill>
            </w:rPr>
            <w:t xml:space="preserve"> T</w:t>
          </w:r>
          <w:r>
            <w:rPr>
              <w:rFonts w:hint="eastAsia"/>
              <w:bCs w:val="0"/>
              <w:color w:val="000000" w:themeColor="text1"/>
              <w14:textFill>
                <w14:solidFill>
                  <w14:schemeClr w14:val="tx1"/>
                </w14:solidFill>
              </w14:textFill>
            </w:rPr>
            <w:t xml:space="preserve">he pull-out </w:t>
          </w:r>
          <w:r>
            <w:rPr>
              <w:rFonts w:hint="eastAsia" w:eastAsia="宋体"/>
              <w:bCs w:val="0"/>
              <w:color w:val="000000" w:themeColor="text1"/>
              <w:lang w:val="en-US" w:eastAsia="zh-CN"/>
              <w14:textFill>
                <w14:solidFill>
                  <w14:schemeClr w14:val="tx1"/>
                </w14:solidFill>
              </w14:textFill>
            </w:rPr>
            <w:t>L</w:t>
          </w:r>
          <w:r>
            <w:rPr>
              <w:rFonts w:hint="eastAsia"/>
              <w:bCs w:val="0"/>
              <w:color w:val="000000" w:themeColor="text1"/>
              <w14:textFill>
                <w14:solidFill>
                  <w14:schemeClr w14:val="tx1"/>
                </w14:solidFill>
              </w14:textFill>
            </w:rPr>
            <w:t xml:space="preserve">oad </w:t>
          </w:r>
          <w:r>
            <w:rPr>
              <w:rFonts w:hint="eastAsia" w:eastAsia="宋体"/>
              <w:bCs w:val="0"/>
              <w:color w:val="000000" w:themeColor="text1"/>
              <w:lang w:val="en-US" w:eastAsia="zh-CN"/>
              <w14:textFill>
                <w14:solidFill>
                  <w14:schemeClr w14:val="tx1"/>
                </w14:solidFill>
              </w14:textFill>
            </w:rPr>
            <w:t>C</w:t>
          </w:r>
          <w:r>
            <w:rPr>
              <w:rFonts w:hint="eastAsia"/>
              <w:bCs w:val="0"/>
              <w:color w:val="000000" w:themeColor="text1"/>
              <w14:textFill>
                <w14:solidFill>
                  <w14:schemeClr w14:val="tx1"/>
                </w14:solidFill>
              </w14:textFill>
            </w:rPr>
            <w:t xml:space="preserve">apacity of </w:t>
          </w:r>
          <w:r>
            <w:rPr>
              <w:rFonts w:hint="eastAsia" w:eastAsia="宋体"/>
              <w:bCs w:val="0"/>
              <w:color w:val="000000" w:themeColor="text1"/>
              <w:lang w:val="en-US" w:eastAsia="zh-CN"/>
              <w14:textFill>
                <w14:solidFill>
                  <w14:schemeClr w14:val="tx1"/>
                </w14:solidFill>
              </w14:textFill>
            </w:rPr>
            <w:t>S</w:t>
          </w:r>
          <w:r>
            <w:rPr>
              <w:rFonts w:hint="eastAsia"/>
              <w:bCs w:val="0"/>
              <w:color w:val="000000" w:themeColor="text1"/>
              <w14:textFill>
                <w14:solidFill>
                  <w14:schemeClr w14:val="tx1"/>
                </w14:solidFill>
              </w14:textFill>
            </w:rPr>
            <w:t xml:space="preserve">teel </w:t>
          </w:r>
          <w:r>
            <w:rPr>
              <w:rFonts w:hint="eastAsia" w:eastAsia="宋体"/>
              <w:bCs w:val="0"/>
              <w:color w:val="000000" w:themeColor="text1"/>
              <w:lang w:val="en-US" w:eastAsia="zh-CN"/>
              <w14:textFill>
                <w14:solidFill>
                  <w14:schemeClr w14:val="tx1"/>
                </w14:solidFill>
              </w14:textFill>
            </w:rPr>
            <w:t>S</w:t>
          </w:r>
          <w:r>
            <w:rPr>
              <w:rFonts w:hint="eastAsia"/>
              <w:bCs w:val="0"/>
              <w:color w:val="000000" w:themeColor="text1"/>
              <w14:textFill>
                <w14:solidFill>
                  <w14:schemeClr w14:val="tx1"/>
                </w14:solidFill>
              </w14:textFill>
            </w:rPr>
            <w:t xml:space="preserve">crew </w:t>
          </w:r>
          <w:r>
            <w:rPr>
              <w:rFonts w:hint="eastAsia" w:eastAsia="宋体"/>
              <w:bCs w:val="0"/>
              <w:color w:val="000000" w:themeColor="text1"/>
              <w:lang w:val="en-US" w:eastAsia="zh-CN"/>
              <w14:textFill>
                <w14:solidFill>
                  <w14:schemeClr w14:val="tx1"/>
                </w14:solidFill>
              </w14:textFill>
            </w:rPr>
            <w:t>A</w:t>
          </w:r>
          <w:r>
            <w:rPr>
              <w:rFonts w:hint="eastAsia"/>
              <w:bCs w:val="0"/>
              <w:color w:val="000000" w:themeColor="text1"/>
              <w14:textFill>
                <w14:solidFill>
                  <w14:schemeClr w14:val="tx1"/>
                </w14:solidFill>
              </w14:textFill>
            </w:rPr>
            <w:t xml:space="preserve">nchor </w:t>
          </w:r>
          <w:r>
            <w:rPr>
              <w:rFonts w:hint="eastAsia" w:eastAsia="宋体"/>
              <w:bCs w:val="0"/>
              <w:color w:val="000000" w:themeColor="text1"/>
              <w:lang w:val="en-US" w:eastAsia="zh-CN"/>
              <w14:textFill>
                <w14:solidFill>
                  <w14:schemeClr w14:val="tx1"/>
                </w14:solidFill>
              </w14:textFill>
            </w:rPr>
            <w:t>P</w:t>
          </w:r>
          <w:r>
            <w:rPr>
              <w:rFonts w:hint="eastAsia"/>
              <w:bCs w:val="0"/>
              <w:color w:val="000000" w:themeColor="text1"/>
              <w14:textFill>
                <w14:solidFill>
                  <w14:schemeClr w14:val="tx1"/>
                </w14:solidFill>
              </w14:textFill>
            </w:rPr>
            <w:t>piles</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_Toc30583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_Toc16866 </w:instrText>
          </w:r>
          <w:r>
            <w:rPr>
              <w:color w:val="000000" w:themeColor="text1"/>
              <w14:textFill>
                <w14:solidFill>
                  <w14:schemeClr w14:val="tx1"/>
                </w14:solidFill>
              </w14:textFill>
            </w:rPr>
            <w:fldChar w:fldCharType="separate"/>
          </w:r>
          <w:r>
            <w:rPr>
              <w:rFonts w:hint="default"/>
              <w:color w:val="000000" w:themeColor="text1"/>
              <w:highlight w:val="none"/>
              <w:lang w:val="en-US" w:eastAsia="zh-CN"/>
              <w14:textFill>
                <w14:solidFill>
                  <w14:schemeClr w14:val="tx1"/>
                </w14:solidFill>
              </w14:textFill>
            </w:rPr>
            <w:t>5</w:t>
          </w:r>
          <w:r>
            <w:rPr>
              <w:color w:val="000000" w:themeColor="text1"/>
              <w:highlight w:val="none"/>
              <w14:textFill>
                <w14:solidFill>
                  <w14:schemeClr w14:val="tx1"/>
                </w14:solidFill>
              </w14:textFill>
            </w:rPr>
            <w:t>.</w:t>
          </w:r>
          <w:r>
            <w:rPr>
              <w:rFonts w:hint="default"/>
              <w:color w:val="000000" w:themeColor="text1"/>
              <w:highlight w:val="none"/>
              <w:lang w:val="en-US" w:eastAsia="zh-CN"/>
              <w14:textFill>
                <w14:solidFill>
                  <w14:schemeClr w14:val="tx1"/>
                </w14:solidFill>
              </w14:textFill>
            </w:rPr>
            <w:t xml:space="preserve">3  Cross-beam </w:t>
          </w:r>
          <w:r>
            <w:rPr>
              <w:rFonts w:hint="eastAsia"/>
              <w:color w:val="000000" w:themeColor="text1"/>
              <w:highlight w:val="none"/>
              <w:lang w:val="en-US" w:eastAsia="zh-CN"/>
              <w14:textFill>
                <w14:solidFill>
                  <w14:schemeClr w14:val="tx1"/>
                </w14:solidFill>
              </w14:textFill>
            </w:rPr>
            <w:t>T</w:t>
          </w:r>
          <w:r>
            <w:rPr>
              <w:rFonts w:hint="default"/>
              <w:color w:val="000000" w:themeColor="text1"/>
              <w:highlight w:val="none"/>
              <w:lang w:val="en-US" w:eastAsia="zh-CN"/>
              <w14:textFill>
                <w14:solidFill>
                  <w14:schemeClr w14:val="tx1"/>
                </w14:solidFill>
              </w14:textFill>
            </w:rPr>
            <w:t xml:space="preserve">ype </w:t>
          </w:r>
          <w:r>
            <w:rPr>
              <w:rFonts w:hint="eastAsia"/>
              <w:color w:val="000000" w:themeColor="text1"/>
              <w:highlight w:val="none"/>
              <w:lang w:val="en-US" w:eastAsia="zh-CN"/>
              <w14:textFill>
                <w14:solidFill>
                  <w14:schemeClr w14:val="tx1"/>
                </w14:solidFill>
              </w14:textFill>
            </w:rPr>
            <w:t>S</w:t>
          </w:r>
          <w:r>
            <w:rPr>
              <w:rFonts w:hint="default"/>
              <w:color w:val="000000" w:themeColor="text1"/>
              <w:highlight w:val="none"/>
              <w:lang w:val="en-US" w:eastAsia="zh-CN"/>
              <w14:textFill>
                <w14:solidFill>
                  <w14:schemeClr w14:val="tx1"/>
                </w14:solidFill>
              </w14:textFill>
            </w:rPr>
            <w:t xml:space="preserve">tatic </w:t>
          </w:r>
          <w:r>
            <w:rPr>
              <w:rFonts w:hint="eastAsia"/>
              <w:color w:val="000000" w:themeColor="text1"/>
              <w:highlight w:val="none"/>
              <w:lang w:val="en-US" w:eastAsia="zh-CN"/>
              <w14:textFill>
                <w14:solidFill>
                  <w14:schemeClr w14:val="tx1"/>
                </w14:solidFill>
              </w14:textFill>
            </w:rPr>
            <w:t>L</w:t>
          </w:r>
          <w:r>
            <w:rPr>
              <w:rFonts w:hint="default"/>
              <w:color w:val="000000" w:themeColor="text1"/>
              <w:highlight w:val="none"/>
              <w:lang w:val="en-US" w:eastAsia="zh-CN"/>
              <w14:textFill>
                <w14:solidFill>
                  <w14:schemeClr w14:val="tx1"/>
                </w14:solidFill>
              </w14:textFill>
            </w:rPr>
            <w:t xml:space="preserve">oad </w:t>
          </w:r>
          <w:r>
            <w:rPr>
              <w:rFonts w:hint="eastAsia"/>
              <w:color w:val="000000" w:themeColor="text1"/>
              <w:highlight w:val="none"/>
              <w:lang w:val="en-US" w:eastAsia="zh-CN"/>
              <w14:textFill>
                <w14:solidFill>
                  <w14:schemeClr w14:val="tx1"/>
                </w14:solidFill>
              </w14:textFill>
            </w:rPr>
            <w:t>T</w:t>
          </w:r>
          <w:r>
            <w:rPr>
              <w:rFonts w:hint="default"/>
              <w:color w:val="000000" w:themeColor="text1"/>
              <w:highlight w:val="none"/>
              <w:lang w:val="en-US" w:eastAsia="zh-CN"/>
              <w14:textFill>
                <w14:solidFill>
                  <w14:schemeClr w14:val="tx1"/>
                </w14:solidFill>
              </w14:textFill>
            </w:rPr>
            <w:t xml:space="preserve">est </w:t>
          </w:r>
          <w:r>
            <w:rPr>
              <w:rFonts w:hint="eastAsia"/>
              <w:color w:val="000000" w:themeColor="text1"/>
              <w:highlight w:val="none"/>
              <w:lang w:val="en-US" w:eastAsia="zh-CN"/>
              <w14:textFill>
                <w14:solidFill>
                  <w14:schemeClr w14:val="tx1"/>
                </w14:solidFill>
              </w14:textFill>
            </w:rPr>
            <w:t>A</w:t>
          </w:r>
          <w:r>
            <w:rPr>
              <w:rFonts w:hint="default"/>
              <w:color w:val="000000" w:themeColor="text1"/>
              <w:highlight w:val="none"/>
              <w:lang w:val="en-US" w:eastAsia="zh-CN"/>
              <w14:textFill>
                <w14:solidFill>
                  <w14:schemeClr w14:val="tx1"/>
                </w14:solidFill>
              </w14:textFill>
            </w:rPr>
            <w:t xml:space="preserve">nchor </w:t>
          </w:r>
          <w:r>
            <w:rPr>
              <w:rFonts w:hint="eastAsia"/>
              <w:color w:val="000000" w:themeColor="text1"/>
              <w:highlight w:val="none"/>
              <w:lang w:val="en-US" w:eastAsia="zh-CN"/>
              <w14:textFill>
                <w14:solidFill>
                  <w14:schemeClr w14:val="tx1"/>
                </w14:solidFill>
              </w14:textFill>
            </w:rPr>
            <w:t>P</w:t>
          </w:r>
          <w:r>
            <w:rPr>
              <w:rFonts w:hint="default"/>
              <w:color w:val="000000" w:themeColor="text1"/>
              <w:highlight w:val="none"/>
              <w:lang w:val="en-US" w:eastAsia="zh-CN"/>
              <w14:textFill>
                <w14:solidFill>
                  <w14:schemeClr w14:val="tx1"/>
                </w14:solidFill>
              </w14:textFill>
            </w:rPr>
            <w:t xml:space="preserve">ile </w:t>
          </w:r>
          <w:r>
            <w:rPr>
              <w:rFonts w:hint="eastAsia"/>
              <w:color w:val="000000" w:themeColor="text1"/>
              <w:highlight w:val="none"/>
              <w:lang w:val="en-US" w:eastAsia="zh-CN"/>
              <w14:textFill>
                <w14:solidFill>
                  <w14:schemeClr w14:val="tx1"/>
                </w14:solidFill>
              </w14:textFill>
            </w:rPr>
            <w:t>R</w:t>
          </w:r>
          <w:r>
            <w:rPr>
              <w:rFonts w:hint="default"/>
              <w:color w:val="000000" w:themeColor="text1"/>
              <w:highlight w:val="none"/>
              <w:lang w:val="en-US" w:eastAsia="zh-CN"/>
              <w14:textFill>
                <w14:solidFill>
                  <w14:schemeClr w14:val="tx1"/>
                </w14:solidFill>
              </w14:textFill>
            </w:rPr>
            <w:t xml:space="preserve">eaction </w:t>
          </w:r>
          <w:r>
            <w:rPr>
              <w:rFonts w:hint="eastAsia"/>
              <w:color w:val="000000" w:themeColor="text1"/>
              <w:highlight w:val="none"/>
              <w:lang w:val="en-US" w:eastAsia="zh-CN"/>
              <w14:textFill>
                <w14:solidFill>
                  <w14:schemeClr w14:val="tx1"/>
                </w14:solidFill>
              </w14:textFill>
            </w:rPr>
            <w:t>D</w:t>
          </w:r>
          <w:r>
            <w:rPr>
              <w:rFonts w:hint="default"/>
              <w:color w:val="000000" w:themeColor="text1"/>
              <w:highlight w:val="none"/>
              <w:lang w:val="en-US" w:eastAsia="zh-CN"/>
              <w14:textFill>
                <w14:solidFill>
                  <w14:schemeClr w14:val="tx1"/>
                </w14:solidFill>
              </w14:textFill>
            </w:rPr>
            <w:t>evice</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_Toc16866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_Toc24791 </w:instrText>
          </w:r>
          <w:r>
            <w:rPr>
              <w:color w:val="000000" w:themeColor="text1"/>
              <w14:textFill>
                <w14:solidFill>
                  <w14:schemeClr w14:val="tx1"/>
                </w14:solidFill>
              </w14:textFill>
            </w:rPr>
            <w:fldChar w:fldCharType="separate"/>
          </w:r>
          <w:r>
            <w:rPr>
              <w:rFonts w:hint="default"/>
              <w:color w:val="000000" w:themeColor="text1"/>
              <w:lang w:val="en-US" w:eastAsia="zh-CN"/>
              <w14:textFill>
                <w14:solidFill>
                  <w14:schemeClr w14:val="tx1"/>
                </w14:solidFill>
              </w14:textFill>
            </w:rPr>
            <w:t>5</w:t>
          </w:r>
          <w:r>
            <w:rPr>
              <w:color w:val="000000" w:themeColor="text1"/>
              <w14:textFill>
                <w14:solidFill>
                  <w14:schemeClr w14:val="tx1"/>
                </w14:solidFill>
              </w14:textFill>
            </w:rPr>
            <w:t>.</w:t>
          </w:r>
          <w:r>
            <w:rPr>
              <w:rFonts w:hint="default"/>
              <w:color w:val="000000" w:themeColor="text1"/>
              <w:lang w:val="en-US" w:eastAsia="zh-CN"/>
              <w14:textFill>
                <w14:solidFill>
                  <w14:schemeClr w14:val="tx1"/>
                </w14:solidFill>
              </w14:textFill>
            </w:rPr>
            <w:t xml:space="preserve">4  Inclined </w:t>
          </w:r>
          <w:r>
            <w:rPr>
              <w:rFonts w:hint="eastAsia"/>
              <w:color w:val="000000" w:themeColor="text1"/>
              <w:lang w:val="en-US" w:eastAsia="zh-CN"/>
              <w14:textFill>
                <w14:solidFill>
                  <w14:schemeClr w14:val="tx1"/>
                </w14:solidFill>
              </w14:textFill>
            </w:rPr>
            <w:t>S</w:t>
          </w:r>
          <w:r>
            <w:rPr>
              <w:rFonts w:hint="default"/>
              <w:color w:val="000000" w:themeColor="text1"/>
              <w:lang w:val="en-US" w:eastAsia="zh-CN"/>
              <w14:textFill>
                <w14:solidFill>
                  <w14:schemeClr w14:val="tx1"/>
                </w14:solidFill>
              </w14:textFill>
            </w:rPr>
            <w:t xml:space="preserve">tatic </w:t>
          </w:r>
          <w:r>
            <w:rPr>
              <w:rFonts w:hint="eastAsia"/>
              <w:color w:val="000000" w:themeColor="text1"/>
              <w:lang w:val="en-US" w:eastAsia="zh-CN"/>
              <w14:textFill>
                <w14:solidFill>
                  <w14:schemeClr w14:val="tx1"/>
                </w14:solidFill>
              </w14:textFill>
            </w:rPr>
            <w:t>L</w:t>
          </w:r>
          <w:r>
            <w:rPr>
              <w:rFonts w:hint="default"/>
              <w:color w:val="000000" w:themeColor="text1"/>
              <w:lang w:val="en-US" w:eastAsia="zh-CN"/>
              <w14:textFill>
                <w14:solidFill>
                  <w14:schemeClr w14:val="tx1"/>
                </w14:solidFill>
              </w14:textFill>
            </w:rPr>
            <w:t xml:space="preserve">oad </w:t>
          </w:r>
          <w:r>
            <w:rPr>
              <w:rFonts w:hint="eastAsia"/>
              <w:color w:val="000000" w:themeColor="text1"/>
              <w:lang w:val="en-US" w:eastAsia="zh-CN"/>
              <w14:textFill>
                <w14:solidFill>
                  <w14:schemeClr w14:val="tx1"/>
                </w14:solidFill>
              </w14:textFill>
            </w:rPr>
            <w:t>T</w:t>
          </w:r>
          <w:r>
            <w:rPr>
              <w:rFonts w:hint="default"/>
              <w:color w:val="000000" w:themeColor="text1"/>
              <w:lang w:val="en-US" w:eastAsia="zh-CN"/>
              <w14:textFill>
                <w14:solidFill>
                  <w14:schemeClr w14:val="tx1"/>
                </w14:solidFill>
              </w14:textFill>
            </w:rPr>
            <w:t xml:space="preserve">est </w:t>
          </w:r>
          <w:r>
            <w:rPr>
              <w:rFonts w:hint="eastAsia"/>
              <w:color w:val="000000" w:themeColor="text1"/>
              <w:lang w:val="en-US" w:eastAsia="zh-CN"/>
              <w14:textFill>
                <w14:solidFill>
                  <w14:schemeClr w14:val="tx1"/>
                </w14:solidFill>
              </w14:textFill>
            </w:rPr>
            <w:t>A</w:t>
          </w:r>
          <w:r>
            <w:rPr>
              <w:rFonts w:hint="default"/>
              <w:color w:val="000000" w:themeColor="text1"/>
              <w:lang w:val="en-US" w:eastAsia="zh-CN"/>
              <w14:textFill>
                <w14:solidFill>
                  <w14:schemeClr w14:val="tx1"/>
                </w14:solidFill>
              </w14:textFill>
            </w:rPr>
            <w:t xml:space="preserve">nchor </w:t>
          </w:r>
          <w:r>
            <w:rPr>
              <w:rFonts w:hint="eastAsia"/>
              <w:color w:val="000000" w:themeColor="text1"/>
              <w:lang w:val="en-US" w:eastAsia="zh-CN"/>
              <w14:textFill>
                <w14:solidFill>
                  <w14:schemeClr w14:val="tx1"/>
                </w14:solidFill>
              </w14:textFill>
            </w:rPr>
            <w:t>P</w:t>
          </w:r>
          <w:r>
            <w:rPr>
              <w:rFonts w:hint="default"/>
              <w:color w:val="000000" w:themeColor="text1"/>
              <w:lang w:val="en-US" w:eastAsia="zh-CN"/>
              <w14:textFill>
                <w14:solidFill>
                  <w14:schemeClr w14:val="tx1"/>
                </w14:solidFill>
              </w14:textFill>
            </w:rPr>
            <w:t xml:space="preserve">ile </w:t>
          </w:r>
          <w:r>
            <w:rPr>
              <w:rFonts w:hint="eastAsia"/>
              <w:color w:val="000000" w:themeColor="text1"/>
              <w:lang w:val="en-US" w:eastAsia="zh-CN"/>
              <w14:textFill>
                <w14:solidFill>
                  <w14:schemeClr w14:val="tx1"/>
                </w14:solidFill>
              </w14:textFill>
            </w:rPr>
            <w:t>R</w:t>
          </w:r>
          <w:r>
            <w:rPr>
              <w:rFonts w:hint="default"/>
              <w:color w:val="000000" w:themeColor="text1"/>
              <w:lang w:val="en-US" w:eastAsia="zh-CN"/>
              <w14:textFill>
                <w14:solidFill>
                  <w14:schemeClr w14:val="tx1"/>
                </w14:solidFill>
              </w14:textFill>
            </w:rPr>
            <w:t xml:space="preserve">eaction </w:t>
          </w:r>
          <w:r>
            <w:rPr>
              <w:rFonts w:hint="eastAsia"/>
              <w:color w:val="000000" w:themeColor="text1"/>
              <w:lang w:val="en-US" w:eastAsia="zh-CN"/>
              <w14:textFill>
                <w14:solidFill>
                  <w14:schemeClr w14:val="tx1"/>
                </w14:solidFill>
              </w14:textFill>
            </w:rPr>
            <w:t>D</w:t>
          </w:r>
          <w:r>
            <w:rPr>
              <w:rFonts w:hint="default"/>
              <w:color w:val="000000" w:themeColor="text1"/>
              <w:lang w:val="en-US" w:eastAsia="zh-CN"/>
              <w14:textFill>
                <w14:solidFill>
                  <w14:schemeClr w14:val="tx1"/>
                </w14:solidFill>
              </w14:textFill>
            </w:rPr>
            <w:t>evice</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_Toc24791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_Toc12871 </w:instrText>
          </w:r>
          <w:r>
            <w:rPr>
              <w:color w:val="000000" w:themeColor="text1"/>
              <w14:textFill>
                <w14:solidFill>
                  <w14:schemeClr w14:val="tx1"/>
                </w14:solidFill>
              </w14:textFill>
            </w:rPr>
            <w:fldChar w:fldCharType="separate"/>
          </w:r>
          <w:r>
            <w:rPr>
              <w:rFonts w:hint="default"/>
              <w:bCs w:val="0"/>
              <w:color w:val="000000" w:themeColor="text1"/>
              <w:lang w:val="en-US" w:eastAsia="zh-CN"/>
              <w14:textFill>
                <w14:solidFill>
                  <w14:schemeClr w14:val="tx1"/>
                </w14:solidFill>
              </w14:textFill>
            </w:rPr>
            <w:t>5</w:t>
          </w:r>
          <w:r>
            <w:rPr>
              <w:bCs w:val="0"/>
              <w:color w:val="000000" w:themeColor="text1"/>
              <w14:textFill>
                <w14:solidFill>
                  <w14:schemeClr w14:val="tx1"/>
                </w14:solidFill>
              </w14:textFill>
            </w:rPr>
            <w:t>.</w:t>
          </w:r>
          <w:r>
            <w:rPr>
              <w:rFonts w:hint="default"/>
              <w:bCs w:val="0"/>
              <w:color w:val="000000" w:themeColor="text1"/>
              <w:lang w:val="en-US" w:eastAsia="zh-CN"/>
              <w14:textFill>
                <w14:solidFill>
                  <w14:schemeClr w14:val="tx1"/>
                </w14:solidFill>
              </w14:textFill>
            </w:rPr>
            <w:t xml:space="preserve">5 </w:t>
          </w:r>
          <w:r>
            <w:rPr>
              <w:bCs w:val="0"/>
              <w:color w:val="000000" w:themeColor="text1"/>
              <w14:textFill>
                <w14:solidFill>
                  <w14:schemeClr w14:val="tx1"/>
                </w14:solidFill>
              </w14:textFill>
            </w:rPr>
            <w:t xml:space="preserve"> </w:t>
          </w:r>
          <w:r>
            <w:rPr>
              <w:rFonts w:hint="default"/>
              <w:bCs w:val="0"/>
              <w:color w:val="000000" w:themeColor="text1"/>
              <w14:textFill>
                <w14:solidFill>
                  <w14:schemeClr w14:val="tx1"/>
                </w14:solidFill>
              </w14:textFill>
            </w:rPr>
            <w:t xml:space="preserve">Lever-loaded </w:t>
          </w:r>
          <w:r>
            <w:rPr>
              <w:rFonts w:hint="eastAsia" w:eastAsia="宋体"/>
              <w:bCs w:val="0"/>
              <w:color w:val="000000" w:themeColor="text1"/>
              <w:lang w:val="en-US" w:eastAsia="zh-CN"/>
              <w14:textFill>
                <w14:solidFill>
                  <w14:schemeClr w14:val="tx1"/>
                </w14:solidFill>
              </w14:textFill>
            </w:rPr>
            <w:t>S</w:t>
          </w:r>
          <w:r>
            <w:rPr>
              <w:rFonts w:hint="default"/>
              <w:bCs w:val="0"/>
              <w:color w:val="000000" w:themeColor="text1"/>
              <w14:textFill>
                <w14:solidFill>
                  <w14:schemeClr w14:val="tx1"/>
                </w14:solidFill>
              </w14:textFill>
            </w:rPr>
            <w:t xml:space="preserve">tatic </w:t>
          </w:r>
          <w:r>
            <w:rPr>
              <w:rFonts w:hint="eastAsia" w:eastAsia="宋体"/>
              <w:bCs w:val="0"/>
              <w:color w:val="000000" w:themeColor="text1"/>
              <w:lang w:val="en-US" w:eastAsia="zh-CN"/>
              <w14:textFill>
                <w14:solidFill>
                  <w14:schemeClr w14:val="tx1"/>
                </w14:solidFill>
              </w14:textFill>
            </w:rPr>
            <w:t>L</w:t>
          </w:r>
          <w:r>
            <w:rPr>
              <w:rFonts w:hint="default"/>
              <w:bCs w:val="0"/>
              <w:color w:val="000000" w:themeColor="text1"/>
              <w14:textFill>
                <w14:solidFill>
                  <w14:schemeClr w14:val="tx1"/>
                </w14:solidFill>
              </w14:textFill>
            </w:rPr>
            <w:t xml:space="preserve">oad </w:t>
          </w:r>
          <w:r>
            <w:rPr>
              <w:rFonts w:hint="eastAsia" w:eastAsia="宋体"/>
              <w:bCs w:val="0"/>
              <w:color w:val="000000" w:themeColor="text1"/>
              <w:lang w:val="en-US" w:eastAsia="zh-CN"/>
              <w14:textFill>
                <w14:solidFill>
                  <w14:schemeClr w14:val="tx1"/>
                </w14:solidFill>
              </w14:textFill>
            </w:rPr>
            <w:t>T</w:t>
          </w:r>
          <w:r>
            <w:rPr>
              <w:rFonts w:hint="default"/>
              <w:bCs w:val="0"/>
              <w:color w:val="000000" w:themeColor="text1"/>
              <w14:textFill>
                <w14:solidFill>
                  <w14:schemeClr w14:val="tx1"/>
                </w14:solidFill>
              </w14:textFill>
            </w:rPr>
            <w:t xml:space="preserve">est </w:t>
          </w:r>
          <w:r>
            <w:rPr>
              <w:rFonts w:hint="eastAsia" w:eastAsia="宋体"/>
              <w:bCs w:val="0"/>
              <w:color w:val="000000" w:themeColor="text1"/>
              <w:lang w:val="en-US" w:eastAsia="zh-CN"/>
              <w14:textFill>
                <w14:solidFill>
                  <w14:schemeClr w14:val="tx1"/>
                </w14:solidFill>
              </w14:textFill>
            </w:rPr>
            <w:t>A</w:t>
          </w:r>
          <w:r>
            <w:rPr>
              <w:rFonts w:hint="default"/>
              <w:bCs w:val="0"/>
              <w:color w:val="000000" w:themeColor="text1"/>
              <w14:textFill>
                <w14:solidFill>
                  <w14:schemeClr w14:val="tx1"/>
                </w14:solidFill>
              </w14:textFill>
            </w:rPr>
            <w:t xml:space="preserve">nchor </w:t>
          </w:r>
          <w:r>
            <w:rPr>
              <w:rFonts w:hint="eastAsia" w:eastAsia="宋体"/>
              <w:bCs w:val="0"/>
              <w:color w:val="000000" w:themeColor="text1"/>
              <w:lang w:val="en-US" w:eastAsia="zh-CN"/>
              <w14:textFill>
                <w14:solidFill>
                  <w14:schemeClr w14:val="tx1"/>
                </w14:solidFill>
              </w14:textFill>
            </w:rPr>
            <w:t>P</w:t>
          </w:r>
          <w:r>
            <w:rPr>
              <w:rFonts w:hint="default"/>
              <w:bCs w:val="0"/>
              <w:color w:val="000000" w:themeColor="text1"/>
              <w14:textFill>
                <w14:solidFill>
                  <w14:schemeClr w14:val="tx1"/>
                </w14:solidFill>
              </w14:textFill>
            </w:rPr>
            <w:t xml:space="preserve">ile </w:t>
          </w:r>
          <w:r>
            <w:rPr>
              <w:rFonts w:hint="eastAsia" w:eastAsia="宋体"/>
              <w:bCs w:val="0"/>
              <w:color w:val="000000" w:themeColor="text1"/>
              <w:lang w:val="en-US" w:eastAsia="zh-CN"/>
              <w14:textFill>
                <w14:solidFill>
                  <w14:schemeClr w14:val="tx1"/>
                </w14:solidFill>
              </w14:textFill>
            </w:rPr>
            <w:t>R</w:t>
          </w:r>
          <w:r>
            <w:rPr>
              <w:rFonts w:hint="default"/>
              <w:bCs w:val="0"/>
              <w:color w:val="000000" w:themeColor="text1"/>
              <w14:textFill>
                <w14:solidFill>
                  <w14:schemeClr w14:val="tx1"/>
                </w14:solidFill>
              </w14:textFill>
            </w:rPr>
            <w:t xml:space="preserve">eaction </w:t>
          </w:r>
          <w:r>
            <w:rPr>
              <w:rFonts w:hint="eastAsia" w:eastAsia="宋体"/>
              <w:bCs w:val="0"/>
              <w:color w:val="000000" w:themeColor="text1"/>
              <w:lang w:val="en-US" w:eastAsia="zh-CN"/>
              <w14:textFill>
                <w14:solidFill>
                  <w14:schemeClr w14:val="tx1"/>
                </w14:solidFill>
              </w14:textFill>
            </w:rPr>
            <w:t>F</w:t>
          </w:r>
          <w:r>
            <w:rPr>
              <w:rFonts w:hint="default"/>
              <w:bCs w:val="0"/>
              <w:color w:val="000000" w:themeColor="text1"/>
              <w14:textFill>
                <w14:solidFill>
                  <w14:schemeClr w14:val="tx1"/>
                </w14:solidFill>
              </w14:textFill>
            </w:rPr>
            <w:t xml:space="preserve">orce </w:t>
          </w:r>
          <w:r>
            <w:rPr>
              <w:rFonts w:hint="eastAsia" w:eastAsia="宋体"/>
              <w:bCs w:val="0"/>
              <w:color w:val="000000" w:themeColor="text1"/>
              <w:lang w:val="en-US" w:eastAsia="zh-CN"/>
              <w14:textFill>
                <w14:solidFill>
                  <w14:schemeClr w14:val="tx1"/>
                </w14:solidFill>
              </w14:textFill>
            </w:rPr>
            <w:t>D</w:t>
          </w:r>
          <w:r>
            <w:rPr>
              <w:rFonts w:hint="default"/>
              <w:bCs w:val="0"/>
              <w:color w:val="000000" w:themeColor="text1"/>
              <w14:textFill>
                <w14:solidFill>
                  <w14:schemeClr w14:val="tx1"/>
                </w14:solidFill>
              </w14:textFill>
            </w:rPr>
            <w:t>evice</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_Toc12871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_Toc30778 </w:instrText>
          </w:r>
          <w:r>
            <w:rPr>
              <w:color w:val="000000" w:themeColor="text1"/>
              <w14:textFill>
                <w14:solidFill>
                  <w14:schemeClr w14:val="tx1"/>
                </w14:solidFill>
              </w14:textFill>
            </w:rPr>
            <w:fldChar w:fldCharType="separate"/>
          </w:r>
          <w:r>
            <w:rPr>
              <w:rFonts w:hint="default"/>
              <w:bCs w:val="0"/>
              <w:color w:val="000000" w:themeColor="text1"/>
              <w:lang w:val="en-US" w:eastAsia="zh-CN"/>
              <w14:textFill>
                <w14:solidFill>
                  <w14:schemeClr w14:val="tx1"/>
                </w14:solidFill>
              </w14:textFill>
            </w:rPr>
            <w:t>5</w:t>
          </w:r>
          <w:r>
            <w:rPr>
              <w:bCs w:val="0"/>
              <w:color w:val="000000" w:themeColor="text1"/>
              <w14:textFill>
                <w14:solidFill>
                  <w14:schemeClr w14:val="tx1"/>
                </w14:solidFill>
              </w14:textFill>
            </w:rPr>
            <w:t>.</w:t>
          </w:r>
          <w:r>
            <w:rPr>
              <w:rFonts w:hint="default"/>
              <w:bCs w:val="0"/>
              <w:color w:val="000000" w:themeColor="text1"/>
              <w:lang w:val="en-US" w:eastAsia="zh-CN"/>
              <w14:textFill>
                <w14:solidFill>
                  <w14:schemeClr w14:val="tx1"/>
                </w14:solidFill>
              </w14:textFill>
            </w:rPr>
            <w:t xml:space="preserve">6  </w:t>
          </w:r>
          <w:r>
            <w:rPr>
              <w:rFonts w:hint="default"/>
              <w:bCs w:val="0"/>
              <w:color w:val="000000" w:themeColor="text1"/>
              <w:lang w:eastAsia="zh-CN"/>
              <w14:textFill>
                <w14:solidFill>
                  <w14:schemeClr w14:val="tx1"/>
                </w14:solidFill>
              </w14:textFill>
            </w:rPr>
            <w:t xml:space="preserve">Anchor </w:t>
          </w:r>
          <w:r>
            <w:rPr>
              <w:rFonts w:hint="eastAsia"/>
              <w:bCs w:val="0"/>
              <w:color w:val="000000" w:themeColor="text1"/>
              <w:lang w:val="en-US" w:eastAsia="zh-CN"/>
              <w14:textFill>
                <w14:solidFill>
                  <w14:schemeClr w14:val="tx1"/>
                </w14:solidFill>
              </w14:textFill>
            </w:rPr>
            <w:t>P</w:t>
          </w:r>
          <w:r>
            <w:rPr>
              <w:rFonts w:hint="default"/>
              <w:bCs w:val="0"/>
              <w:color w:val="000000" w:themeColor="text1"/>
              <w:lang w:eastAsia="zh-CN"/>
              <w14:textFill>
                <w14:solidFill>
                  <w14:schemeClr w14:val="tx1"/>
                </w14:solidFill>
              </w14:textFill>
            </w:rPr>
            <w:t xml:space="preserve">ile </w:t>
          </w:r>
          <w:r>
            <w:rPr>
              <w:rFonts w:hint="eastAsia"/>
              <w:bCs w:val="0"/>
              <w:color w:val="000000" w:themeColor="text1"/>
              <w:lang w:val="en-US" w:eastAsia="zh-CN"/>
              <w14:textFill>
                <w14:solidFill>
                  <w14:schemeClr w14:val="tx1"/>
                </w14:solidFill>
              </w14:textFill>
            </w:rPr>
            <w:t>C</w:t>
          </w:r>
          <w:r>
            <w:rPr>
              <w:rFonts w:hint="default"/>
              <w:bCs w:val="0"/>
              <w:color w:val="000000" w:themeColor="text1"/>
              <w:lang w:eastAsia="zh-CN"/>
              <w14:textFill>
                <w14:solidFill>
                  <w14:schemeClr w14:val="tx1"/>
                </w14:solidFill>
              </w14:textFill>
            </w:rPr>
            <w:t xml:space="preserve">ompression </w:t>
          </w:r>
          <w:r>
            <w:rPr>
              <w:rFonts w:hint="eastAsia"/>
              <w:bCs w:val="0"/>
              <w:color w:val="000000" w:themeColor="text1"/>
              <w:lang w:val="en-US" w:eastAsia="zh-CN"/>
              <w14:textFill>
                <w14:solidFill>
                  <w14:schemeClr w14:val="tx1"/>
                </w14:solidFill>
              </w14:textFill>
            </w:rPr>
            <w:t>W</w:t>
          </w:r>
          <w:r>
            <w:rPr>
              <w:rFonts w:hint="default"/>
              <w:bCs w:val="0"/>
              <w:color w:val="000000" w:themeColor="text1"/>
              <w:lang w:eastAsia="zh-CN"/>
              <w14:textFill>
                <w14:solidFill>
                  <w14:schemeClr w14:val="tx1"/>
                </w14:solidFill>
              </w14:textFill>
            </w:rPr>
            <w:t xml:space="preserve">eight </w:t>
          </w:r>
          <w:r>
            <w:rPr>
              <w:rFonts w:hint="eastAsia"/>
              <w:bCs w:val="0"/>
              <w:color w:val="000000" w:themeColor="text1"/>
              <w:lang w:val="en-US" w:eastAsia="zh-CN"/>
              <w14:textFill>
                <w14:solidFill>
                  <w14:schemeClr w14:val="tx1"/>
                </w14:solidFill>
              </w14:textFill>
            </w:rPr>
            <w:t>C</w:t>
          </w:r>
          <w:r>
            <w:rPr>
              <w:rFonts w:hint="default"/>
              <w:bCs w:val="0"/>
              <w:color w:val="000000" w:themeColor="text1"/>
              <w:lang w:eastAsia="zh-CN"/>
              <w14:textFill>
                <w14:solidFill>
                  <w14:schemeClr w14:val="tx1"/>
                </w14:solidFill>
              </w14:textFill>
            </w:rPr>
            <w:t xml:space="preserve">ombined </w:t>
          </w:r>
          <w:r>
            <w:rPr>
              <w:rFonts w:hint="eastAsia"/>
              <w:bCs w:val="0"/>
              <w:color w:val="000000" w:themeColor="text1"/>
              <w:lang w:val="en-US" w:eastAsia="zh-CN"/>
              <w14:textFill>
                <w14:solidFill>
                  <w14:schemeClr w14:val="tx1"/>
                </w14:solidFill>
              </w14:textFill>
            </w:rPr>
            <w:t>S</w:t>
          </w:r>
          <w:r>
            <w:rPr>
              <w:rFonts w:hint="default"/>
              <w:bCs w:val="0"/>
              <w:color w:val="000000" w:themeColor="text1"/>
              <w:lang w:eastAsia="zh-CN"/>
              <w14:textFill>
                <w14:solidFill>
                  <w14:schemeClr w14:val="tx1"/>
                </w14:solidFill>
              </w14:textFill>
            </w:rPr>
            <w:t xml:space="preserve">tatic </w:t>
          </w:r>
          <w:r>
            <w:rPr>
              <w:rFonts w:hint="eastAsia"/>
              <w:bCs w:val="0"/>
              <w:color w:val="000000" w:themeColor="text1"/>
              <w:lang w:val="en-US" w:eastAsia="zh-CN"/>
              <w14:textFill>
                <w14:solidFill>
                  <w14:schemeClr w14:val="tx1"/>
                </w14:solidFill>
              </w14:textFill>
            </w:rPr>
            <w:t>L</w:t>
          </w:r>
          <w:r>
            <w:rPr>
              <w:rFonts w:hint="default"/>
              <w:bCs w:val="0"/>
              <w:color w:val="000000" w:themeColor="text1"/>
              <w:lang w:eastAsia="zh-CN"/>
              <w14:textFill>
                <w14:solidFill>
                  <w14:schemeClr w14:val="tx1"/>
                </w14:solidFill>
              </w14:textFill>
            </w:rPr>
            <w:t xml:space="preserve">oad </w:t>
          </w:r>
          <w:r>
            <w:rPr>
              <w:rFonts w:hint="eastAsia"/>
              <w:bCs w:val="0"/>
              <w:color w:val="000000" w:themeColor="text1"/>
              <w:lang w:val="en-US" w:eastAsia="zh-CN"/>
              <w14:textFill>
                <w14:solidFill>
                  <w14:schemeClr w14:val="tx1"/>
                </w14:solidFill>
              </w14:textFill>
            </w:rPr>
            <w:t>T</w:t>
          </w:r>
          <w:r>
            <w:rPr>
              <w:rFonts w:hint="default"/>
              <w:bCs w:val="0"/>
              <w:color w:val="000000" w:themeColor="text1"/>
              <w:lang w:eastAsia="zh-CN"/>
              <w14:textFill>
                <w14:solidFill>
                  <w14:schemeClr w14:val="tx1"/>
                </w14:solidFill>
              </w14:textFill>
            </w:rPr>
            <w:t xml:space="preserve">est </w:t>
          </w:r>
          <w:r>
            <w:rPr>
              <w:rFonts w:hint="eastAsia"/>
              <w:bCs w:val="0"/>
              <w:color w:val="000000" w:themeColor="text1"/>
              <w:lang w:val="en-US" w:eastAsia="zh-CN"/>
              <w14:textFill>
                <w14:solidFill>
                  <w14:schemeClr w14:val="tx1"/>
                </w14:solidFill>
              </w14:textFill>
            </w:rPr>
            <w:t>R</w:t>
          </w:r>
          <w:r>
            <w:rPr>
              <w:rFonts w:hint="default"/>
              <w:bCs w:val="0"/>
              <w:color w:val="000000" w:themeColor="text1"/>
              <w:lang w:eastAsia="zh-CN"/>
              <w14:textFill>
                <w14:solidFill>
                  <w14:schemeClr w14:val="tx1"/>
                </w14:solidFill>
              </w14:textFill>
            </w:rPr>
            <w:t xml:space="preserve">eaction </w:t>
          </w:r>
          <w:r>
            <w:rPr>
              <w:rFonts w:hint="eastAsia"/>
              <w:bCs w:val="0"/>
              <w:color w:val="000000" w:themeColor="text1"/>
              <w:lang w:val="en-US" w:eastAsia="zh-CN"/>
              <w14:textFill>
                <w14:solidFill>
                  <w14:schemeClr w14:val="tx1"/>
                </w14:solidFill>
              </w14:textFill>
            </w:rPr>
            <w:t>F</w:t>
          </w:r>
          <w:r>
            <w:rPr>
              <w:rFonts w:hint="default"/>
              <w:bCs w:val="0"/>
              <w:color w:val="000000" w:themeColor="text1"/>
              <w:lang w:eastAsia="zh-CN"/>
              <w14:textFill>
                <w14:solidFill>
                  <w14:schemeClr w14:val="tx1"/>
                </w14:solidFill>
              </w14:textFill>
            </w:rPr>
            <w:t xml:space="preserve">orce </w:t>
          </w:r>
          <w:r>
            <w:rPr>
              <w:rFonts w:hint="eastAsia"/>
              <w:bCs w:val="0"/>
              <w:color w:val="000000" w:themeColor="text1"/>
              <w:lang w:val="en-US" w:eastAsia="zh-CN"/>
              <w14:textFill>
                <w14:solidFill>
                  <w14:schemeClr w14:val="tx1"/>
                </w14:solidFill>
              </w14:textFill>
            </w:rPr>
            <w:t>D</w:t>
          </w:r>
          <w:r>
            <w:rPr>
              <w:rFonts w:hint="default"/>
              <w:bCs w:val="0"/>
              <w:color w:val="000000" w:themeColor="text1"/>
              <w:lang w:eastAsia="zh-CN"/>
              <w14:textFill>
                <w14:solidFill>
                  <w14:schemeClr w14:val="tx1"/>
                </w14:solidFill>
              </w14:textFill>
            </w:rPr>
            <w:t>evice</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_Toc30778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_Toc26637 </w:instrText>
          </w:r>
          <w:r>
            <w:rPr>
              <w:color w:val="000000" w:themeColor="text1"/>
              <w14:textFill>
                <w14:solidFill>
                  <w14:schemeClr w14:val="tx1"/>
                </w14:solidFill>
              </w14:textFill>
            </w:rPr>
            <w:fldChar w:fldCharType="separate"/>
          </w:r>
          <w:r>
            <w:rPr>
              <w:rFonts w:hint="default" w:ascii="Times New Roman" w:hAnsi="Times New Roman" w:cs="Times New Roman"/>
              <w:color w:val="000000" w:themeColor="text1"/>
              <w:lang w:val="en-US" w:eastAsia="zh-CN"/>
              <w14:textFill>
                <w14:solidFill>
                  <w14:schemeClr w14:val="tx1"/>
                </w14:solidFill>
              </w14:textFill>
            </w:rPr>
            <w:t>6</w:t>
          </w:r>
          <w:r>
            <w:rPr>
              <w:rFonts w:hint="default" w:ascii="Times New Roman" w:hAnsi="Times New Roman" w:cs="Times New Roman"/>
              <w:color w:val="000000" w:themeColor="text1"/>
              <w:lang w:eastAsia="zh-CN"/>
              <w14:textFill>
                <w14:solidFill>
                  <w14:schemeClr w14:val="tx1"/>
                </w14:solidFill>
              </w14:textFill>
            </w:rPr>
            <w:t xml:space="preserve">  </w:t>
          </w:r>
          <w:r>
            <w:rPr>
              <w:rFonts w:hint="default" w:ascii="Times New Roman" w:hAnsi="Times New Roman" w:cs="Times New Roman"/>
              <w:color w:val="000000" w:themeColor="text1"/>
              <w:lang w:val="en-US" w:eastAsia="zh-CN"/>
              <w14:textFill>
                <w14:solidFill>
                  <w14:schemeClr w14:val="tx1"/>
                </w14:solidFill>
              </w14:textFill>
            </w:rPr>
            <w:t>Equipment Installation</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_Toc26637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_Toc16959 </w:instrText>
          </w:r>
          <w:r>
            <w:rPr>
              <w:color w:val="000000" w:themeColor="text1"/>
              <w14:textFill>
                <w14:solidFill>
                  <w14:schemeClr w14:val="tx1"/>
                </w14:solidFill>
              </w14:textFill>
            </w:rPr>
            <w:fldChar w:fldCharType="separate"/>
          </w:r>
          <w:r>
            <w:rPr>
              <w:rFonts w:hint="default"/>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 xml:space="preserve">.1 </w:t>
          </w:r>
          <w:r>
            <w:rPr>
              <w:rFonts w:hint="default"/>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General Provisions</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_Toc16959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_Toc10902 </w:instrText>
          </w:r>
          <w:r>
            <w:rPr>
              <w:color w:val="000000" w:themeColor="text1"/>
              <w14:textFill>
                <w14:solidFill>
                  <w14:schemeClr w14:val="tx1"/>
                </w14:solidFill>
              </w14:textFill>
            </w:rPr>
            <w:fldChar w:fldCharType="separate"/>
          </w:r>
          <w:r>
            <w:rPr>
              <w:rFonts w:hint="default"/>
              <w:color w:val="000000" w:themeColor="text1"/>
              <w:lang w:val="en-US" w:eastAsia="zh-CN"/>
              <w14:textFill>
                <w14:solidFill>
                  <w14:schemeClr w14:val="tx1"/>
                </w14:solidFill>
              </w14:textFill>
            </w:rPr>
            <w:t>6</w:t>
          </w:r>
          <w:r>
            <w:rPr>
              <w:color w:val="000000" w:themeColor="text1"/>
              <w14:textFill>
                <w14:solidFill>
                  <w14:schemeClr w14:val="tx1"/>
                </w14:solidFill>
              </w14:textFill>
            </w:rPr>
            <w:t>.2</w:t>
          </w:r>
          <w:r>
            <w:rPr>
              <w:rFonts w:hint="default"/>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 xml:space="preserve"> </w:t>
          </w:r>
          <w:r>
            <w:rPr>
              <w:rFonts w:hint="default"/>
              <w:color w:val="000000" w:themeColor="text1"/>
              <w:lang w:val="en-US" w:eastAsia="zh-CN"/>
              <w14:textFill>
                <w14:solidFill>
                  <w14:schemeClr w14:val="tx1"/>
                </w14:solidFill>
              </w14:textFill>
            </w:rPr>
            <w:t>Steel Screw Anchor Pile Construction</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_Toc10902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keepNext w:val="0"/>
            <w:keepLines w:val="0"/>
            <w:pageBreakBefore w:val="0"/>
            <w:widowControl w:val="0"/>
            <w:tabs>
              <w:tab w:val="right" w:leader="dot" w:pos="9185"/>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_Toc28926 </w:instrText>
          </w:r>
          <w:r>
            <w:rPr>
              <w:color w:val="000000" w:themeColor="text1"/>
              <w14:textFill>
                <w14:solidFill>
                  <w14:schemeClr w14:val="tx1"/>
                </w14:solidFill>
              </w14:textFill>
            </w:rPr>
            <w:fldChar w:fldCharType="separate"/>
          </w:r>
          <w:r>
            <w:rPr>
              <w:rFonts w:hint="default"/>
              <w:bCs w:val="0"/>
              <w:color w:val="000000" w:themeColor="text1"/>
              <w:lang w:val="en-US" w:eastAsia="zh-CN"/>
              <w14:textFill>
                <w14:solidFill>
                  <w14:schemeClr w14:val="tx1"/>
                </w14:solidFill>
              </w14:textFill>
            </w:rPr>
            <w:t>6</w:t>
          </w:r>
          <w:r>
            <w:rPr>
              <w:bCs w:val="0"/>
              <w:color w:val="000000" w:themeColor="text1"/>
              <w14:textFill>
                <w14:solidFill>
                  <w14:schemeClr w14:val="tx1"/>
                </w14:solidFill>
              </w14:textFill>
            </w:rPr>
            <w:t>.</w:t>
          </w:r>
          <w:r>
            <w:rPr>
              <w:rFonts w:hint="default"/>
              <w:bCs w:val="0"/>
              <w:color w:val="000000" w:themeColor="text1"/>
              <w14:textFill>
                <w14:solidFill>
                  <w14:schemeClr w14:val="tx1"/>
                </w14:solidFill>
              </w14:textFill>
            </w:rPr>
            <w:t xml:space="preserve">3 </w:t>
          </w:r>
          <w:r>
            <w:rPr>
              <w:rFonts w:hint="default"/>
              <w:bCs w:val="0"/>
              <w:color w:val="000000" w:themeColor="text1"/>
              <w:lang w:val="en-US" w:eastAsia="zh-CN"/>
              <w14:textFill>
                <w14:solidFill>
                  <w14:schemeClr w14:val="tx1"/>
                </w14:solidFill>
              </w14:textFill>
            </w:rPr>
            <w:t xml:space="preserve">  Counterforce </w:t>
          </w:r>
          <w:r>
            <w:rPr>
              <w:rFonts w:hint="eastAsia"/>
              <w:bCs w:val="0"/>
              <w:color w:val="000000" w:themeColor="text1"/>
              <w:lang w:val="en-US" w:eastAsia="zh-CN"/>
              <w14:textFill>
                <w14:solidFill>
                  <w14:schemeClr w14:val="tx1"/>
                </w14:solidFill>
              </w14:textFill>
            </w:rPr>
            <w:t>I</w:t>
          </w:r>
          <w:r>
            <w:rPr>
              <w:rFonts w:hint="default"/>
              <w:bCs w:val="0"/>
              <w:color w:val="000000" w:themeColor="text1"/>
              <w:lang w:val="en-US" w:eastAsia="zh-CN"/>
              <w14:textFill>
                <w14:solidFill>
                  <w14:schemeClr w14:val="tx1"/>
                </w14:solidFill>
              </w14:textFill>
            </w:rPr>
            <w:t>nstallation</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_Toc28926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_Toc13036 </w:instrText>
          </w:r>
          <w:r>
            <w:rPr>
              <w:color w:val="000000" w:themeColor="text1"/>
              <w14:textFill>
                <w14:solidFill>
                  <w14:schemeClr w14:val="tx1"/>
                </w14:solidFill>
              </w14:textFill>
            </w:rPr>
            <w:fldChar w:fldCharType="separate"/>
          </w:r>
          <w:r>
            <w:rPr>
              <w:rFonts w:hint="eastAsia"/>
              <w:color w:val="000000" w:themeColor="text1"/>
              <w:szCs w:val="28"/>
              <w14:textFill>
                <w14:solidFill>
                  <w14:schemeClr w14:val="tx1"/>
                </w14:solidFill>
              </w14:textFill>
            </w:rPr>
            <w:t>7</w:t>
          </w:r>
          <w:r>
            <w:rPr>
              <w:color w:val="000000" w:themeColor="text1"/>
              <w:szCs w:val="28"/>
              <w14:textFill>
                <w14:solidFill>
                  <w14:schemeClr w14:val="tx1"/>
                </w14:solidFill>
              </w14:textFill>
            </w:rPr>
            <w:t xml:space="preserve">  </w:t>
          </w:r>
          <w:r>
            <w:rPr>
              <w:rFonts w:hint="eastAsia"/>
              <w:color w:val="000000" w:themeColor="text1"/>
              <w:szCs w:val="28"/>
              <w14:textFill>
                <w14:solidFill>
                  <w14:schemeClr w14:val="tx1"/>
                </w14:solidFill>
              </w14:textFill>
            </w:rPr>
            <w:t xml:space="preserve">On-site </w:t>
          </w:r>
          <w:r>
            <w:rPr>
              <w:rFonts w:hint="eastAsia" w:eastAsia="宋体"/>
              <w:color w:val="000000" w:themeColor="text1"/>
              <w:szCs w:val="28"/>
              <w:lang w:val="en-US" w:eastAsia="zh-CN"/>
              <w14:textFill>
                <w14:solidFill>
                  <w14:schemeClr w14:val="tx1"/>
                </w14:solidFill>
              </w14:textFill>
            </w:rPr>
            <w:t>T</w:t>
          </w:r>
          <w:r>
            <w:rPr>
              <w:rFonts w:hint="eastAsia"/>
              <w:color w:val="000000" w:themeColor="text1"/>
              <w:szCs w:val="28"/>
              <w14:textFill>
                <w14:solidFill>
                  <w14:schemeClr w14:val="tx1"/>
                </w14:solidFill>
              </w14:textFill>
            </w:rPr>
            <w:t>esting</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_Toc13036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_Toc13153 </w:instrText>
          </w:r>
          <w:r>
            <w:rPr>
              <w:color w:val="000000" w:themeColor="text1"/>
              <w14:textFill>
                <w14:solidFill>
                  <w14:schemeClr w14:val="tx1"/>
                </w14:solidFill>
              </w14:textFill>
            </w:rPr>
            <w:fldChar w:fldCharType="separate"/>
          </w:r>
          <w:r>
            <w:rPr>
              <w:rFonts w:hint="eastAsia"/>
              <w:bCs w:val="0"/>
              <w:color w:val="000000" w:themeColor="text1"/>
              <w:szCs w:val="28"/>
              <w:lang w:eastAsia="zh-CN"/>
              <w14:textFill>
                <w14:solidFill>
                  <w14:schemeClr w14:val="tx1"/>
                </w14:solidFill>
              </w14:textFill>
            </w:rPr>
            <w:t>8</w:t>
          </w:r>
          <w:r>
            <w:rPr>
              <w:rFonts w:hint="eastAsia"/>
              <w:bCs w:val="0"/>
              <w:color w:val="000000" w:themeColor="text1"/>
              <w:szCs w:val="28"/>
              <w:lang w:val="en-US" w:eastAsia="zh-CN"/>
              <w14:textFill>
                <w14:solidFill>
                  <w14:schemeClr w14:val="tx1"/>
                </w14:solidFill>
              </w14:textFill>
            </w:rPr>
            <w:t xml:space="preserve">  </w:t>
          </w:r>
          <w:r>
            <w:rPr>
              <w:rFonts w:hint="eastAsia"/>
              <w:bCs w:val="0"/>
              <w:color w:val="000000" w:themeColor="text1"/>
              <w:szCs w:val="28"/>
              <w14:textFill>
                <w14:solidFill>
                  <w14:schemeClr w14:val="tx1"/>
                </w14:solidFill>
              </w14:textFill>
            </w:rPr>
            <w:t xml:space="preserve">Analysis and </w:t>
          </w:r>
          <w:r>
            <w:rPr>
              <w:rFonts w:hint="eastAsia" w:eastAsia="宋体"/>
              <w:bCs w:val="0"/>
              <w:color w:val="000000" w:themeColor="text1"/>
              <w:szCs w:val="28"/>
              <w:lang w:val="en-US" w:eastAsia="zh-CN"/>
              <w14:textFill>
                <w14:solidFill>
                  <w14:schemeClr w14:val="tx1"/>
                </w14:solidFill>
              </w14:textFill>
            </w:rPr>
            <w:t>D</w:t>
          </w:r>
          <w:r>
            <w:rPr>
              <w:rFonts w:hint="eastAsia"/>
              <w:bCs w:val="0"/>
              <w:color w:val="000000" w:themeColor="text1"/>
              <w:szCs w:val="28"/>
              <w14:textFill>
                <w14:solidFill>
                  <w14:schemeClr w14:val="tx1"/>
                </w14:solidFill>
              </w14:textFill>
            </w:rPr>
            <w:t xml:space="preserve">etermination of </w:t>
          </w:r>
          <w:r>
            <w:rPr>
              <w:rFonts w:hint="eastAsia" w:eastAsia="宋体"/>
              <w:bCs w:val="0"/>
              <w:color w:val="000000" w:themeColor="text1"/>
              <w:szCs w:val="28"/>
              <w:lang w:val="en-US" w:eastAsia="zh-CN"/>
              <w14:textFill>
                <w14:solidFill>
                  <w14:schemeClr w14:val="tx1"/>
                </w14:solidFill>
              </w14:textFill>
            </w:rPr>
            <w:t>T</w:t>
          </w:r>
          <w:r>
            <w:rPr>
              <w:rFonts w:hint="eastAsia"/>
              <w:bCs w:val="0"/>
              <w:color w:val="000000" w:themeColor="text1"/>
              <w:szCs w:val="28"/>
              <w14:textFill>
                <w14:solidFill>
                  <w14:schemeClr w14:val="tx1"/>
                </w14:solidFill>
              </w14:textFill>
            </w:rPr>
            <w:t xml:space="preserve">est </w:t>
          </w:r>
          <w:r>
            <w:rPr>
              <w:rFonts w:hint="eastAsia" w:eastAsia="宋体"/>
              <w:bCs w:val="0"/>
              <w:color w:val="000000" w:themeColor="text1"/>
              <w:szCs w:val="28"/>
              <w:lang w:val="en-US" w:eastAsia="zh-CN"/>
              <w14:textFill>
                <w14:solidFill>
                  <w14:schemeClr w14:val="tx1"/>
                </w14:solidFill>
              </w14:textFill>
            </w:rPr>
            <w:t>D</w:t>
          </w:r>
          <w:r>
            <w:rPr>
              <w:rFonts w:hint="eastAsia"/>
              <w:bCs w:val="0"/>
              <w:color w:val="000000" w:themeColor="text1"/>
              <w:szCs w:val="28"/>
              <w14:textFill>
                <w14:solidFill>
                  <w14:schemeClr w14:val="tx1"/>
                </w14:solidFill>
              </w14:textFill>
            </w:rPr>
            <w:t>ata</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_Toc13153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_Toc3638 </w:instrText>
          </w:r>
          <w:r>
            <w:rPr>
              <w:color w:val="000000" w:themeColor="text1"/>
              <w14:textFill>
                <w14:solidFill>
                  <w14:schemeClr w14:val="tx1"/>
                </w14:solidFill>
              </w14:textFill>
            </w:rPr>
            <w:fldChar w:fldCharType="separate"/>
          </w:r>
          <w:r>
            <w:rPr>
              <w:rFonts w:hint="eastAsia"/>
              <w:color w:val="000000" w:themeColor="text1"/>
              <w:szCs w:val="28"/>
              <w:lang w:val="en-US" w:eastAsia="zh-CN"/>
              <w14:textFill>
                <w14:solidFill>
                  <w14:schemeClr w14:val="tx1"/>
                </w14:solidFill>
              </w14:textFill>
            </w:rPr>
            <w:t>9  Security Measures</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_Toc3638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_Toc7244 </w:instrText>
          </w:r>
          <w:r>
            <w:rPr>
              <w:color w:val="000000" w:themeColor="text1"/>
              <w14:textFill>
                <w14:solidFill>
                  <w14:schemeClr w14:val="tx1"/>
                </w14:solidFill>
              </w14:textFill>
            </w:rPr>
            <w:fldChar w:fldCharType="separate"/>
          </w:r>
          <w:r>
            <w:rPr>
              <w:rFonts w:hint="default"/>
              <w:bCs w:val="0"/>
              <w:color w:val="000000" w:themeColor="text1"/>
              <w:szCs w:val="28"/>
              <w:lang w:val="en-US" w:eastAsia="zh-CN"/>
              <w14:textFill>
                <w14:solidFill>
                  <w14:schemeClr w14:val="tx1"/>
                </w14:solidFill>
              </w14:textFill>
            </w:rPr>
            <w:t xml:space="preserve">Appendix A Pile </w:t>
          </w:r>
          <w:r>
            <w:rPr>
              <w:rFonts w:hint="eastAsia"/>
              <w:bCs w:val="0"/>
              <w:color w:val="000000" w:themeColor="text1"/>
              <w:szCs w:val="28"/>
              <w:lang w:val="en-US" w:eastAsia="zh-CN"/>
              <w14:textFill>
                <w14:solidFill>
                  <w14:schemeClr w14:val="tx1"/>
                </w14:solidFill>
              </w14:textFill>
            </w:rPr>
            <w:t>I</w:t>
          </w:r>
          <w:r>
            <w:rPr>
              <w:rFonts w:hint="default"/>
              <w:bCs w:val="0"/>
              <w:color w:val="000000" w:themeColor="text1"/>
              <w:szCs w:val="28"/>
              <w:lang w:val="en-US" w:eastAsia="zh-CN"/>
              <w14:textFill>
                <w14:solidFill>
                  <w14:schemeClr w14:val="tx1"/>
                </w14:solidFill>
              </w14:textFill>
            </w:rPr>
            <w:t xml:space="preserve">nternal </w:t>
          </w:r>
          <w:r>
            <w:rPr>
              <w:rFonts w:hint="eastAsia"/>
              <w:bCs w:val="0"/>
              <w:color w:val="000000" w:themeColor="text1"/>
              <w:szCs w:val="28"/>
              <w:lang w:val="en-US" w:eastAsia="zh-CN"/>
              <w14:textFill>
                <w14:solidFill>
                  <w14:schemeClr w14:val="tx1"/>
                </w14:solidFill>
              </w14:textFill>
            </w:rPr>
            <w:t>F</w:t>
          </w:r>
          <w:r>
            <w:rPr>
              <w:rFonts w:hint="default"/>
              <w:bCs w:val="0"/>
              <w:color w:val="000000" w:themeColor="text1"/>
              <w:szCs w:val="28"/>
              <w:lang w:val="en-US" w:eastAsia="zh-CN"/>
              <w14:textFill>
                <w14:solidFill>
                  <w14:schemeClr w14:val="tx1"/>
                </w14:solidFill>
              </w14:textFill>
            </w:rPr>
            <w:t xml:space="preserve">orce </w:t>
          </w:r>
          <w:r>
            <w:rPr>
              <w:rFonts w:hint="eastAsia"/>
              <w:bCs w:val="0"/>
              <w:color w:val="000000" w:themeColor="text1"/>
              <w:szCs w:val="28"/>
              <w:lang w:val="en-US" w:eastAsia="zh-CN"/>
              <w14:textFill>
                <w14:solidFill>
                  <w14:schemeClr w14:val="tx1"/>
                </w14:solidFill>
              </w14:textFill>
            </w:rPr>
            <w:t>T</w:t>
          </w:r>
          <w:r>
            <w:rPr>
              <w:rFonts w:hint="default"/>
              <w:bCs w:val="0"/>
              <w:color w:val="000000" w:themeColor="text1"/>
              <w:szCs w:val="28"/>
              <w:lang w:val="en-US" w:eastAsia="zh-CN"/>
              <w14:textFill>
                <w14:solidFill>
                  <w14:schemeClr w14:val="tx1"/>
                </w14:solidFill>
              </w14:textFill>
            </w:rPr>
            <w:t>est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_Toc7244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_Toc15542 </w:instrText>
          </w:r>
          <w:r>
            <w:rPr>
              <w:color w:val="000000" w:themeColor="text1"/>
              <w14:textFill>
                <w14:solidFill>
                  <w14:schemeClr w14:val="tx1"/>
                </w14:solidFill>
              </w14:textFill>
            </w:rPr>
            <w:fldChar w:fldCharType="separate"/>
          </w:r>
          <w:r>
            <w:rPr>
              <w:rFonts w:hint="default" w:ascii="Times New Roman"/>
              <w:color w:val="000000" w:themeColor="text1"/>
              <w:szCs w:val="28"/>
              <w:lang w:eastAsia="zh-CN"/>
              <w14:textFill>
                <w14:solidFill>
                  <w14:schemeClr w14:val="tx1"/>
                </w14:solidFill>
              </w14:textFill>
            </w:rPr>
            <w:t>Appendix B Concrete Pile Head Treatment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_Toc15542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_Toc18471 </w:instrText>
          </w:r>
          <w:r>
            <w:rPr>
              <w:color w:val="000000" w:themeColor="text1"/>
              <w14:textFill>
                <w14:solidFill>
                  <w14:schemeClr w14:val="tx1"/>
                </w14:solidFill>
              </w14:textFill>
            </w:rPr>
            <w:fldChar w:fldCharType="separate"/>
          </w:r>
          <w:r>
            <w:rPr>
              <w:rFonts w:hint="default" w:ascii="Times New Roman"/>
              <w:color w:val="000000" w:themeColor="text1"/>
              <w:szCs w:val="28"/>
              <w:lang w:eastAsia="zh-CN"/>
              <w14:textFill>
                <w14:solidFill>
                  <w14:schemeClr w14:val="tx1"/>
                </w14:solidFill>
              </w14:textFill>
            </w:rPr>
            <w:t xml:space="preserve">Appendix C </w:t>
          </w:r>
          <w:r>
            <w:rPr>
              <w:rFonts w:hint="eastAsia" w:ascii="Times New Roman"/>
              <w:color w:val="000000" w:themeColor="text1"/>
              <w:szCs w:val="28"/>
              <w:lang w:val="en-US" w:eastAsia="zh-CN"/>
              <w14:textFill>
                <w14:solidFill>
                  <w14:schemeClr w14:val="tx1"/>
                </w14:solidFill>
              </w14:textFill>
            </w:rPr>
            <w:t>S</w:t>
          </w:r>
          <w:r>
            <w:rPr>
              <w:rFonts w:hint="default" w:ascii="Times New Roman"/>
              <w:color w:val="000000" w:themeColor="text1"/>
              <w:szCs w:val="28"/>
              <w:lang w:eastAsia="zh-CN"/>
              <w14:textFill>
                <w14:solidFill>
                  <w14:schemeClr w14:val="tx1"/>
                </w14:solidFill>
              </w14:textFill>
            </w:rPr>
            <w:t xml:space="preserve">tatic </w:t>
          </w:r>
          <w:r>
            <w:rPr>
              <w:rFonts w:hint="eastAsia" w:ascii="Times New Roman"/>
              <w:color w:val="000000" w:themeColor="text1"/>
              <w:szCs w:val="28"/>
              <w:lang w:val="en-US" w:eastAsia="zh-CN"/>
              <w14:textFill>
                <w14:solidFill>
                  <w14:schemeClr w14:val="tx1"/>
                </w14:solidFill>
              </w14:textFill>
            </w:rPr>
            <w:t>L</w:t>
          </w:r>
          <w:r>
            <w:rPr>
              <w:rFonts w:hint="default" w:ascii="Times New Roman"/>
              <w:color w:val="000000" w:themeColor="text1"/>
              <w:szCs w:val="28"/>
              <w:lang w:eastAsia="zh-CN"/>
              <w14:textFill>
                <w14:solidFill>
                  <w14:schemeClr w14:val="tx1"/>
                </w14:solidFill>
              </w14:textFill>
            </w:rPr>
            <w:t xml:space="preserve">oad </w:t>
          </w:r>
          <w:r>
            <w:rPr>
              <w:rFonts w:hint="eastAsia" w:ascii="Times New Roman"/>
              <w:color w:val="000000" w:themeColor="text1"/>
              <w:szCs w:val="28"/>
              <w:lang w:val="en-US" w:eastAsia="zh-CN"/>
              <w14:textFill>
                <w14:solidFill>
                  <w14:schemeClr w14:val="tx1"/>
                </w14:solidFill>
              </w14:textFill>
            </w:rPr>
            <w:t>T</w:t>
          </w:r>
          <w:r>
            <w:rPr>
              <w:rFonts w:hint="default" w:ascii="Times New Roman"/>
              <w:color w:val="000000" w:themeColor="text1"/>
              <w:szCs w:val="28"/>
              <w:lang w:eastAsia="zh-CN"/>
              <w14:textFill>
                <w14:solidFill>
                  <w14:schemeClr w14:val="tx1"/>
                </w14:solidFill>
              </w14:textFill>
            </w:rPr>
            <w:t xml:space="preserve">est </w:t>
          </w:r>
          <w:r>
            <w:rPr>
              <w:rFonts w:hint="eastAsia" w:ascii="Times New Roman"/>
              <w:color w:val="000000" w:themeColor="text1"/>
              <w:szCs w:val="28"/>
              <w:lang w:val="en-US" w:eastAsia="zh-CN"/>
              <w14:textFill>
                <w14:solidFill>
                  <w14:schemeClr w14:val="tx1"/>
                </w14:solidFill>
              </w14:textFill>
            </w:rPr>
            <w:t>R</w:t>
          </w:r>
          <w:r>
            <w:rPr>
              <w:rFonts w:hint="default" w:ascii="Times New Roman"/>
              <w:color w:val="000000" w:themeColor="text1"/>
              <w:szCs w:val="28"/>
              <w:lang w:eastAsia="zh-CN"/>
              <w14:textFill>
                <w14:solidFill>
                  <w14:schemeClr w14:val="tx1"/>
                </w14:solidFill>
              </w14:textFill>
            </w:rPr>
            <w:t xml:space="preserve">ecord </w:t>
          </w:r>
          <w:r>
            <w:rPr>
              <w:rFonts w:hint="eastAsia" w:ascii="Times New Roman"/>
              <w:color w:val="000000" w:themeColor="text1"/>
              <w:szCs w:val="28"/>
              <w:lang w:val="en-US" w:eastAsia="zh-CN"/>
              <w14:textFill>
                <w14:solidFill>
                  <w14:schemeClr w14:val="tx1"/>
                </w14:solidFill>
              </w14:textFill>
            </w:rPr>
            <w:t>S</w:t>
          </w:r>
          <w:r>
            <w:rPr>
              <w:rFonts w:hint="default" w:ascii="Times New Roman"/>
              <w:color w:val="000000" w:themeColor="text1"/>
              <w:szCs w:val="28"/>
              <w:lang w:eastAsia="zh-CN"/>
              <w14:textFill>
                <w14:solidFill>
                  <w14:schemeClr w14:val="tx1"/>
                </w14:solidFill>
              </w14:textFill>
            </w:rPr>
            <w:t>heet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_Toc18471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_Toc14778 </w:instrText>
          </w:r>
          <w:r>
            <w:rPr>
              <w:color w:val="000000" w:themeColor="text1"/>
              <w14:textFill>
                <w14:solidFill>
                  <w14:schemeClr w14:val="tx1"/>
                </w14:solidFill>
              </w14:textFill>
            </w:rPr>
            <w:fldChar w:fldCharType="separate"/>
          </w:r>
          <w:r>
            <w:rPr>
              <w:rFonts w:hint="default"/>
              <w:color w:val="000000" w:themeColor="text1"/>
              <w:szCs w:val="28"/>
              <w:lang w:val="en-US" w:eastAsia="zh-CN"/>
              <w14:textFill>
                <w14:solidFill>
                  <w14:schemeClr w14:val="tx1"/>
                </w14:solidFill>
              </w14:textFill>
            </w:rPr>
            <w:t xml:space="preserve">Appendix D The </w:t>
          </w:r>
          <w:r>
            <w:rPr>
              <w:rFonts w:hint="eastAsia"/>
              <w:color w:val="000000" w:themeColor="text1"/>
              <w:szCs w:val="28"/>
              <w:lang w:val="en-US" w:eastAsia="zh-CN"/>
              <w14:textFill>
                <w14:solidFill>
                  <w14:schemeClr w14:val="tx1"/>
                </w14:solidFill>
              </w14:textFill>
            </w:rPr>
            <w:t>T</w:t>
          </w:r>
          <w:r>
            <w:rPr>
              <w:rFonts w:hint="default"/>
              <w:color w:val="000000" w:themeColor="text1"/>
              <w:szCs w:val="28"/>
              <w:lang w:val="en-US" w:eastAsia="zh-CN"/>
              <w14:textFill>
                <w14:solidFill>
                  <w14:schemeClr w14:val="tx1"/>
                </w14:solidFill>
              </w14:textFill>
            </w:rPr>
            <w:t xml:space="preserve">erminology </w:t>
          </w:r>
          <w:r>
            <w:rPr>
              <w:rFonts w:hint="eastAsia"/>
              <w:color w:val="000000" w:themeColor="text1"/>
              <w:szCs w:val="28"/>
              <w:lang w:val="en-US" w:eastAsia="zh-CN"/>
              <w14:textFill>
                <w14:solidFill>
                  <w14:schemeClr w14:val="tx1"/>
                </w14:solidFill>
              </w14:textFill>
            </w:rPr>
            <w:t>U</w:t>
          </w:r>
          <w:r>
            <w:rPr>
              <w:rFonts w:hint="default"/>
              <w:color w:val="000000" w:themeColor="text1"/>
              <w:szCs w:val="28"/>
              <w:lang w:val="en-US" w:eastAsia="zh-CN"/>
              <w14:textFill>
                <w14:solidFill>
                  <w14:schemeClr w14:val="tx1"/>
                </w14:solidFill>
              </w14:textFill>
            </w:rPr>
            <w:t>sed in</w:t>
          </w:r>
          <w:r>
            <w:rPr>
              <w:rFonts w:hint="eastAsia"/>
              <w:color w:val="000000" w:themeColor="text1"/>
              <w:szCs w:val="28"/>
              <w:lang w:val="en-US" w:eastAsia="zh-CN"/>
              <w14:textFill>
                <w14:solidFill>
                  <w14:schemeClr w14:val="tx1"/>
                </w14:solidFill>
              </w14:textFill>
            </w:rPr>
            <w:t>T</w:t>
          </w:r>
          <w:r>
            <w:rPr>
              <w:rFonts w:hint="default"/>
              <w:color w:val="000000" w:themeColor="text1"/>
              <w:szCs w:val="28"/>
              <w:lang w:val="en-US" w:eastAsia="zh-CN"/>
              <w14:textFill>
                <w14:solidFill>
                  <w14:schemeClr w14:val="tx1"/>
                </w14:solidFill>
              </w14:textFill>
            </w:rPr>
            <w:t xml:space="preserve">his </w:t>
          </w:r>
          <w:r>
            <w:rPr>
              <w:rFonts w:hint="eastAsia"/>
              <w:color w:val="000000" w:themeColor="text1"/>
              <w:szCs w:val="28"/>
              <w:lang w:val="en-US" w:eastAsia="zh-CN"/>
              <w14:textFill>
                <w14:solidFill>
                  <w14:schemeClr w14:val="tx1"/>
                </w14:solidFill>
              </w14:textFill>
            </w:rPr>
            <w:t>S</w:t>
          </w:r>
          <w:r>
            <w:rPr>
              <w:rFonts w:hint="default"/>
              <w:color w:val="000000" w:themeColor="text1"/>
              <w:szCs w:val="28"/>
              <w:lang w:val="en-US" w:eastAsia="zh-CN"/>
              <w14:textFill>
                <w14:solidFill>
                  <w14:schemeClr w14:val="tx1"/>
                </w14:solidFill>
              </w14:textFill>
            </w:rPr>
            <w:t>pecification</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_Toc14778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_Toc23421 </w:instrText>
          </w:r>
          <w:r>
            <w:rPr>
              <w:color w:val="000000" w:themeColor="text1"/>
              <w14:textFill>
                <w14:solidFill>
                  <w14:schemeClr w14:val="tx1"/>
                </w14:solidFill>
              </w14:textFill>
            </w:rPr>
            <w:fldChar w:fldCharType="separate"/>
          </w:r>
          <w:r>
            <w:rPr>
              <w:rFonts w:hint="default"/>
              <w:color w:val="000000" w:themeColor="text1"/>
              <w:szCs w:val="28"/>
              <w:lang w:val="en-US" w:eastAsia="zh-CN"/>
              <w14:textFill>
                <w14:solidFill>
                  <w14:schemeClr w14:val="tx1"/>
                </w14:solidFill>
              </w14:textFill>
            </w:rPr>
            <w:t xml:space="preserve">List of </w:t>
          </w:r>
          <w:r>
            <w:rPr>
              <w:rFonts w:hint="eastAsia"/>
              <w:color w:val="000000" w:themeColor="text1"/>
              <w:szCs w:val="28"/>
              <w:lang w:val="en-US" w:eastAsia="zh-CN"/>
              <w14:textFill>
                <w14:solidFill>
                  <w14:schemeClr w14:val="tx1"/>
                </w14:solidFill>
              </w14:textFill>
            </w:rPr>
            <w:t>C</w:t>
          </w:r>
          <w:r>
            <w:rPr>
              <w:rFonts w:hint="default"/>
              <w:color w:val="000000" w:themeColor="text1"/>
              <w:szCs w:val="28"/>
              <w:lang w:val="en-US" w:eastAsia="zh-CN"/>
              <w14:textFill>
                <w14:solidFill>
                  <w14:schemeClr w14:val="tx1"/>
                </w14:solidFill>
              </w14:textFill>
            </w:rPr>
            <w:t xml:space="preserve">itation </w:t>
          </w:r>
          <w:r>
            <w:rPr>
              <w:rFonts w:hint="eastAsia"/>
              <w:color w:val="000000" w:themeColor="text1"/>
              <w:szCs w:val="28"/>
              <w:lang w:val="en-US" w:eastAsia="zh-CN"/>
              <w14:textFill>
                <w14:solidFill>
                  <w14:schemeClr w14:val="tx1"/>
                </w14:solidFill>
              </w14:textFill>
            </w:rPr>
            <w:t>S</w:t>
          </w:r>
          <w:r>
            <w:rPr>
              <w:rFonts w:hint="default"/>
              <w:color w:val="000000" w:themeColor="text1"/>
              <w:szCs w:val="28"/>
              <w:lang w:val="en-US" w:eastAsia="zh-CN"/>
              <w14:textFill>
                <w14:solidFill>
                  <w14:schemeClr w14:val="tx1"/>
                </w14:solidFill>
              </w14:textFill>
            </w:rPr>
            <w:t>tandards</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_Toc23421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keepNext w:val="0"/>
            <w:keepLines w:val="0"/>
            <w:pageBreakBefore w:val="0"/>
            <w:widowControl w:val="0"/>
            <w:tabs>
              <w:tab w:val="right" w:leader="dot" w:pos="9185"/>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_Toc15409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szCs w:val="28"/>
              <w:lang w:eastAsia="zh-CN" w:bidi="ar-SA"/>
              <w14:textFill>
                <w14:solidFill>
                  <w14:schemeClr w14:val="tx1"/>
                </w14:solidFill>
              </w14:textFill>
            </w:rPr>
            <w:t>Article Description</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tabs>
              <w:tab w:val="right" w:leader="dot" w:pos="9185"/>
            </w:tabs>
            <w:rPr>
              <w:color w:val="000000" w:themeColor="text1"/>
              <w14:textFill>
                <w14:solidFill>
                  <w14:schemeClr w14:val="tx1"/>
                </w14:solidFill>
              </w14:textFill>
            </w:rPr>
          </w:pPr>
        </w:p>
        <w:p>
          <w:pPr>
            <w:pStyle w:val="16"/>
            <w:outlineLvl w:val="9"/>
            <w:rPr>
              <w:rFonts w:ascii="宋体" w:hAnsi="宋体" w:eastAsia="宋体" w:cs="Times New Roman"/>
              <w:b/>
              <w:color w:val="000000" w:themeColor="text1"/>
              <w:sz w:val="21"/>
              <w:szCs w:val="24"/>
              <w:lang w:val="en-US" w:eastAsia="en-US" w:bidi="en-US"/>
              <w14:textFill>
                <w14:solidFill>
                  <w14:schemeClr w14:val="tx1"/>
                </w14:solidFill>
              </w14:textFill>
            </w:rPr>
          </w:pPr>
          <w:r>
            <w:rPr>
              <w:color w:val="000000" w:themeColor="text1"/>
              <w14:textFill>
                <w14:solidFill>
                  <w14:schemeClr w14:val="tx1"/>
                </w14:solidFill>
              </w14:textFill>
            </w:rPr>
            <w:fldChar w:fldCharType="end"/>
          </w:r>
        </w:p>
      </w:sdtContent>
    </w:sdt>
    <w:p>
      <w:pPr>
        <w:rPr>
          <w:color w:val="000000" w:themeColor="text1"/>
          <w:lang w:eastAsia="zh-CN"/>
          <w14:textFill>
            <w14:solidFill>
              <w14:schemeClr w14:val="tx1"/>
            </w14:solidFill>
          </w14:textFill>
        </w:rPr>
        <w:sectPr>
          <w:pgSz w:w="11906" w:h="16838"/>
          <w:pgMar w:top="1304" w:right="1247" w:bottom="1020" w:left="1474" w:header="851" w:footer="992" w:gutter="0"/>
          <w:cols w:space="0" w:num="1"/>
          <w:rtlGutter w:val="0"/>
          <w:docGrid w:type="lines" w:linePitch="329" w:charSpace="0"/>
        </w:sectPr>
      </w:pPr>
    </w:p>
    <w:p>
      <w:pPr>
        <w:rPr>
          <w:rFonts w:ascii="Times New Roman" w:hAnsi="Times New Roman" w:cs="Times New Roman"/>
          <w:color w:val="000000" w:themeColor="text1"/>
          <w:lang w:eastAsia="zh-CN"/>
          <w14:textFill>
            <w14:solidFill>
              <w14:schemeClr w14:val="tx1"/>
            </w14:solidFill>
          </w14:textFill>
        </w:rPr>
      </w:pPr>
    </w:p>
    <w:p>
      <w:pPr>
        <w:pStyle w:val="16"/>
        <w:rPr>
          <w:rFonts w:ascii="Times New Roman" w:hAnsi="Times New Roman" w:cs="Times New Roman"/>
          <w:color w:val="000000" w:themeColor="text1"/>
          <w:lang w:eastAsia="zh-CN"/>
          <w14:textFill>
            <w14:solidFill>
              <w14:schemeClr w14:val="tx1"/>
            </w14:solidFill>
          </w14:textFill>
        </w:rPr>
      </w:pPr>
      <w:bookmarkStart w:id="78" w:name="_Toc6381"/>
      <w:r>
        <w:rPr>
          <w:rFonts w:ascii="Times New Roman" w:hAnsi="Times New Roman" w:cs="Times New Roman"/>
          <w:color w:val="000000" w:themeColor="text1"/>
          <w:lang w:eastAsia="zh-CN"/>
          <w14:textFill>
            <w14:solidFill>
              <w14:schemeClr w14:val="tx1"/>
            </w14:solidFill>
          </w14:textFill>
        </w:rPr>
        <w:t>1  总则</w:t>
      </w:r>
      <w:bookmarkEnd w:id="70"/>
      <w:bookmarkEnd w:id="71"/>
      <w:bookmarkEnd w:id="72"/>
      <w:bookmarkEnd w:id="73"/>
      <w:bookmarkEnd w:id="74"/>
      <w:bookmarkEnd w:id="75"/>
      <w:bookmarkEnd w:id="76"/>
      <w:bookmarkEnd w:id="77"/>
      <w:bookmarkEnd w:id="78"/>
    </w:p>
    <w:p>
      <w:pPr>
        <w:pStyle w:val="22"/>
        <w:rPr>
          <w:b w:val="0"/>
          <w:color w:val="000000" w:themeColor="text1"/>
          <w14:textFill>
            <w14:solidFill>
              <w14:schemeClr w14:val="tx1"/>
            </w14:solidFill>
          </w14:textFill>
        </w:rPr>
      </w:pPr>
      <w:r>
        <w:rPr>
          <w:bCs/>
          <w:color w:val="000000" w:themeColor="text1"/>
          <w14:textFill>
            <w14:solidFill>
              <w14:schemeClr w14:val="tx1"/>
            </w14:solidFill>
          </w14:textFill>
        </w:rPr>
        <w:t>1.0.1</w:t>
      </w:r>
      <w:r>
        <w:rPr>
          <w:rFonts w:hint="eastAsia"/>
          <w:bCs/>
          <w:color w:val="000000" w:themeColor="text1"/>
          <w14:textFill>
            <w14:solidFill>
              <w14:schemeClr w14:val="tx1"/>
            </w14:solidFill>
          </w14:textFill>
        </w:rPr>
        <w:t xml:space="preserve"> </w:t>
      </w:r>
      <w:r>
        <w:rPr>
          <w:rFonts w:hint="eastAsia"/>
          <w:b w:val="0"/>
          <w:color w:val="000000" w:themeColor="text1"/>
          <w14:textFill>
            <w14:solidFill>
              <w14:schemeClr w14:val="tx1"/>
            </w14:solidFill>
          </w14:textFill>
        </w:rPr>
        <w:t xml:space="preserve"> </w:t>
      </w:r>
      <w:r>
        <w:rPr>
          <w:b w:val="0"/>
          <w:color w:val="000000" w:themeColor="text1"/>
          <w14:textFill>
            <w14:solidFill>
              <w14:schemeClr w14:val="tx1"/>
            </w14:solidFill>
          </w14:textFill>
        </w:rPr>
        <w:t>为在</w:t>
      </w:r>
      <w:r>
        <w:rPr>
          <w:rFonts w:hint="eastAsia"/>
          <w:b w:val="0"/>
          <w:color w:val="000000" w:themeColor="text1"/>
          <w14:textFill>
            <w14:solidFill>
              <w14:schemeClr w14:val="tx1"/>
            </w14:solidFill>
          </w14:textFill>
        </w:rPr>
        <w:t>基桩</w:t>
      </w:r>
      <w:r>
        <w:rPr>
          <w:b w:val="0"/>
          <w:color w:val="000000" w:themeColor="text1"/>
          <w14:textFill>
            <w14:solidFill>
              <w14:schemeClr w14:val="tx1"/>
            </w14:solidFill>
          </w14:textFill>
        </w:rPr>
        <w:t>静载试验</w:t>
      </w:r>
      <w:r>
        <w:rPr>
          <w:rFonts w:hint="eastAsia"/>
          <w:b w:val="0"/>
          <w:color w:val="000000" w:themeColor="text1"/>
          <w14:textFill>
            <w14:solidFill>
              <w14:schemeClr w14:val="tx1"/>
            </w14:solidFill>
          </w14:textFill>
        </w:rPr>
        <w:t>检测</w:t>
      </w:r>
      <w:r>
        <w:rPr>
          <w:b w:val="0"/>
          <w:color w:val="000000" w:themeColor="text1"/>
          <w14:textFill>
            <w14:solidFill>
              <w14:schemeClr w14:val="tx1"/>
            </w14:solidFill>
          </w14:textFill>
        </w:rPr>
        <w:t>中贯彻执行国家的技术经济政策，</w:t>
      </w:r>
      <w:r>
        <w:rPr>
          <w:rFonts w:hint="eastAsia"/>
          <w:b w:val="0"/>
          <w:color w:val="000000" w:themeColor="text1"/>
          <w14:textFill>
            <w14:solidFill>
              <w14:schemeClr w14:val="tx1"/>
            </w14:solidFill>
          </w14:textFill>
        </w:rPr>
        <w:t>规范</w:t>
      </w:r>
      <w:r>
        <w:rPr>
          <w:b w:val="0"/>
          <w:color w:val="000000" w:themeColor="text1"/>
          <w14:textFill>
            <w14:solidFill>
              <w14:schemeClr w14:val="tx1"/>
            </w14:solidFill>
          </w14:textFill>
        </w:rPr>
        <w:t>钢螺杆锚桩</w:t>
      </w:r>
      <w:r>
        <w:rPr>
          <w:rFonts w:hint="eastAsia"/>
          <w:b w:val="0"/>
          <w:color w:val="000000" w:themeColor="text1"/>
          <w14:textFill>
            <w14:solidFill>
              <w14:schemeClr w14:val="tx1"/>
            </w14:solidFill>
          </w14:textFill>
        </w:rPr>
        <w:t>静载试验方法，</w:t>
      </w:r>
      <w:r>
        <w:rPr>
          <w:b w:val="0"/>
          <w:color w:val="000000" w:themeColor="text1"/>
          <w14:textFill>
            <w14:solidFill>
              <w14:schemeClr w14:val="tx1"/>
            </w14:solidFill>
          </w14:textFill>
        </w:rPr>
        <w:t>做到安全适用、技术先进、经济合理</w:t>
      </w:r>
      <w:r>
        <w:rPr>
          <w:rFonts w:hint="eastAsia"/>
          <w:b w:val="0"/>
          <w:color w:val="000000" w:themeColor="text1"/>
          <w14:textFill>
            <w14:solidFill>
              <w14:schemeClr w14:val="tx1"/>
            </w14:solidFill>
          </w14:textFill>
        </w:rPr>
        <w:t>、</w:t>
      </w:r>
      <w:r>
        <w:rPr>
          <w:b w:val="0"/>
          <w:color w:val="000000" w:themeColor="text1"/>
          <w14:textFill>
            <w14:solidFill>
              <w14:schemeClr w14:val="tx1"/>
            </w14:solidFill>
          </w14:textFill>
        </w:rPr>
        <w:t>数据准确、评价正确</w:t>
      </w:r>
      <w:r>
        <w:rPr>
          <w:rFonts w:hint="eastAsia"/>
          <w:b w:val="0"/>
          <w:color w:val="000000" w:themeColor="text1"/>
          <w14:textFill>
            <w14:solidFill>
              <w14:schemeClr w14:val="tx1"/>
            </w14:solidFill>
          </w14:textFill>
        </w:rPr>
        <w:t>，为设计、施工及验收提供可靠依据，</w:t>
      </w:r>
      <w:r>
        <w:rPr>
          <w:b w:val="0"/>
          <w:color w:val="000000" w:themeColor="text1"/>
          <w14:textFill>
            <w14:solidFill>
              <w14:schemeClr w14:val="tx1"/>
            </w14:solidFill>
          </w14:textFill>
        </w:rPr>
        <w:t>制定本</w:t>
      </w:r>
      <w:r>
        <w:rPr>
          <w:rFonts w:hint="eastAsia"/>
          <w:b w:val="0"/>
          <w:color w:val="000000" w:themeColor="text1"/>
          <w14:textFill>
            <w14:solidFill>
              <w14:schemeClr w14:val="tx1"/>
            </w14:solidFill>
          </w14:textFill>
        </w:rPr>
        <w:t>规程</w:t>
      </w:r>
      <w:r>
        <w:rPr>
          <w:b w:val="0"/>
          <w:color w:val="000000" w:themeColor="text1"/>
          <w14:textFill>
            <w14:solidFill>
              <w14:schemeClr w14:val="tx1"/>
            </w14:solidFill>
          </w14:textFill>
        </w:rPr>
        <w:t>。</w:t>
      </w:r>
    </w:p>
    <w:p>
      <w:pPr>
        <w:pStyle w:val="22"/>
        <w:rPr>
          <w:b w:val="0"/>
          <w:color w:val="000000" w:themeColor="text1"/>
          <w14:textFill>
            <w14:solidFill>
              <w14:schemeClr w14:val="tx1"/>
            </w14:solidFill>
          </w14:textFill>
        </w:rPr>
      </w:pPr>
      <w:r>
        <w:rPr>
          <w:bCs/>
          <w:color w:val="000000" w:themeColor="text1"/>
          <w14:textFill>
            <w14:solidFill>
              <w14:schemeClr w14:val="tx1"/>
            </w14:solidFill>
          </w14:textFill>
        </w:rPr>
        <w:t>1.0.2</w:t>
      </w:r>
      <w:r>
        <w:rPr>
          <w:rFonts w:hint="eastAsia"/>
          <w:bCs/>
          <w:color w:val="000000" w:themeColor="text1"/>
          <w14:textFill>
            <w14:solidFill>
              <w14:schemeClr w14:val="tx1"/>
            </w14:solidFill>
          </w14:textFill>
        </w:rPr>
        <w:t xml:space="preserve"> </w:t>
      </w:r>
      <w:r>
        <w:rPr>
          <w:bCs/>
          <w:color w:val="000000" w:themeColor="text1"/>
          <w14:textFill>
            <w14:solidFill>
              <w14:schemeClr w14:val="tx1"/>
            </w14:solidFill>
          </w14:textFill>
        </w:rPr>
        <w:t xml:space="preserve"> </w:t>
      </w:r>
      <w:r>
        <w:rPr>
          <w:b w:val="0"/>
          <w:color w:val="000000" w:themeColor="text1"/>
          <w14:textFill>
            <w14:solidFill>
              <w14:schemeClr w14:val="tx1"/>
            </w14:solidFill>
          </w14:textFill>
        </w:rPr>
        <w:t>本规程适用于建设工程基桩竖向</w:t>
      </w:r>
      <w:r>
        <w:rPr>
          <w:rFonts w:hint="eastAsia"/>
          <w:b w:val="0"/>
          <w:color w:val="000000" w:themeColor="text1"/>
          <w14:textFill>
            <w14:solidFill>
              <w14:schemeClr w14:val="tx1"/>
            </w14:solidFill>
          </w14:textFill>
        </w:rPr>
        <w:t>抗压</w:t>
      </w:r>
      <w:r>
        <w:rPr>
          <w:b w:val="0"/>
          <w:color w:val="000000" w:themeColor="text1"/>
          <w14:textFill>
            <w14:solidFill>
              <w14:schemeClr w14:val="tx1"/>
            </w14:solidFill>
          </w14:textFill>
        </w:rPr>
        <w:t>承载力检测和评价</w:t>
      </w:r>
      <w:r>
        <w:rPr>
          <w:rFonts w:hint="eastAsia"/>
          <w:b w:val="0"/>
          <w:color w:val="000000" w:themeColor="text1"/>
          <w:lang w:eastAsia="zh-CN"/>
          <w14:textFill>
            <w14:solidFill>
              <w14:schemeClr w14:val="tx1"/>
            </w14:solidFill>
          </w14:textFill>
        </w:rPr>
        <w:t>，</w:t>
      </w:r>
      <w:r>
        <w:rPr>
          <w:rFonts w:hint="eastAsia"/>
          <w:b w:val="0"/>
          <w:color w:val="000000" w:themeColor="text1"/>
          <w:lang w:val="en-US" w:eastAsia="zh-CN"/>
          <w14:textFill>
            <w14:solidFill>
              <w14:schemeClr w14:val="tx1"/>
            </w14:solidFill>
          </w14:textFill>
        </w:rPr>
        <w:t>也可用于复合地基增强体的</w:t>
      </w:r>
      <w:r>
        <w:rPr>
          <w:b w:val="0"/>
          <w:color w:val="000000" w:themeColor="text1"/>
          <w14:textFill>
            <w14:solidFill>
              <w14:schemeClr w14:val="tx1"/>
            </w14:solidFill>
          </w14:textFill>
        </w:rPr>
        <w:t>竖向</w:t>
      </w:r>
      <w:r>
        <w:rPr>
          <w:rFonts w:hint="eastAsia"/>
          <w:b w:val="0"/>
          <w:color w:val="000000" w:themeColor="text1"/>
          <w14:textFill>
            <w14:solidFill>
              <w14:schemeClr w14:val="tx1"/>
            </w14:solidFill>
          </w14:textFill>
        </w:rPr>
        <w:t>抗压</w:t>
      </w:r>
      <w:r>
        <w:rPr>
          <w:b w:val="0"/>
          <w:color w:val="000000" w:themeColor="text1"/>
          <w14:textFill>
            <w14:solidFill>
              <w14:schemeClr w14:val="tx1"/>
            </w14:solidFill>
          </w14:textFill>
        </w:rPr>
        <w:t>承载力检测和评价。</w:t>
      </w:r>
    </w:p>
    <w:p>
      <w:pPr>
        <w:pStyle w:val="22"/>
        <w:rPr>
          <w:b w:val="0"/>
          <w:color w:val="000000" w:themeColor="text1"/>
          <w14:textFill>
            <w14:solidFill>
              <w14:schemeClr w14:val="tx1"/>
            </w14:solidFill>
          </w14:textFill>
        </w:rPr>
      </w:pPr>
      <w:r>
        <w:rPr>
          <w:bCs/>
          <w:color w:val="000000" w:themeColor="text1"/>
          <w14:textFill>
            <w14:solidFill>
              <w14:schemeClr w14:val="tx1"/>
            </w14:solidFill>
          </w14:textFill>
        </w:rPr>
        <w:t>1.0.3</w:t>
      </w:r>
      <w:r>
        <w:rPr>
          <w:rFonts w:hint="eastAsia"/>
          <w:bCs/>
          <w:color w:val="000000" w:themeColor="text1"/>
          <w14:textFill>
            <w14:solidFill>
              <w14:schemeClr w14:val="tx1"/>
            </w14:solidFill>
          </w14:textFill>
        </w:rPr>
        <w:t xml:space="preserve"> </w:t>
      </w:r>
      <w:r>
        <w:rPr>
          <w:bCs/>
          <w:color w:val="000000" w:themeColor="text1"/>
          <w14:textFill>
            <w14:solidFill>
              <w14:schemeClr w14:val="tx1"/>
            </w14:solidFill>
          </w14:textFill>
        </w:rPr>
        <w:t xml:space="preserve"> </w:t>
      </w:r>
      <w:r>
        <w:rPr>
          <w:rFonts w:hint="eastAsia"/>
          <w:b w:val="0"/>
          <w:color w:val="000000" w:themeColor="text1"/>
          <w:lang w:eastAsia="zh-CN"/>
          <w14:textFill>
            <w14:solidFill>
              <w14:schemeClr w14:val="tx1"/>
            </w14:solidFill>
          </w14:textFill>
        </w:rPr>
        <w:t>静载试验钢螺杆锚桩</w:t>
      </w:r>
      <w:r>
        <w:rPr>
          <w:b w:val="0"/>
          <w:color w:val="000000" w:themeColor="text1"/>
          <w14:textFill>
            <w14:solidFill>
              <w14:schemeClr w14:val="tx1"/>
            </w14:solidFill>
          </w14:textFill>
        </w:rPr>
        <w:t>法的设计与实施，应坚持因地制宜、保护环境、节约资源和提高效率的原则；应根据岩土工程勘察资料，综合考虑基桩承载力试验要求、现场施工条件和环境因素，保证静载试验过程安全性和试验数据准确性。</w:t>
      </w:r>
    </w:p>
    <w:p>
      <w:pPr>
        <w:pStyle w:val="22"/>
        <w:rPr>
          <w:b w:val="0"/>
          <w:color w:val="000000" w:themeColor="text1"/>
          <w14:textFill>
            <w14:solidFill>
              <w14:schemeClr w14:val="tx1"/>
            </w14:solidFill>
          </w14:textFill>
        </w:rPr>
      </w:pPr>
      <w:r>
        <w:rPr>
          <w:bCs/>
          <w:color w:val="000000" w:themeColor="text1"/>
          <w14:textFill>
            <w14:solidFill>
              <w14:schemeClr w14:val="tx1"/>
            </w14:solidFill>
          </w14:textFill>
        </w:rPr>
        <w:t xml:space="preserve">1.0.4  </w:t>
      </w:r>
      <w:r>
        <w:rPr>
          <w:rFonts w:hint="eastAsia"/>
          <w:b w:val="0"/>
          <w:bCs/>
          <w:color w:val="000000" w:themeColor="text1"/>
          <w14:textFill>
            <w14:solidFill>
              <w14:schemeClr w14:val="tx1"/>
            </w14:solidFill>
          </w14:textFill>
        </w:rPr>
        <w:t>本规程属于试验方法标准。</w:t>
      </w:r>
      <w:r>
        <w:rPr>
          <w:b w:val="0"/>
          <w:color w:val="000000" w:themeColor="text1"/>
          <w14:textFill>
            <w14:solidFill>
              <w14:schemeClr w14:val="tx1"/>
            </w14:solidFill>
          </w14:textFill>
        </w:rPr>
        <w:t>钢螺杆锚桩静载试验除应</w:t>
      </w:r>
      <w:r>
        <w:rPr>
          <w:rFonts w:hint="eastAsia"/>
          <w:b w:val="0"/>
          <w:color w:val="000000" w:themeColor="text1"/>
          <w14:textFill>
            <w14:solidFill>
              <w14:schemeClr w14:val="tx1"/>
            </w14:solidFill>
          </w14:textFill>
        </w:rPr>
        <w:t>符合</w:t>
      </w:r>
      <w:r>
        <w:rPr>
          <w:b w:val="0"/>
          <w:color w:val="000000" w:themeColor="text1"/>
          <w14:textFill>
            <w14:solidFill>
              <w14:schemeClr w14:val="tx1"/>
            </w14:solidFill>
          </w14:textFill>
        </w:rPr>
        <w:t>本</w:t>
      </w:r>
      <w:r>
        <w:rPr>
          <w:rFonts w:hint="eastAsia"/>
          <w:b w:val="0"/>
          <w:color w:val="000000" w:themeColor="text1"/>
          <w14:textFill>
            <w14:solidFill>
              <w14:schemeClr w14:val="tx1"/>
            </w14:solidFill>
          </w14:textFill>
        </w:rPr>
        <w:t>规程</w:t>
      </w:r>
      <w:r>
        <w:rPr>
          <w:b w:val="0"/>
          <w:color w:val="000000" w:themeColor="text1"/>
          <w14:textFill>
            <w14:solidFill>
              <w14:schemeClr w14:val="tx1"/>
            </w14:solidFill>
          </w14:textFill>
        </w:rPr>
        <w:t>外，尚应符合国家</w:t>
      </w:r>
      <w:r>
        <w:rPr>
          <w:rFonts w:hint="eastAsia"/>
          <w:b w:val="0"/>
          <w:color w:val="000000" w:themeColor="text1"/>
          <w14:textFill>
            <w14:solidFill>
              <w14:schemeClr w14:val="tx1"/>
            </w14:solidFill>
          </w14:textFill>
        </w:rPr>
        <w:t>及地方</w:t>
      </w:r>
      <w:r>
        <w:rPr>
          <w:b w:val="0"/>
          <w:color w:val="000000" w:themeColor="text1"/>
          <w14:textFill>
            <w14:solidFill>
              <w14:schemeClr w14:val="tx1"/>
            </w14:solidFill>
          </w14:textFill>
        </w:rPr>
        <w:t>现行有关标准的规定。</w:t>
      </w:r>
    </w:p>
    <w:p>
      <w:pPr>
        <w:pStyle w:val="22"/>
        <w:rPr>
          <w:b w:val="0"/>
          <w:color w:val="000000" w:themeColor="text1"/>
          <w14:textFill>
            <w14:solidFill>
              <w14:schemeClr w14:val="tx1"/>
            </w14:solidFill>
          </w14:textFill>
        </w:rPr>
      </w:pPr>
    </w:p>
    <w:p>
      <w:pPr>
        <w:pStyle w:val="22"/>
        <w:rPr>
          <w:color w:val="000000" w:themeColor="text1"/>
          <w14:textFill>
            <w14:solidFill>
              <w14:schemeClr w14:val="tx1"/>
            </w14:solidFill>
          </w14:textFill>
        </w:rPr>
      </w:pPr>
    </w:p>
    <w:p>
      <w:p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br w:type="page"/>
      </w:r>
    </w:p>
    <w:p>
      <w:pPr>
        <w:pStyle w:val="16"/>
        <w:rPr>
          <w:rFonts w:ascii="Times New Roman" w:hAnsi="Times New Roman" w:cs="Times New Roman"/>
          <w:color w:val="000000" w:themeColor="text1"/>
          <w:lang w:eastAsia="zh-CN"/>
          <w14:textFill>
            <w14:solidFill>
              <w14:schemeClr w14:val="tx1"/>
            </w14:solidFill>
          </w14:textFill>
        </w:rPr>
      </w:pPr>
      <w:bookmarkStart w:id="79" w:name="_Toc2333"/>
      <w:bookmarkStart w:id="80" w:name="_Toc29234"/>
      <w:bookmarkStart w:id="81" w:name="_Toc31174"/>
      <w:bookmarkStart w:id="82" w:name="_Toc18269"/>
      <w:bookmarkStart w:id="83" w:name="_Toc26595"/>
      <w:bookmarkStart w:id="84" w:name="_Toc3211"/>
      <w:bookmarkStart w:id="85" w:name="_Toc10940"/>
      <w:bookmarkStart w:id="86" w:name="_Toc7788"/>
      <w:bookmarkStart w:id="87" w:name="_Toc23141"/>
      <w:r>
        <w:rPr>
          <w:rFonts w:ascii="Times New Roman" w:hAnsi="Times New Roman" w:cs="Times New Roman"/>
          <w:color w:val="000000" w:themeColor="text1"/>
          <w:lang w:eastAsia="zh-CN"/>
          <w14:textFill>
            <w14:solidFill>
              <w14:schemeClr w14:val="tx1"/>
            </w14:solidFill>
          </w14:textFill>
        </w:rPr>
        <w:t>2  术语和符号</w:t>
      </w:r>
      <w:bookmarkEnd w:id="79"/>
      <w:bookmarkEnd w:id="80"/>
      <w:bookmarkEnd w:id="81"/>
      <w:bookmarkEnd w:id="82"/>
      <w:bookmarkEnd w:id="83"/>
      <w:bookmarkEnd w:id="84"/>
      <w:bookmarkEnd w:id="85"/>
      <w:bookmarkEnd w:id="86"/>
      <w:bookmarkEnd w:id="87"/>
    </w:p>
    <w:p>
      <w:pPr>
        <w:pStyle w:val="22"/>
        <w:spacing w:before="157" w:beforeLines="50" w:after="157" w:afterLines="50"/>
        <w:jc w:val="center"/>
        <w:outlineLvl w:val="1"/>
        <w:rPr>
          <w:rFonts w:hint="default" w:eastAsia="宋体"/>
          <w:color w:val="000000" w:themeColor="text1"/>
          <w:lang w:eastAsia="zh-CN"/>
          <w14:textFill>
            <w14:solidFill>
              <w14:schemeClr w14:val="tx1"/>
            </w14:solidFill>
          </w14:textFill>
        </w:rPr>
      </w:pPr>
      <w:bookmarkStart w:id="88" w:name="_Toc22728"/>
      <w:bookmarkStart w:id="89" w:name="_Toc18572"/>
      <w:bookmarkStart w:id="90" w:name="_Toc26369"/>
      <w:bookmarkStart w:id="91" w:name="_Toc588"/>
      <w:bookmarkStart w:id="92" w:name="_Toc20138"/>
      <w:bookmarkStart w:id="93" w:name="_Toc9105"/>
      <w:bookmarkStart w:id="94" w:name="_Toc20257"/>
      <w:bookmarkStart w:id="95" w:name="_Toc2444"/>
      <w:bookmarkStart w:id="96" w:name="_Toc29489"/>
      <w:r>
        <w:rPr>
          <w:color w:val="000000" w:themeColor="text1"/>
          <w14:textFill>
            <w14:solidFill>
              <w14:schemeClr w14:val="tx1"/>
            </w14:solidFill>
          </w14:textFill>
        </w:rPr>
        <w:t>2.1</w:t>
      </w:r>
      <w:r>
        <w:rPr>
          <w:rFonts w:hint="default"/>
          <w:color w:val="000000" w:themeColor="text1"/>
          <w14:textFill>
            <w14:solidFill>
              <w14:schemeClr w14:val="tx1"/>
            </w14:solidFill>
          </w14:textFill>
        </w:rPr>
        <w:t xml:space="preserve"> </w:t>
      </w:r>
      <w:r>
        <w:rPr>
          <w:rFonts w:hint="default"/>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术语</w:t>
      </w:r>
      <w:bookmarkEnd w:id="88"/>
      <w:bookmarkEnd w:id="89"/>
      <w:bookmarkEnd w:id="90"/>
      <w:bookmarkEnd w:id="91"/>
      <w:bookmarkEnd w:id="92"/>
      <w:bookmarkEnd w:id="93"/>
      <w:bookmarkEnd w:id="94"/>
      <w:bookmarkEnd w:id="95"/>
      <w:bookmarkEnd w:id="96"/>
    </w:p>
    <w:p>
      <w:pPr>
        <w:pStyle w:val="22"/>
        <w:outlineLvl w:val="2"/>
        <w:rPr>
          <w:b w:val="0"/>
          <w:color w:val="000000" w:themeColor="text1"/>
          <w14:textFill>
            <w14:solidFill>
              <w14:schemeClr w14:val="tx1"/>
            </w14:solidFill>
          </w14:textFill>
        </w:rPr>
      </w:pPr>
      <w:r>
        <w:rPr>
          <w:color w:val="000000" w:themeColor="text1"/>
          <w14:textFill>
            <w14:solidFill>
              <w14:schemeClr w14:val="tx1"/>
            </w14:solidFill>
          </w14:textFill>
        </w:rPr>
        <w:t>2.1.1</w:t>
      </w:r>
      <w:r>
        <w:rPr>
          <w:rFonts w:hint="eastAsia"/>
          <w:b w:val="0"/>
          <w:color w:val="000000" w:themeColor="text1"/>
          <w14:textFill>
            <w14:solidFill>
              <w14:schemeClr w14:val="tx1"/>
            </w14:solidFill>
          </w14:textFill>
        </w:rPr>
        <w:t xml:space="preserve">  </w:t>
      </w:r>
      <w:r>
        <w:rPr>
          <w:b w:val="0"/>
          <w:color w:val="000000" w:themeColor="text1"/>
          <w14:textFill>
            <w14:solidFill>
              <w14:schemeClr w14:val="tx1"/>
            </w14:solidFill>
          </w14:textFill>
        </w:rPr>
        <w:t>基桩  foundation pile</w:t>
      </w:r>
    </w:p>
    <w:p>
      <w:pPr>
        <w:pStyle w:val="22"/>
        <w:ind w:firstLine="480" w:firstLineChars="200"/>
        <w:rPr>
          <w:b w:val="0"/>
          <w:color w:val="000000" w:themeColor="text1"/>
          <w14:textFill>
            <w14:solidFill>
              <w14:schemeClr w14:val="tx1"/>
            </w14:solidFill>
          </w14:textFill>
        </w:rPr>
      </w:pPr>
      <w:r>
        <w:rPr>
          <w:b w:val="0"/>
          <w:color w:val="000000" w:themeColor="text1"/>
          <w14:textFill>
            <w14:solidFill>
              <w14:schemeClr w14:val="tx1"/>
            </w14:solidFill>
          </w14:textFill>
        </w:rPr>
        <w:t>桩基础中的单桩。</w:t>
      </w:r>
    </w:p>
    <w:p>
      <w:pPr>
        <w:pStyle w:val="22"/>
        <w:outlineLvl w:val="2"/>
        <w:rPr>
          <w:b w:val="0"/>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2.1.2</w:t>
      </w:r>
      <w:r>
        <w:rPr>
          <w:rFonts w:hint="eastAsia"/>
          <w:b w:val="0"/>
          <w:color w:val="000000" w:themeColor="text1"/>
          <w:highlight w:val="none"/>
          <w14:textFill>
            <w14:solidFill>
              <w14:schemeClr w14:val="tx1"/>
            </w14:solidFill>
          </w14:textFill>
        </w:rPr>
        <w:t xml:space="preserve">  </w:t>
      </w:r>
      <w:r>
        <w:rPr>
          <w:b w:val="0"/>
          <w:color w:val="000000" w:themeColor="text1"/>
          <w:highlight w:val="none"/>
          <w14:textFill>
            <w14:solidFill>
              <w14:schemeClr w14:val="tx1"/>
            </w14:solidFill>
          </w14:textFill>
        </w:rPr>
        <w:t xml:space="preserve">钢螺杆锚桩静载试验法  </w:t>
      </w:r>
      <w:r>
        <w:rPr>
          <w:rFonts w:hint="eastAsia"/>
          <w:b w:val="0"/>
          <w:color w:val="000000" w:themeColor="text1"/>
          <w:highlight w:val="none"/>
          <w14:textFill>
            <w14:solidFill>
              <w14:schemeClr w14:val="tx1"/>
            </w14:solidFill>
          </w14:textFill>
        </w:rPr>
        <w:t>s</w:t>
      </w:r>
      <w:r>
        <w:rPr>
          <w:b w:val="0"/>
          <w:color w:val="000000" w:themeColor="text1"/>
          <w:highlight w:val="none"/>
          <w14:textFill>
            <w14:solidFill>
              <w14:schemeClr w14:val="tx1"/>
            </w14:solidFill>
          </w14:textFill>
        </w:rPr>
        <w:t xml:space="preserve">tatic loading test </w:t>
      </w:r>
      <w:r>
        <w:rPr>
          <w:rFonts w:hint="eastAsia"/>
          <w:b w:val="0"/>
          <w:color w:val="000000" w:themeColor="text1"/>
          <w:highlight w:val="none"/>
          <w:lang w:val="en-US" w:eastAsia="zh-CN"/>
          <w14:textFill>
            <w14:solidFill>
              <w14:schemeClr w14:val="tx1"/>
            </w14:solidFill>
          </w14:textFill>
        </w:rPr>
        <w:t xml:space="preserve">using </w:t>
      </w:r>
      <w:r>
        <w:rPr>
          <w:rFonts w:hint="eastAsia"/>
          <w:b w:val="0"/>
          <w:color w:val="000000" w:themeColor="text1"/>
          <w:highlight w:val="none"/>
          <w14:textFill>
            <w14:solidFill>
              <w14:schemeClr w14:val="tx1"/>
            </w14:solidFill>
          </w14:textFill>
        </w:rPr>
        <w:t>s</w:t>
      </w:r>
      <w:r>
        <w:rPr>
          <w:b w:val="0"/>
          <w:color w:val="000000" w:themeColor="text1"/>
          <w:highlight w:val="none"/>
          <w14:textFill>
            <w14:solidFill>
              <w14:schemeClr w14:val="tx1"/>
            </w14:solidFill>
          </w14:textFill>
        </w:rPr>
        <w:t>teel screw anchor pil</w:t>
      </w:r>
      <w:r>
        <w:rPr>
          <w:rFonts w:hint="eastAsia"/>
          <w:b w:val="0"/>
          <w:color w:val="000000" w:themeColor="text1"/>
          <w:highlight w:val="none"/>
          <w:lang w:val="en-US" w:eastAsia="zh-CN"/>
          <w14:textFill>
            <w14:solidFill>
              <w14:schemeClr w14:val="tx1"/>
            </w14:solidFill>
          </w14:textFill>
        </w:rPr>
        <w:t>es</w:t>
      </w:r>
    </w:p>
    <w:p>
      <w:pPr>
        <w:pStyle w:val="22"/>
        <w:ind w:firstLine="480" w:firstLineChars="20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采用</w:t>
      </w:r>
      <w:r>
        <w:rPr>
          <w:b w:val="0"/>
          <w:color w:val="000000" w:themeColor="text1"/>
          <w14:textFill>
            <w14:solidFill>
              <w14:schemeClr w14:val="tx1"/>
            </w14:solidFill>
          </w14:textFill>
        </w:rPr>
        <w:t>钢螺杆锚桩</w:t>
      </w:r>
      <w:r>
        <w:rPr>
          <w:rFonts w:hint="eastAsia"/>
          <w:b w:val="0"/>
          <w:color w:val="000000" w:themeColor="text1"/>
          <w14:textFill>
            <w14:solidFill>
              <w14:schemeClr w14:val="tx1"/>
            </w14:solidFill>
          </w14:textFill>
        </w:rPr>
        <w:t>结构为静载试验提供反力</w:t>
      </w:r>
      <w:r>
        <w:rPr>
          <w:b w:val="0"/>
          <w:color w:val="000000" w:themeColor="text1"/>
          <w14:textFill>
            <w14:solidFill>
              <w14:schemeClr w14:val="tx1"/>
            </w14:solidFill>
          </w14:textFill>
        </w:rPr>
        <w:t>的一种静载试验方法。</w:t>
      </w:r>
    </w:p>
    <w:p>
      <w:pPr>
        <w:pStyle w:val="22"/>
        <w:outlineLvl w:val="2"/>
        <w:rPr>
          <w:b w:val="0"/>
          <w:color w:val="000000" w:themeColor="text1"/>
          <w14:textFill>
            <w14:solidFill>
              <w14:schemeClr w14:val="tx1"/>
            </w14:solidFill>
          </w14:textFill>
        </w:rPr>
      </w:pPr>
      <w:r>
        <w:rPr>
          <w:color w:val="000000" w:themeColor="text1"/>
          <w14:textFill>
            <w14:solidFill>
              <w14:schemeClr w14:val="tx1"/>
            </w14:solidFill>
          </w14:textFill>
        </w:rPr>
        <w:t>2.1.3</w:t>
      </w:r>
      <w:r>
        <w:rPr>
          <w:rFonts w:hint="eastAsia"/>
          <w:b w:val="0"/>
          <w:color w:val="000000" w:themeColor="text1"/>
          <w14:textFill>
            <w14:solidFill>
              <w14:schemeClr w14:val="tx1"/>
            </w14:solidFill>
          </w14:textFill>
        </w:rPr>
        <w:t xml:space="preserve">  </w:t>
      </w:r>
      <w:r>
        <w:rPr>
          <w:b w:val="0"/>
          <w:color w:val="000000" w:themeColor="text1"/>
          <w14:textFill>
            <w14:solidFill>
              <w14:schemeClr w14:val="tx1"/>
            </w14:solidFill>
          </w14:textFill>
        </w:rPr>
        <w:t>钢螺杆桩  steel screw pile</w:t>
      </w:r>
    </w:p>
    <w:p>
      <w:pPr>
        <w:pStyle w:val="22"/>
        <w:ind w:firstLine="480" w:firstLineChars="200"/>
        <w:rPr>
          <w:b w:val="0"/>
          <w:color w:val="000000" w:themeColor="text1"/>
          <w14:textFill>
            <w14:solidFill>
              <w14:schemeClr w14:val="tx1"/>
            </w14:solidFill>
          </w14:textFill>
        </w:rPr>
      </w:pPr>
      <w:r>
        <w:rPr>
          <w:b w:val="0"/>
          <w:color w:val="000000" w:themeColor="text1"/>
          <w14:textFill>
            <w14:solidFill>
              <w14:schemeClr w14:val="tx1"/>
            </w14:solidFill>
          </w14:textFill>
        </w:rPr>
        <w:t>钢螺杆锚桩静载试验中用于提供静载试验反力的</w:t>
      </w:r>
      <w:r>
        <w:rPr>
          <w:rFonts w:hint="eastAsia"/>
          <w:b w:val="0"/>
          <w:color w:val="000000" w:themeColor="text1"/>
          <w14:textFill>
            <w14:solidFill>
              <w14:schemeClr w14:val="tx1"/>
            </w14:solidFill>
          </w14:textFill>
        </w:rPr>
        <w:t>钢制螺杆桩</w:t>
      </w:r>
      <w:r>
        <w:rPr>
          <w:b w:val="0"/>
          <w:color w:val="000000" w:themeColor="text1"/>
          <w14:textFill>
            <w14:solidFill>
              <w14:schemeClr w14:val="tx1"/>
            </w14:solidFill>
          </w14:textFill>
        </w:rPr>
        <w:t>锚桩结构。</w:t>
      </w:r>
    </w:p>
    <w:p>
      <w:pPr>
        <w:pStyle w:val="22"/>
        <w:outlineLvl w:val="2"/>
        <w:rPr>
          <w:rFonts w:hint="eastAsia" w:eastAsia="宋体"/>
          <w:b w:val="0"/>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2.1.</w:t>
      </w:r>
      <w:r>
        <w:rPr>
          <w:rFonts w:hint="eastAsia"/>
          <w:color w:val="000000" w:themeColor="text1"/>
          <w:highlight w:val="none"/>
          <w:lang w:val="en-US" w:eastAsia="zh-CN"/>
          <w14:textFill>
            <w14:solidFill>
              <w14:schemeClr w14:val="tx1"/>
            </w14:solidFill>
          </w14:textFill>
        </w:rPr>
        <w:t>4</w:t>
      </w:r>
      <w:r>
        <w:rPr>
          <w:rFonts w:hint="eastAsia"/>
          <w:b w:val="0"/>
          <w:color w:val="000000" w:themeColor="text1"/>
          <w:highlight w:val="none"/>
          <w14:textFill>
            <w14:solidFill>
              <w14:schemeClr w14:val="tx1"/>
            </w14:solidFill>
          </w14:textFill>
        </w:rPr>
        <w:t xml:space="preserve">  反力板</w:t>
      </w:r>
      <w:r>
        <w:rPr>
          <w:rFonts w:hint="eastAsia"/>
          <w:b w:val="0"/>
          <w:color w:val="000000" w:themeColor="text1"/>
          <w:highlight w:val="none"/>
          <w:lang w:val="en-US" w:eastAsia="zh-CN"/>
          <w14:textFill>
            <w14:solidFill>
              <w14:schemeClr w14:val="tx1"/>
            </w14:solidFill>
          </w14:textFill>
        </w:rPr>
        <w:t xml:space="preserve"> reaction plate</w:t>
      </w:r>
    </w:p>
    <w:p>
      <w:pPr>
        <w:pStyle w:val="22"/>
        <w:ind w:firstLine="480" w:firstLineChars="200"/>
        <w:rPr>
          <w:b w:val="0"/>
          <w:color w:val="000000" w:themeColor="text1"/>
          <w:highlight w:val="none"/>
          <w14:textFill>
            <w14:solidFill>
              <w14:schemeClr w14:val="tx1"/>
            </w14:solidFill>
          </w14:textFill>
        </w:rPr>
      </w:pPr>
      <w:r>
        <w:rPr>
          <w:rFonts w:hint="eastAsia"/>
          <w:b w:val="0"/>
          <w:color w:val="000000" w:themeColor="text1"/>
          <w:highlight w:val="none"/>
          <w:lang w:val="en-US" w:eastAsia="zh-CN"/>
          <w14:textFill>
            <w14:solidFill>
              <w14:schemeClr w14:val="tx1"/>
            </w14:solidFill>
          </w14:textFill>
        </w:rPr>
        <w:t>位于</w:t>
      </w:r>
      <w:r>
        <w:rPr>
          <w:rFonts w:hint="eastAsia"/>
          <w:b w:val="0"/>
          <w:color w:val="000000" w:themeColor="text1"/>
          <w:highlight w:val="none"/>
          <w14:textFill>
            <w14:solidFill>
              <w14:schemeClr w14:val="tx1"/>
            </w14:solidFill>
          </w14:textFill>
        </w:rPr>
        <w:t>钢螺杆接头</w:t>
      </w:r>
      <w:r>
        <w:rPr>
          <w:rFonts w:hint="eastAsia"/>
          <w:b w:val="0"/>
          <w:color w:val="000000" w:themeColor="text1"/>
          <w:highlight w:val="none"/>
          <w:lang w:val="en-US" w:eastAsia="zh-CN"/>
          <w14:textFill>
            <w14:solidFill>
              <w14:schemeClr w14:val="tx1"/>
            </w14:solidFill>
          </w14:textFill>
        </w:rPr>
        <w:t>位置，</w:t>
      </w:r>
      <w:r>
        <w:rPr>
          <w:rFonts w:hint="eastAsia"/>
          <w:b w:val="0"/>
          <w:color w:val="000000" w:themeColor="text1"/>
          <w:highlight w:val="none"/>
          <w14:textFill>
            <w14:solidFill>
              <w14:schemeClr w14:val="tx1"/>
            </w14:solidFill>
          </w14:textFill>
        </w:rPr>
        <w:t>通过拉力杆传递锚桩</w:t>
      </w:r>
      <w:r>
        <w:rPr>
          <w:rFonts w:hint="eastAsia"/>
          <w:b w:val="0"/>
          <w:color w:val="000000" w:themeColor="text1"/>
          <w:highlight w:val="none"/>
          <w:lang w:eastAsia="zh-CN"/>
          <w14:textFill>
            <w14:solidFill>
              <w14:schemeClr w14:val="tx1"/>
            </w14:solidFill>
          </w14:textFill>
        </w:rPr>
        <w:t>抗拔承载力</w:t>
      </w:r>
      <w:r>
        <w:rPr>
          <w:rFonts w:hint="eastAsia"/>
          <w:b w:val="0"/>
          <w:color w:val="000000" w:themeColor="text1"/>
          <w:highlight w:val="none"/>
          <w:lang w:val="en-US" w:eastAsia="zh-CN"/>
          <w14:textFill>
            <w14:solidFill>
              <w14:schemeClr w14:val="tx1"/>
            </w14:solidFill>
          </w14:textFill>
        </w:rPr>
        <w:t>的结构</w:t>
      </w:r>
      <w:r>
        <w:rPr>
          <w:rFonts w:hint="eastAsia"/>
          <w:b w:val="0"/>
          <w:color w:val="000000" w:themeColor="text1"/>
          <w:highlight w:val="none"/>
          <w14:textFill>
            <w14:solidFill>
              <w14:schemeClr w14:val="tx1"/>
            </w14:solidFill>
          </w14:textFill>
        </w:rPr>
        <w:t>。</w:t>
      </w:r>
    </w:p>
    <w:p>
      <w:pPr>
        <w:pStyle w:val="22"/>
        <w:outlineLvl w:val="2"/>
        <w:rPr>
          <w:rFonts w:hint="eastAsia" w:eastAsia="宋体"/>
          <w:b w:val="0"/>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2.1.</w:t>
      </w:r>
      <w:r>
        <w:rPr>
          <w:rFonts w:hint="eastAsia"/>
          <w:color w:val="000000" w:themeColor="text1"/>
          <w:highlight w:val="none"/>
          <w:lang w:val="en-US" w:eastAsia="zh-CN"/>
          <w14:textFill>
            <w14:solidFill>
              <w14:schemeClr w14:val="tx1"/>
            </w14:solidFill>
          </w14:textFill>
        </w:rPr>
        <w:t>5</w:t>
      </w:r>
      <w:r>
        <w:rPr>
          <w:rFonts w:hint="eastAsia"/>
          <w:b w:val="0"/>
          <w:color w:val="000000" w:themeColor="text1"/>
          <w:highlight w:val="none"/>
          <w14:textFill>
            <w14:solidFill>
              <w14:schemeClr w14:val="tx1"/>
            </w14:solidFill>
          </w14:textFill>
        </w:rPr>
        <w:t xml:space="preserve">  拉力杆</w:t>
      </w:r>
      <w:r>
        <w:rPr>
          <w:rFonts w:hint="eastAsia"/>
          <w:b w:val="0"/>
          <w:color w:val="000000" w:themeColor="text1"/>
          <w:highlight w:val="none"/>
          <w:lang w:val="en-US" w:eastAsia="zh-CN"/>
          <w14:textFill>
            <w14:solidFill>
              <w14:schemeClr w14:val="tx1"/>
            </w14:solidFill>
          </w14:textFill>
        </w:rPr>
        <w:t xml:space="preserve"> tension bar</w:t>
      </w:r>
    </w:p>
    <w:p>
      <w:pPr>
        <w:pStyle w:val="22"/>
        <w:ind w:firstLine="480" w:firstLineChars="200"/>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用于连接反力板、锁紧梁</w:t>
      </w:r>
      <w:r>
        <w:rPr>
          <w:rFonts w:hint="eastAsia"/>
          <w:b w:val="0"/>
          <w:color w:val="000000" w:themeColor="text1"/>
          <w:highlight w:val="none"/>
          <w:lang w:val="en-US" w:eastAsia="zh-CN"/>
          <w14:textFill>
            <w14:solidFill>
              <w14:schemeClr w14:val="tx1"/>
            </w14:solidFill>
          </w14:textFill>
        </w:rPr>
        <w:t>的结构</w:t>
      </w:r>
      <w:r>
        <w:rPr>
          <w:rFonts w:hint="eastAsia"/>
          <w:b w:val="0"/>
          <w:color w:val="000000" w:themeColor="text1"/>
          <w:highlight w:val="none"/>
          <w14:textFill>
            <w14:solidFill>
              <w14:schemeClr w14:val="tx1"/>
            </w14:solidFill>
          </w14:textFill>
        </w:rPr>
        <w:t>。</w:t>
      </w:r>
    </w:p>
    <w:p>
      <w:pPr>
        <w:pStyle w:val="22"/>
        <w:outlineLvl w:val="2"/>
        <w:rPr>
          <w:rFonts w:hint="eastAsia" w:eastAsia="宋体"/>
          <w:b w:val="0"/>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2.1.</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 xml:space="preserve">  </w:t>
      </w:r>
      <w:r>
        <w:rPr>
          <w:rFonts w:hint="eastAsia"/>
          <w:b w:val="0"/>
          <w:color w:val="000000" w:themeColor="text1"/>
          <w14:textFill>
            <w14:solidFill>
              <w14:schemeClr w14:val="tx1"/>
            </w14:solidFill>
          </w14:textFill>
        </w:rPr>
        <w:t>锁紧梁</w:t>
      </w:r>
      <w:r>
        <w:rPr>
          <w:rFonts w:hint="eastAsia"/>
          <w:b w:val="0"/>
          <w:color w:val="000000" w:themeColor="text1"/>
          <w:lang w:val="en-US" w:eastAsia="zh-CN"/>
          <w14:textFill>
            <w14:solidFill>
              <w14:schemeClr w14:val="tx1"/>
            </w14:solidFill>
          </w14:textFill>
        </w:rPr>
        <w:t xml:space="preserve"> locking beam</w:t>
      </w:r>
    </w:p>
    <w:p>
      <w:pPr>
        <w:pStyle w:val="22"/>
        <w:ind w:firstLine="480" w:firstLineChars="20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用于反力梁或副梁上固定拉力杆</w:t>
      </w:r>
      <w:r>
        <w:rPr>
          <w:rFonts w:hint="eastAsia"/>
          <w:b w:val="0"/>
          <w:color w:val="000000" w:themeColor="text1"/>
          <w:lang w:val="en-US" w:eastAsia="zh-CN"/>
          <w14:textFill>
            <w14:solidFill>
              <w14:schemeClr w14:val="tx1"/>
            </w14:solidFill>
          </w14:textFill>
        </w:rPr>
        <w:t>的结构</w:t>
      </w:r>
      <w:r>
        <w:rPr>
          <w:rFonts w:hint="eastAsia"/>
          <w:b w:val="0"/>
          <w:color w:val="000000" w:themeColor="text1"/>
          <w14:textFill>
            <w14:solidFill>
              <w14:schemeClr w14:val="tx1"/>
            </w14:solidFill>
          </w14:textFill>
        </w:rPr>
        <w:t>。</w:t>
      </w:r>
    </w:p>
    <w:p>
      <w:pPr>
        <w:pStyle w:val="22"/>
        <w:outlineLvl w:val="2"/>
        <w:rPr>
          <w:rFonts w:hint="default"/>
          <w:b w:val="0"/>
          <w:color w:val="000000" w:themeColor="text1"/>
          <w:lang w:val="en-US"/>
          <w14:textFill>
            <w14:solidFill>
              <w14:schemeClr w14:val="tx1"/>
            </w14:solidFill>
          </w14:textFill>
        </w:rPr>
      </w:pPr>
      <w:r>
        <w:rPr>
          <w:rFonts w:hint="eastAsia"/>
          <w:color w:val="000000" w:themeColor="text1"/>
          <w14:textFill>
            <w14:solidFill>
              <w14:schemeClr w14:val="tx1"/>
            </w14:solidFill>
          </w14:textFill>
        </w:rPr>
        <w:t>2.1.</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 xml:space="preserve">  </w:t>
      </w:r>
      <w:r>
        <w:rPr>
          <w:rFonts w:hint="eastAsia"/>
          <w:b w:val="0"/>
          <w:color w:val="000000" w:themeColor="text1"/>
          <w14:textFill>
            <w14:solidFill>
              <w14:schemeClr w14:val="tx1"/>
            </w14:solidFill>
          </w14:textFill>
        </w:rPr>
        <w:t>反力梁</w:t>
      </w:r>
      <w:r>
        <w:rPr>
          <w:rFonts w:hint="eastAsia"/>
          <w:b w:val="0"/>
          <w:color w:val="000000" w:themeColor="text1"/>
          <w:lang w:val="en-US" w:eastAsia="zh-CN"/>
          <w14:textFill>
            <w14:solidFill>
              <w14:schemeClr w14:val="tx1"/>
            </w14:solidFill>
          </w14:textFill>
        </w:rPr>
        <w:t xml:space="preserve"> </w:t>
      </w:r>
      <w:r>
        <w:rPr>
          <w:rFonts w:hint="eastAsia"/>
          <w:b w:val="0"/>
          <w:color w:val="000000" w:themeColor="text1"/>
          <w:highlight w:val="none"/>
          <w:lang w:val="en-US" w:eastAsia="zh-CN"/>
          <w14:textFill>
            <w14:solidFill>
              <w14:schemeClr w14:val="tx1"/>
            </w14:solidFill>
          </w14:textFill>
        </w:rPr>
        <w:t>reaction beam</w:t>
      </w:r>
    </w:p>
    <w:p>
      <w:pPr>
        <w:pStyle w:val="22"/>
        <w:ind w:firstLine="480" w:firstLineChars="20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用于副梁之上将</w:t>
      </w:r>
      <w:r>
        <w:rPr>
          <w:rFonts w:hint="eastAsia"/>
          <w:b w:val="0"/>
          <w:color w:val="000000" w:themeColor="text1"/>
          <w:lang w:eastAsia="zh-CN"/>
          <w14:textFill>
            <w14:solidFill>
              <w14:schemeClr w14:val="tx1"/>
            </w14:solidFill>
          </w14:textFill>
        </w:rPr>
        <w:t>抗拔承载力</w:t>
      </w:r>
      <w:r>
        <w:rPr>
          <w:rFonts w:hint="eastAsia"/>
          <w:b w:val="0"/>
          <w:color w:val="000000" w:themeColor="text1"/>
          <w14:textFill>
            <w14:solidFill>
              <w14:schemeClr w14:val="tx1"/>
            </w14:solidFill>
          </w14:textFill>
        </w:rPr>
        <w:t>转换成抗压力</w:t>
      </w:r>
      <w:r>
        <w:rPr>
          <w:rFonts w:hint="eastAsia"/>
          <w:b w:val="0"/>
          <w:color w:val="000000" w:themeColor="text1"/>
          <w:lang w:val="en-US" w:eastAsia="zh-CN"/>
          <w14:textFill>
            <w14:solidFill>
              <w14:schemeClr w14:val="tx1"/>
            </w14:solidFill>
          </w14:textFill>
        </w:rPr>
        <w:t>的结构</w:t>
      </w:r>
      <w:r>
        <w:rPr>
          <w:rFonts w:hint="eastAsia"/>
          <w:b w:val="0"/>
          <w:color w:val="000000" w:themeColor="text1"/>
          <w14:textFill>
            <w14:solidFill>
              <w14:schemeClr w14:val="tx1"/>
            </w14:solidFill>
          </w14:textFill>
        </w:rPr>
        <w:t>。</w:t>
      </w:r>
    </w:p>
    <w:p>
      <w:pPr>
        <w:pStyle w:val="22"/>
        <w:outlineLvl w:val="2"/>
        <w:rPr>
          <w:rFonts w:hint="default" w:eastAsia="宋体"/>
          <w:b w:val="0"/>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2.1.</w:t>
      </w:r>
      <w:r>
        <w:rPr>
          <w:rFonts w:hint="eastAsia"/>
          <w:color w:val="000000" w:themeColor="text1"/>
          <w:lang w:val="en-US" w:eastAsia="zh-CN"/>
          <w14:textFill>
            <w14:solidFill>
              <w14:schemeClr w14:val="tx1"/>
            </w14:solidFill>
          </w14:textFill>
        </w:rPr>
        <w:t xml:space="preserve">8  </w:t>
      </w:r>
      <w:r>
        <w:rPr>
          <w:rFonts w:hint="eastAsia"/>
          <w:b w:val="0"/>
          <w:color w:val="000000" w:themeColor="text1"/>
          <w14:textFill>
            <w14:solidFill>
              <w14:schemeClr w14:val="tx1"/>
            </w14:solidFill>
          </w14:textFill>
        </w:rPr>
        <w:t>斜拉杆</w:t>
      </w:r>
      <w:r>
        <w:rPr>
          <w:rFonts w:hint="eastAsia"/>
          <w:b w:val="0"/>
          <w:color w:val="000000" w:themeColor="text1"/>
          <w:lang w:val="en-US" w:eastAsia="zh-CN"/>
          <w14:textFill>
            <w14:solidFill>
              <w14:schemeClr w14:val="tx1"/>
            </w14:solidFill>
          </w14:textFill>
        </w:rPr>
        <w:t xml:space="preserve"> stay bar</w:t>
      </w:r>
    </w:p>
    <w:p>
      <w:pPr>
        <w:pStyle w:val="22"/>
        <w:ind w:firstLine="480" w:firstLineChars="20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用于横梁与立柱连接</w:t>
      </w:r>
      <w:r>
        <w:rPr>
          <w:rFonts w:hint="eastAsia"/>
          <w:b w:val="0"/>
          <w:color w:val="000000" w:themeColor="text1"/>
          <w:lang w:val="en-US" w:eastAsia="zh-CN"/>
          <w14:textFill>
            <w14:solidFill>
              <w14:schemeClr w14:val="tx1"/>
            </w14:solidFill>
          </w14:textFill>
        </w:rPr>
        <w:t>的结构</w:t>
      </w:r>
      <w:r>
        <w:rPr>
          <w:rFonts w:hint="eastAsia"/>
          <w:b w:val="0"/>
          <w:color w:val="000000" w:themeColor="text1"/>
          <w14:textFill>
            <w14:solidFill>
              <w14:schemeClr w14:val="tx1"/>
            </w14:solidFill>
          </w14:textFill>
        </w:rPr>
        <w:t>。</w:t>
      </w:r>
    </w:p>
    <w:p>
      <w:pPr>
        <w:rPr>
          <w:color w:val="000000" w:themeColor="text1"/>
          <w14:textFill>
            <w14:solidFill>
              <w14:schemeClr w14:val="tx1"/>
            </w14:solidFill>
          </w14:textFill>
        </w:rPr>
      </w:pPr>
      <w:bookmarkStart w:id="97" w:name="_Toc10627"/>
      <w:bookmarkStart w:id="98" w:name="_Toc7066"/>
      <w:bookmarkStart w:id="99" w:name="_Toc22590"/>
      <w:bookmarkStart w:id="100" w:name="_Toc23779"/>
      <w:bookmarkStart w:id="101" w:name="_Toc28914"/>
      <w:bookmarkStart w:id="102" w:name="_Toc8334"/>
      <w:bookmarkStart w:id="103" w:name="_Toc1455"/>
      <w:r>
        <w:rPr>
          <w:color w:val="000000" w:themeColor="text1"/>
          <w14:textFill>
            <w14:solidFill>
              <w14:schemeClr w14:val="tx1"/>
            </w14:solidFill>
          </w14:textFill>
        </w:rPr>
        <w:br w:type="page"/>
      </w:r>
    </w:p>
    <w:p>
      <w:pPr>
        <w:pStyle w:val="22"/>
        <w:spacing w:before="157" w:beforeLines="50" w:after="157" w:afterLines="50"/>
        <w:jc w:val="center"/>
        <w:outlineLvl w:val="1"/>
        <w:rPr>
          <w:color w:val="000000" w:themeColor="text1"/>
          <w14:textFill>
            <w14:solidFill>
              <w14:schemeClr w14:val="tx1"/>
            </w14:solidFill>
          </w14:textFill>
        </w:rPr>
      </w:pPr>
      <w:bookmarkStart w:id="104" w:name="_Toc5663"/>
      <w:bookmarkStart w:id="105" w:name="_Toc29117"/>
      <w:r>
        <w:rPr>
          <w:color w:val="000000" w:themeColor="text1"/>
          <w14:textFill>
            <w14:solidFill>
              <w14:schemeClr w14:val="tx1"/>
            </w14:solidFill>
          </w14:textFill>
        </w:rPr>
        <w:t>2.2</w:t>
      </w: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符号</w:t>
      </w:r>
      <w:bookmarkEnd w:id="97"/>
      <w:bookmarkEnd w:id="98"/>
      <w:bookmarkEnd w:id="99"/>
      <w:bookmarkEnd w:id="100"/>
      <w:bookmarkEnd w:id="101"/>
      <w:bookmarkEnd w:id="102"/>
      <w:bookmarkEnd w:id="103"/>
      <w:bookmarkEnd w:id="104"/>
      <w:bookmarkEnd w:id="105"/>
    </w:p>
    <w:p>
      <w:pPr>
        <w:pStyle w:val="22"/>
        <w:outlineLvl w:val="2"/>
        <w:rPr>
          <w:b w:val="0"/>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2.2.1</w:t>
      </w:r>
      <w:r>
        <w:rPr>
          <w:rFonts w:hint="eastAsia"/>
          <w:color w:val="000000" w:themeColor="text1"/>
          <w:highlight w:val="none"/>
          <w:lang w:val="en-US" w:eastAsia="zh-CN"/>
          <w14:textFill>
            <w14:solidFill>
              <w14:schemeClr w14:val="tx1"/>
            </w14:solidFill>
          </w14:textFill>
        </w:rPr>
        <w:t xml:space="preserve">  </w:t>
      </w:r>
      <w:r>
        <w:rPr>
          <w:rFonts w:hint="eastAsia"/>
          <w:b w:val="0"/>
          <w:color w:val="000000" w:themeColor="text1"/>
          <w:highlight w:val="none"/>
          <w:lang w:val="en-US" w:eastAsia="zh-CN"/>
          <w14:textFill>
            <w14:solidFill>
              <w14:schemeClr w14:val="tx1"/>
            </w14:solidFill>
          </w14:textFill>
        </w:rPr>
        <w:t>抗力和材料性能</w:t>
      </w:r>
    </w:p>
    <w:p>
      <w:pPr>
        <w:tabs>
          <w:tab w:val="left" w:pos="720"/>
        </w:tabs>
        <w:autoSpaceDE w:val="0"/>
        <w:autoSpaceDN w:val="0"/>
        <w:adjustRightInd w:val="0"/>
        <w:spacing w:line="360" w:lineRule="auto"/>
        <w:ind w:firstLine="480" w:firstLineChars="200"/>
        <w:jc w:val="both"/>
        <w:rPr>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E</w:t>
      </w:r>
      <w:r>
        <w:rPr>
          <w:i/>
          <w:iCs/>
          <w:color w:val="000000" w:themeColor="text1"/>
          <w:vertAlign w:val="subscript"/>
          <w:lang w:eastAsia="zh-CN"/>
          <w14:textFill>
            <w14:solidFill>
              <w14:schemeClr w14:val="tx1"/>
            </w14:solidFill>
          </w14:textFill>
        </w:rPr>
        <w:t>i</w:t>
      </w:r>
      <w:r>
        <w:rPr>
          <w:rFonts w:hint="eastAsia"/>
          <w:i/>
          <w:iCs/>
          <w:color w:val="000000" w:themeColor="text1"/>
          <w:vertAlign w:val="subscript"/>
          <w:lang w:val="en-US" w:eastAsia="zh-CN"/>
          <w14:textFill>
            <w14:solidFill>
              <w14:schemeClr w14:val="tx1"/>
            </w14:solidFill>
          </w14:textFill>
        </w:rPr>
        <w:tab/>
      </w:r>
      <w:r>
        <w:rPr>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第</w:t>
      </w:r>
      <w:r>
        <w:rPr>
          <w:i/>
          <w:iCs/>
          <w:color w:val="000000" w:themeColor="text1"/>
          <w:lang w:eastAsia="zh-CN"/>
          <w14:textFill>
            <w14:solidFill>
              <w14:schemeClr w14:val="tx1"/>
            </w14:solidFill>
          </w14:textFill>
        </w:rPr>
        <w:t>i</w:t>
      </w:r>
      <w:r>
        <w:rPr>
          <w:rFonts w:hint="default" w:ascii="Times New Roman" w:hAnsi="Times New Roman" w:eastAsia="宋体" w:cs="Times New Roman"/>
          <w:color w:val="000000" w:themeColor="text1"/>
          <w:lang w:eastAsia="zh-CN"/>
          <w14:textFill>
            <w14:solidFill>
              <w14:schemeClr w14:val="tx1"/>
            </w14:solidFill>
          </w14:textFill>
        </w:rPr>
        <w:t>断面处桩身材料弹性模量；</w:t>
      </w:r>
    </w:p>
    <w:p>
      <w:pPr>
        <w:pStyle w:val="22"/>
        <w:tabs>
          <w:tab w:val="left" w:pos="720"/>
        </w:tabs>
        <w:ind w:firstLine="429" w:firstLineChars="179"/>
        <w:rPr>
          <w:rFonts w:hint="eastAsia"/>
          <w:b w:val="0"/>
          <w:bCs/>
          <w:color w:val="000000" w:themeColor="text1"/>
          <w:lang w:eastAsia="zh-CN"/>
          <w14:textFill>
            <w14:solidFill>
              <w14:schemeClr w14:val="tx1"/>
            </w14:solidFill>
          </w14:textFill>
        </w:rPr>
      </w:pPr>
      <w:r>
        <w:rPr>
          <w:rFonts w:hint="eastAsia"/>
          <w:b w:val="0"/>
          <w:bCs/>
          <w:i/>
          <w:iCs/>
          <w:color w:val="000000" w:themeColor="text1"/>
          <w14:textFill>
            <w14:solidFill>
              <w14:schemeClr w14:val="tx1"/>
            </w14:solidFill>
          </w14:textFill>
        </w:rPr>
        <w:t>Q</w:t>
      </w:r>
      <w:r>
        <w:rPr>
          <w:rFonts w:hint="eastAsia"/>
          <w:i/>
          <w:iCs/>
          <w:color w:val="000000" w:themeColor="text1"/>
          <w:sz w:val="14"/>
          <w:szCs w:val="14"/>
          <w:lang w:val="en-US" w:eastAsia="zh-CN"/>
          <w14:textFill>
            <w14:solidFill>
              <w14:schemeClr w14:val="tx1"/>
            </w14:solidFill>
          </w14:textFill>
        </w:rPr>
        <w:t>u</w:t>
      </w:r>
      <w:r>
        <w:rPr>
          <w:rFonts w:hint="eastAsia"/>
          <w:i/>
          <w:iCs/>
          <w:color w:val="000000" w:themeColor="text1"/>
          <w:sz w:val="14"/>
          <w:szCs w:val="14"/>
          <w:lang w:val="en-US" w:eastAsia="zh-CN"/>
          <w14:textFill>
            <w14:solidFill>
              <w14:schemeClr w14:val="tx1"/>
            </w14:solidFill>
          </w14:textFill>
        </w:rPr>
        <w:tab/>
      </w:r>
      <w:r>
        <w:rPr>
          <w:b w:val="0"/>
          <w:bCs/>
          <w:color w:val="000000" w:themeColor="text1"/>
          <w:lang w:eastAsia="zh-CN"/>
          <w14:textFill>
            <w14:solidFill>
              <w14:schemeClr w14:val="tx1"/>
            </w14:solidFill>
          </w14:textFill>
        </w:rPr>
        <w:t>——</w:t>
      </w:r>
      <w:r>
        <w:rPr>
          <w:rFonts w:hint="eastAsia"/>
          <w:b w:val="0"/>
          <w:bCs/>
          <w:color w:val="000000" w:themeColor="text1"/>
          <w14:textFill>
            <w14:solidFill>
              <w14:schemeClr w14:val="tx1"/>
            </w14:solidFill>
          </w14:textFill>
        </w:rPr>
        <w:t>钢螺杆锚桩</w:t>
      </w:r>
      <w:r>
        <w:rPr>
          <w:rFonts w:hint="eastAsia"/>
          <w:b w:val="0"/>
          <w:bCs/>
          <w:color w:val="000000" w:themeColor="text1"/>
          <w:lang w:val="en-US" w:eastAsia="zh-CN"/>
          <w14:textFill>
            <w14:solidFill>
              <w14:schemeClr w14:val="tx1"/>
            </w14:solidFill>
          </w14:textFill>
        </w:rPr>
        <w:t>单桩</w:t>
      </w:r>
      <w:r>
        <w:rPr>
          <w:rFonts w:hint="eastAsia"/>
          <w:b w:val="0"/>
          <w:bCs/>
          <w:color w:val="000000" w:themeColor="text1"/>
          <w14:textFill>
            <w14:solidFill>
              <w14:schemeClr w14:val="tx1"/>
            </w14:solidFill>
          </w14:textFill>
        </w:rPr>
        <w:t>极限</w:t>
      </w:r>
      <w:r>
        <w:rPr>
          <w:rFonts w:hint="eastAsia"/>
          <w:b w:val="0"/>
          <w:bCs/>
          <w:color w:val="000000" w:themeColor="text1"/>
          <w:lang w:eastAsia="zh-CN"/>
          <w14:textFill>
            <w14:solidFill>
              <w14:schemeClr w14:val="tx1"/>
            </w14:solidFill>
          </w14:textFill>
        </w:rPr>
        <w:t>抗拔承载力</w:t>
      </w:r>
      <w:r>
        <w:rPr>
          <w:rFonts w:hint="eastAsia"/>
          <w:b w:val="0"/>
          <w:bCs/>
          <w:color w:val="000000" w:themeColor="text1"/>
          <w14:textFill>
            <w14:solidFill>
              <w14:schemeClr w14:val="tx1"/>
            </w14:solidFill>
          </w14:textFill>
        </w:rPr>
        <w:t>标准值</w:t>
      </w:r>
      <w:r>
        <w:rPr>
          <w:rFonts w:hint="eastAsia"/>
          <w:b w:val="0"/>
          <w:bCs/>
          <w:color w:val="000000" w:themeColor="text1"/>
          <w:lang w:eastAsia="zh-CN"/>
          <w14:textFill>
            <w14:solidFill>
              <w14:schemeClr w14:val="tx1"/>
            </w14:solidFill>
          </w14:textFill>
        </w:rPr>
        <w:t>；</w:t>
      </w:r>
    </w:p>
    <w:p>
      <w:pPr>
        <w:pStyle w:val="22"/>
        <w:tabs>
          <w:tab w:val="left" w:pos="720"/>
        </w:tabs>
        <w:ind w:firstLine="480" w:firstLineChars="200"/>
        <w:rPr>
          <w:rFonts w:hint="eastAsia"/>
          <w:b w:val="0"/>
          <w:bCs/>
          <w:color w:val="000000" w:themeColor="text1"/>
          <w:lang w:eastAsia="zh-CN"/>
          <w14:textFill>
            <w14:solidFill>
              <w14:schemeClr w14:val="tx1"/>
            </w14:solidFill>
          </w14:textFill>
        </w:rPr>
      </w:pPr>
      <w:r>
        <w:rPr>
          <w:rFonts w:hint="eastAsia"/>
          <w:b w:val="0"/>
          <w:bCs/>
          <w:i/>
          <w:iCs/>
          <w:color w:val="000000" w:themeColor="text1"/>
          <w:lang w:val="en-US" w:eastAsia="zh-CN"/>
          <w14:textFill>
            <w14:solidFill>
              <w14:schemeClr w14:val="tx1"/>
            </w14:solidFill>
          </w14:textFill>
        </w:rPr>
        <w:t>U</w:t>
      </w:r>
      <w:r>
        <w:rPr>
          <w:rFonts w:hint="eastAsia"/>
          <w:b w:val="0"/>
          <w:bCs/>
          <w:i/>
          <w:iCs/>
          <w:color w:val="000000" w:themeColor="text1"/>
          <w:lang w:val="en-US" w:eastAsia="zh-CN"/>
          <w14:textFill>
            <w14:solidFill>
              <w14:schemeClr w14:val="tx1"/>
            </w14:solidFill>
          </w14:textFill>
        </w:rPr>
        <w:tab/>
      </w:r>
      <w:r>
        <w:rPr>
          <w:b w:val="0"/>
          <w:bCs/>
          <w:color w:val="000000" w:themeColor="text1"/>
          <w:lang w:eastAsia="zh-CN"/>
          <w14:textFill>
            <w14:solidFill>
              <w14:schemeClr w14:val="tx1"/>
            </w14:solidFill>
          </w14:textFill>
        </w:rPr>
        <w:t>——</w:t>
      </w:r>
      <w:r>
        <w:rPr>
          <w:rFonts w:hint="eastAsia"/>
          <w:b w:val="0"/>
          <w:bCs/>
          <w:color w:val="000000" w:themeColor="text1"/>
          <w14:textFill>
            <w14:solidFill>
              <w14:schemeClr w14:val="tx1"/>
            </w14:solidFill>
          </w14:textFill>
        </w:rPr>
        <w:t>钢螺杆锚桩</w:t>
      </w:r>
      <w:r>
        <w:rPr>
          <w:rFonts w:hint="eastAsia"/>
          <w:b w:val="0"/>
          <w:bCs/>
          <w:color w:val="000000" w:themeColor="text1"/>
          <w:lang w:val="en-US" w:eastAsia="zh-CN"/>
          <w14:textFill>
            <w14:solidFill>
              <w14:schemeClr w14:val="tx1"/>
            </w14:solidFill>
          </w14:textFill>
        </w:rPr>
        <w:t>单桩抗拔承载力特征值；</w:t>
      </w:r>
    </w:p>
    <w:p>
      <w:pPr>
        <w:pStyle w:val="22"/>
        <w:tabs>
          <w:tab w:val="left" w:pos="720"/>
        </w:tabs>
        <w:ind w:firstLine="480" w:firstLineChars="200"/>
        <w:rPr>
          <w:rFonts w:hint="eastAsia"/>
          <w:b w:val="0"/>
          <w:bCs/>
          <w:color w:val="000000" w:themeColor="text1"/>
          <w:lang w:eastAsia="zh-CN"/>
          <w14:textFill>
            <w14:solidFill>
              <w14:schemeClr w14:val="tx1"/>
            </w14:solidFill>
          </w14:textFill>
        </w:rPr>
      </w:pPr>
      <w:r>
        <w:rPr>
          <w:rFonts w:eastAsiaTheme="minorEastAsia"/>
          <w:b w:val="0"/>
          <w:bCs/>
          <w:i/>
          <w:iCs/>
          <w:color w:val="000000" w:themeColor="text1"/>
          <w:lang w:eastAsia="zh-CN"/>
          <w14:textFill>
            <w14:solidFill>
              <w14:schemeClr w14:val="tx1"/>
            </w14:solidFill>
          </w14:textFill>
        </w:rPr>
        <w:t>Q</w:t>
      </w:r>
      <w:r>
        <w:rPr>
          <w:rFonts w:eastAsiaTheme="minorEastAsia"/>
          <w:b w:val="0"/>
          <w:bCs/>
          <w:i/>
          <w:iCs/>
          <w:color w:val="000000" w:themeColor="text1"/>
          <w:vertAlign w:val="subscript"/>
          <w:lang w:eastAsia="zh-CN"/>
          <w14:textFill>
            <w14:solidFill>
              <w14:schemeClr w14:val="tx1"/>
            </w14:solidFill>
          </w14:textFill>
        </w:rPr>
        <w:t>i</w:t>
      </w:r>
      <w:r>
        <w:rPr>
          <w:rFonts w:hint="eastAsia" w:eastAsiaTheme="minorEastAsia"/>
          <w:b w:val="0"/>
          <w:bCs/>
          <w:i/>
          <w:iCs/>
          <w:color w:val="000000" w:themeColor="text1"/>
          <w:vertAlign w:val="subscript"/>
          <w:lang w:val="en-US" w:eastAsia="zh-CN"/>
          <w14:textFill>
            <w14:solidFill>
              <w14:schemeClr w14:val="tx1"/>
            </w14:solidFill>
          </w14:textFill>
        </w:rPr>
        <w:tab/>
      </w:r>
      <w:r>
        <w:rPr>
          <w:b w:val="0"/>
          <w:bCs/>
          <w:color w:val="000000" w:themeColor="text1"/>
          <w:lang w:eastAsia="zh-CN"/>
          <w14:textFill>
            <w14:solidFill>
              <w14:schemeClr w14:val="tx1"/>
            </w14:solidFill>
          </w14:textFill>
        </w:rPr>
        <w:t>——</w:t>
      </w:r>
      <w:r>
        <w:rPr>
          <w:rFonts w:hint="eastAsia"/>
          <w:b w:val="0"/>
          <w:bCs/>
          <w:color w:val="000000" w:themeColor="text1"/>
          <w14:textFill>
            <w14:solidFill>
              <w14:schemeClr w14:val="tx1"/>
            </w14:solidFill>
          </w14:textFill>
        </w:rPr>
        <w:t>钢螺杆</w:t>
      </w:r>
      <w:r>
        <w:rPr>
          <w:rFonts w:hint="eastAsia" w:eastAsiaTheme="minorEastAsia"/>
          <w:b w:val="0"/>
          <w:bCs/>
          <w:color w:val="000000" w:themeColor="text1"/>
          <w:lang w:eastAsia="zh-CN"/>
          <w14:textFill>
            <w14:solidFill>
              <w14:schemeClr w14:val="tx1"/>
            </w14:solidFill>
          </w14:textFill>
        </w:rPr>
        <w:t>桩所在第</w:t>
      </w:r>
      <w:r>
        <w:rPr>
          <w:rFonts w:eastAsiaTheme="minorEastAsia"/>
          <w:b w:val="0"/>
          <w:bCs/>
          <w:i/>
          <w:iCs/>
          <w:color w:val="000000" w:themeColor="text1"/>
          <w:lang w:eastAsia="zh-CN"/>
          <w14:textFill>
            <w14:solidFill>
              <w14:schemeClr w14:val="tx1"/>
            </w14:solidFill>
          </w14:textFill>
        </w:rPr>
        <w:t>i</w:t>
      </w:r>
      <w:r>
        <w:rPr>
          <w:rFonts w:hint="eastAsia" w:eastAsiaTheme="minorEastAsia"/>
          <w:b w:val="0"/>
          <w:bCs/>
          <w:color w:val="000000" w:themeColor="text1"/>
          <w:lang w:eastAsia="zh-CN"/>
          <w14:textFill>
            <w14:solidFill>
              <w14:schemeClr w14:val="tx1"/>
            </w14:solidFill>
          </w14:textFill>
        </w:rPr>
        <w:t>层土的</w:t>
      </w:r>
      <w:r>
        <w:rPr>
          <w:rFonts w:hint="eastAsia" w:eastAsiaTheme="minorEastAsia"/>
          <w:b w:val="0"/>
          <w:bCs/>
          <w:color w:val="000000" w:themeColor="text1"/>
          <w:lang w:val="en-US" w:eastAsia="zh-CN"/>
          <w14:textFill>
            <w14:solidFill>
              <w14:schemeClr w14:val="tx1"/>
            </w14:solidFill>
          </w14:textFill>
        </w:rPr>
        <w:t>抗拔</w:t>
      </w:r>
      <w:r>
        <w:rPr>
          <w:rFonts w:hint="eastAsia" w:eastAsiaTheme="minorEastAsia"/>
          <w:b w:val="0"/>
          <w:bCs/>
          <w:color w:val="000000" w:themeColor="text1"/>
          <w:lang w:eastAsia="zh-CN"/>
          <w14:textFill>
            <w14:solidFill>
              <w14:schemeClr w14:val="tx1"/>
            </w14:solidFill>
          </w14:textFill>
        </w:rPr>
        <w:t>极限摩阻力</w:t>
      </w:r>
      <w:r>
        <w:rPr>
          <w:rFonts w:hint="eastAsia" w:eastAsiaTheme="minorEastAsia"/>
          <w:b w:val="0"/>
          <w:bCs/>
          <w:color w:val="000000" w:themeColor="text1"/>
          <w:lang w:val="en-US" w:eastAsia="zh-CN"/>
          <w14:textFill>
            <w14:solidFill>
              <w14:schemeClr w14:val="tx1"/>
            </w14:solidFill>
          </w14:textFill>
        </w:rPr>
        <w:t>标准值；</w:t>
      </w:r>
    </w:p>
    <w:p>
      <w:pPr>
        <w:pStyle w:val="22"/>
        <w:tabs>
          <w:tab w:val="left" w:pos="720"/>
        </w:tabs>
        <w:ind w:firstLine="460" w:firstLineChars="191"/>
        <w:rPr>
          <w:b w:val="0"/>
          <w:color w:val="000000" w:themeColor="text1"/>
          <w14:textFill>
            <w14:solidFill>
              <w14:schemeClr w14:val="tx1"/>
            </w14:solidFill>
          </w14:textFill>
        </w:rPr>
      </w:pPr>
      <w:r>
        <w:rPr>
          <w:rFonts w:eastAsia="宋体"/>
          <w:color w:val="000000" w:themeColor="text1"/>
          <w:position w:val="-6"/>
          <w14:textFill>
            <w14:solidFill>
              <w14:schemeClr w14:val="tx1"/>
            </w14:solidFill>
          </w14:textFill>
        </w:rPr>
        <w:object>
          <v:shape id="_x0000_i1025" o:spt="75" type="#_x0000_t75" style="height:17.7pt;width:13.05pt;" o:ole="t" filled="f" o:preferrelative="t" stroked="f" coordsize="21600,21600">
            <v:path/>
            <v:fill on="f" focussize="0,0"/>
            <v:stroke on="f"/>
            <v:imagedata r:id="rId15" o:title=""/>
            <o:lock v:ext="edit" aspectratio="t"/>
            <w10:wrap type="none"/>
            <w10:anchorlock/>
          </v:shape>
          <o:OLEObject Type="Embed" ProgID="Equation.3" ShapeID="_x0000_i1025" DrawAspect="Content" ObjectID="_1468075725" r:id="rId14">
            <o:LockedField>false</o:LockedField>
          </o:OLEObject>
        </w:object>
      </w:r>
      <w:r>
        <w:rPr>
          <w:b w:val="0"/>
          <w:color w:val="000000" w:themeColor="text1"/>
          <w14:textFill>
            <w14:solidFill>
              <w14:schemeClr w14:val="tx1"/>
            </w14:solidFill>
          </w14:textFill>
        </w:rPr>
        <w:t>——</w:t>
      </w:r>
      <w:r>
        <w:rPr>
          <w:rFonts w:hint="eastAsia"/>
          <w:b w:val="0"/>
          <w:color w:val="000000" w:themeColor="text1"/>
          <w:lang w:val="en-US" w:eastAsia="zh-CN"/>
          <w14:textFill>
            <w14:solidFill>
              <w14:schemeClr w14:val="tx1"/>
            </w14:solidFill>
          </w14:textFill>
        </w:rPr>
        <w:t>钢螺杆锚桩</w:t>
      </w:r>
      <w:r>
        <w:rPr>
          <w:rFonts w:hint="eastAsia"/>
          <w:b w:val="0"/>
          <w:color w:val="000000" w:themeColor="text1"/>
          <w:lang w:eastAsia="zh-CN"/>
          <w14:textFill>
            <w14:solidFill>
              <w14:schemeClr w14:val="tx1"/>
            </w14:solidFill>
          </w14:textFill>
        </w:rPr>
        <w:t>抗拔承载力</w:t>
      </w:r>
      <w:r>
        <w:rPr>
          <w:rFonts w:hint="eastAsia"/>
          <w:b w:val="0"/>
          <w:color w:val="000000" w:themeColor="text1"/>
          <w14:textFill>
            <w14:solidFill>
              <w14:schemeClr w14:val="tx1"/>
            </w14:solidFill>
          </w14:textFill>
        </w:rPr>
        <w:t>特征值总和</w:t>
      </w:r>
      <w:r>
        <w:rPr>
          <w:b w:val="0"/>
          <w:color w:val="000000" w:themeColor="text1"/>
          <w14:textFill>
            <w14:solidFill>
              <w14:schemeClr w14:val="tx1"/>
            </w14:solidFill>
          </w14:textFill>
        </w:rPr>
        <w:t>；</w:t>
      </w:r>
    </w:p>
    <w:p>
      <w:pPr>
        <w:pStyle w:val="22"/>
        <w:tabs>
          <w:tab w:val="left" w:pos="720"/>
        </w:tabs>
        <w:ind w:firstLine="480" w:firstLineChars="200"/>
        <w:rPr>
          <w:rFonts w:hint="eastAsia" w:eastAsia="宋体"/>
          <w:b w:val="0"/>
          <w:bCs/>
          <w:color w:val="000000" w:themeColor="text1"/>
          <w:position w:val="-6"/>
          <w:lang w:val="en-US" w:eastAsia="zh-CN"/>
          <w14:textFill>
            <w14:solidFill>
              <w14:schemeClr w14:val="tx1"/>
            </w14:solidFill>
          </w14:textFill>
        </w:rPr>
      </w:pPr>
      <w:r>
        <w:rPr>
          <w:rFonts w:eastAsia="宋体"/>
          <w:b w:val="0"/>
          <w:bCs/>
          <w:i/>
          <w:iCs/>
          <w:color w:val="000000" w:themeColor="text1"/>
          <w:position w:val="-6"/>
          <w:lang w:eastAsia="zh-CN"/>
          <w14:textFill>
            <w14:solidFill>
              <w14:schemeClr w14:val="tx1"/>
            </w14:solidFill>
          </w14:textFill>
        </w:rPr>
        <w:t>Q</w:t>
      </w:r>
      <w:r>
        <w:rPr>
          <w:rFonts w:eastAsia="宋体"/>
          <w:b w:val="0"/>
          <w:bCs/>
          <w:i/>
          <w:iCs/>
          <w:color w:val="000000" w:themeColor="text1"/>
          <w:position w:val="-6"/>
          <w:vertAlign w:val="subscript"/>
          <w:lang w:eastAsia="zh-CN"/>
          <w14:textFill>
            <w14:solidFill>
              <w14:schemeClr w14:val="tx1"/>
            </w14:solidFill>
          </w14:textFill>
        </w:rPr>
        <w:t>i</w:t>
      </w:r>
      <w:r>
        <w:rPr>
          <w:rFonts w:hint="eastAsia"/>
          <w:b w:val="0"/>
          <w:bCs/>
          <w:i/>
          <w:iCs/>
          <w:color w:val="000000" w:themeColor="text1"/>
          <w:position w:val="-6"/>
          <w:vertAlign w:val="subscript"/>
          <w:lang w:val="en-US" w:eastAsia="zh-CN"/>
          <w14:textFill>
            <w14:solidFill>
              <w14:schemeClr w14:val="tx1"/>
            </w14:solidFill>
          </w14:textFill>
        </w:rPr>
        <w:tab/>
      </w:r>
      <w:r>
        <w:rPr>
          <w:rFonts w:eastAsia="宋体"/>
          <w:b w:val="0"/>
          <w:bCs/>
          <w:color w:val="000000" w:themeColor="text1"/>
          <w:position w:val="-6"/>
          <w:lang w:eastAsia="zh-CN"/>
          <w14:textFill>
            <w14:solidFill>
              <w14:schemeClr w14:val="tx1"/>
            </w14:solidFill>
          </w14:textFill>
        </w:rPr>
        <w:t>——</w:t>
      </w:r>
      <w:r>
        <w:rPr>
          <w:rFonts w:hint="default" w:eastAsia="宋体"/>
          <w:b w:val="0"/>
          <w:bCs/>
          <w:color w:val="000000" w:themeColor="text1"/>
          <w:position w:val="-6"/>
          <w:lang w:eastAsia="zh-CN"/>
          <w14:textFill>
            <w14:solidFill>
              <w14:schemeClr w14:val="tx1"/>
            </w14:solidFill>
          </w14:textFill>
        </w:rPr>
        <w:t>桩身第</w:t>
      </w:r>
      <w:r>
        <w:rPr>
          <w:rFonts w:eastAsia="宋体"/>
          <w:b w:val="0"/>
          <w:bCs/>
          <w:i/>
          <w:iCs/>
          <w:color w:val="000000" w:themeColor="text1"/>
          <w:position w:val="-6"/>
          <w:lang w:eastAsia="zh-CN"/>
          <w14:textFill>
            <w14:solidFill>
              <w14:schemeClr w14:val="tx1"/>
            </w14:solidFill>
          </w14:textFill>
        </w:rPr>
        <w:t>i</w:t>
      </w:r>
      <w:r>
        <w:rPr>
          <w:rFonts w:hint="default" w:eastAsia="宋体"/>
          <w:b w:val="0"/>
          <w:bCs/>
          <w:color w:val="000000" w:themeColor="text1"/>
          <w:position w:val="-6"/>
          <w:lang w:eastAsia="zh-CN"/>
          <w14:textFill>
            <w14:solidFill>
              <w14:schemeClr w14:val="tx1"/>
            </w14:solidFill>
          </w14:textFill>
        </w:rPr>
        <w:t>断面处轴力；</w:t>
      </w:r>
    </w:p>
    <w:p>
      <w:pPr>
        <w:tabs>
          <w:tab w:val="left" w:pos="720"/>
        </w:tabs>
        <w:autoSpaceDE w:val="0"/>
        <w:autoSpaceDN w:val="0"/>
        <w:adjustRightInd w:val="0"/>
        <w:spacing w:line="360" w:lineRule="auto"/>
        <w:ind w:firstLine="480" w:firstLineChars="200"/>
        <w:jc w:val="both"/>
        <w:rPr>
          <w:rFonts w:hint="default" w:ascii="Times New Roman" w:hAnsi="Times New Roman" w:eastAsia="宋体" w:cs="Times New Roman"/>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E</w:t>
      </w:r>
      <w:r>
        <w:rPr>
          <w:i/>
          <w:iCs/>
          <w:color w:val="000000" w:themeColor="text1"/>
          <w:vertAlign w:val="subscript"/>
          <w:lang w:eastAsia="zh-CN"/>
          <w14:textFill>
            <w14:solidFill>
              <w14:schemeClr w14:val="tx1"/>
            </w14:solidFill>
          </w14:textFill>
        </w:rPr>
        <w:t>i</w:t>
      </w:r>
      <w:r>
        <w:rPr>
          <w:rFonts w:hint="eastAsia"/>
          <w:i/>
          <w:iCs/>
          <w:color w:val="000000" w:themeColor="text1"/>
          <w:vertAlign w:val="subscript"/>
          <w:lang w:val="en-US" w:eastAsia="zh-CN"/>
          <w14:textFill>
            <w14:solidFill>
              <w14:schemeClr w14:val="tx1"/>
            </w14:solidFill>
          </w14:textFill>
        </w:rPr>
        <w:tab/>
      </w:r>
      <w:r>
        <w:rPr>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第</w:t>
      </w:r>
      <w:r>
        <w:rPr>
          <w:rFonts w:eastAsiaTheme="minorEastAsia"/>
          <w:b w:val="0"/>
          <w:bCs/>
          <w:i/>
          <w:iCs/>
          <w:color w:val="000000" w:themeColor="text1"/>
          <w:lang w:eastAsia="zh-CN"/>
          <w14:textFill>
            <w14:solidFill>
              <w14:schemeClr w14:val="tx1"/>
            </w14:solidFill>
          </w14:textFill>
        </w:rPr>
        <w:t>i</w:t>
      </w:r>
      <w:r>
        <w:rPr>
          <w:rFonts w:hint="default" w:ascii="Times New Roman" w:hAnsi="Times New Roman" w:eastAsia="宋体" w:cs="Times New Roman"/>
          <w:color w:val="000000" w:themeColor="text1"/>
          <w:lang w:eastAsia="zh-CN"/>
          <w14:textFill>
            <w14:solidFill>
              <w14:schemeClr w14:val="tx1"/>
            </w14:solidFill>
          </w14:textFill>
        </w:rPr>
        <w:t>断面处桩身材料弹性模量；</w:t>
      </w:r>
    </w:p>
    <w:p>
      <w:pPr>
        <w:tabs>
          <w:tab w:val="left" w:pos="720"/>
        </w:tabs>
        <w:autoSpaceDE w:val="0"/>
        <w:autoSpaceDN w:val="0"/>
        <w:adjustRightInd w:val="0"/>
        <w:spacing w:line="360" w:lineRule="auto"/>
        <w:ind w:firstLine="480" w:firstLineChars="200"/>
        <w:jc w:val="both"/>
        <w:rPr>
          <w:color w:val="000000" w:themeColor="text1"/>
          <w:lang w:eastAsia="zh-CN"/>
          <w14:textFill>
            <w14:solidFill>
              <w14:schemeClr w14:val="tx1"/>
            </w14:solidFill>
          </w14:textFill>
        </w:rPr>
      </w:pPr>
      <w:r>
        <w:rPr>
          <w:rFonts w:ascii="Times New Roman" w:hAnsi="Times New Roman"/>
          <w:i/>
          <w:iCs/>
          <w:color w:val="000000" w:themeColor="text1"/>
          <w:lang w:eastAsia="zh-CN"/>
          <w14:textFill>
            <w14:solidFill>
              <w14:schemeClr w14:val="tx1"/>
            </w14:solidFill>
          </w14:textFill>
        </w:rPr>
        <w:t>q</w:t>
      </w:r>
      <w:r>
        <w:rPr>
          <w:rFonts w:ascii="Times New Roman" w:hAnsi="Times New Roman"/>
          <w:i/>
          <w:iCs/>
          <w:color w:val="000000" w:themeColor="text1"/>
          <w:vertAlign w:val="subscript"/>
          <w:lang w:eastAsia="zh-CN"/>
          <w14:textFill>
            <w14:solidFill>
              <w14:schemeClr w14:val="tx1"/>
            </w14:solidFill>
          </w14:textFill>
        </w:rPr>
        <w:t>si</w:t>
      </w:r>
      <w:r>
        <w:rPr>
          <w:rFonts w:hint="eastAsia"/>
          <w:i/>
          <w:iCs/>
          <w:color w:val="000000" w:themeColor="text1"/>
          <w:vertAlign w:val="subscript"/>
          <w:lang w:val="en-US" w:eastAsia="zh-CN"/>
          <w14:textFill>
            <w14:solidFill>
              <w14:schemeClr w14:val="tx1"/>
            </w14:solidFill>
          </w14:textFill>
        </w:rPr>
        <w:tab/>
      </w:r>
      <w:r>
        <w:rPr>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桩第</w:t>
      </w:r>
      <w:r>
        <w:rPr>
          <w:rFonts w:eastAsiaTheme="minorEastAsia"/>
          <w:b w:val="0"/>
          <w:bCs/>
          <w:i/>
          <w:iCs/>
          <w:color w:val="000000" w:themeColor="text1"/>
          <w:lang w:eastAsia="zh-CN"/>
          <w14:textFill>
            <w14:solidFill>
              <w14:schemeClr w14:val="tx1"/>
            </w14:solidFill>
          </w14:textFill>
        </w:rPr>
        <w:t>i</w:t>
      </w:r>
      <w:r>
        <w:rPr>
          <w:rFonts w:hint="default" w:ascii="Times New Roman" w:hAnsi="Times New Roman" w:eastAsia="宋体" w:cs="Times New Roman"/>
          <w:color w:val="000000" w:themeColor="text1"/>
          <w:lang w:eastAsia="zh-CN"/>
          <w14:textFill>
            <w14:solidFill>
              <w14:schemeClr w14:val="tx1"/>
            </w14:solidFill>
          </w14:textFill>
        </w:rPr>
        <w:t>断面与</w:t>
      </w:r>
      <w:r>
        <w:rPr>
          <w:rFonts w:hint="eastAsia" w:eastAsia="宋体" w:cs="Times New Roman"/>
          <w:color w:val="000000" w:themeColor="text1"/>
          <w:lang w:val="en-US" w:eastAsia="zh-CN"/>
          <w14:textFill>
            <w14:solidFill>
              <w14:schemeClr w14:val="tx1"/>
            </w14:solidFill>
          </w14:textFill>
        </w:rPr>
        <w:t>第</w:t>
      </w:r>
      <w:r>
        <w:rPr>
          <w:i/>
          <w:iCs/>
          <w:color w:val="000000" w:themeColor="text1"/>
          <w:lang w:eastAsia="zh-CN"/>
          <w14:textFill>
            <w14:solidFill>
              <w14:schemeClr w14:val="tx1"/>
            </w14:solidFill>
          </w14:textFill>
        </w:rPr>
        <w:t>i</w:t>
      </w:r>
      <w:r>
        <w:rPr>
          <w:color w:val="000000" w:themeColor="text1"/>
          <w:lang w:eastAsia="zh-CN"/>
          <w14:textFill>
            <w14:solidFill>
              <w14:schemeClr w14:val="tx1"/>
            </w14:solidFill>
          </w14:textFill>
        </w:rPr>
        <w:t>+l</w:t>
      </w:r>
      <w:r>
        <w:rPr>
          <w:rFonts w:hint="default" w:ascii="Times New Roman" w:hAnsi="Times New Roman" w:eastAsia="宋体" w:cs="Times New Roman"/>
          <w:color w:val="000000" w:themeColor="text1"/>
          <w:lang w:eastAsia="zh-CN"/>
          <w14:textFill>
            <w14:solidFill>
              <w14:schemeClr w14:val="tx1"/>
            </w14:solidFill>
          </w14:textFill>
        </w:rPr>
        <w:t>断面间</w:t>
      </w:r>
      <w:r>
        <w:rPr>
          <w:rFonts w:hint="eastAsia" w:eastAsia="宋体" w:cs="Times New Roman"/>
          <w:color w:val="000000" w:themeColor="text1"/>
          <w:lang w:val="en-US" w:eastAsia="zh-CN"/>
          <w14:textFill>
            <w14:solidFill>
              <w14:schemeClr w14:val="tx1"/>
            </w14:solidFill>
          </w14:textFill>
        </w:rPr>
        <w:t>极限</w:t>
      </w:r>
      <w:r>
        <w:rPr>
          <w:rFonts w:hint="default" w:ascii="Times New Roman" w:hAnsi="Times New Roman" w:eastAsia="宋体" w:cs="Times New Roman"/>
          <w:color w:val="000000" w:themeColor="text1"/>
          <w:lang w:eastAsia="zh-CN"/>
          <w14:textFill>
            <w14:solidFill>
              <w14:schemeClr w14:val="tx1"/>
            </w14:solidFill>
          </w14:textFill>
        </w:rPr>
        <w:t>侧摩阻力：</w:t>
      </w:r>
      <w:r>
        <w:rPr>
          <w:color w:val="000000" w:themeColor="text1"/>
          <w:lang w:eastAsia="zh-CN"/>
          <w14:textFill>
            <w14:solidFill>
              <w14:schemeClr w14:val="tx1"/>
            </w14:solidFill>
          </w14:textFill>
        </w:rPr>
        <w:t xml:space="preserve"> </w:t>
      </w:r>
    </w:p>
    <w:p>
      <w:pPr>
        <w:tabs>
          <w:tab w:val="left" w:pos="720"/>
        </w:tabs>
        <w:autoSpaceDE w:val="0"/>
        <w:autoSpaceDN w:val="0"/>
        <w:adjustRightInd w:val="0"/>
        <w:spacing w:line="360" w:lineRule="auto"/>
        <w:ind w:firstLine="480" w:firstLineChars="200"/>
        <w:jc w:val="both"/>
        <w:rPr>
          <w:rFonts w:hint="default" w:ascii="Times New Roman"/>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q</w:t>
      </w:r>
      <w:r>
        <w:rPr>
          <w:i/>
          <w:iCs/>
          <w:color w:val="000000" w:themeColor="text1"/>
          <w:vertAlign w:val="subscript"/>
          <w:lang w:eastAsia="zh-CN"/>
          <w14:textFill>
            <w14:solidFill>
              <w14:schemeClr w14:val="tx1"/>
            </w14:solidFill>
          </w14:textFill>
        </w:rPr>
        <w:t>p</w:t>
      </w:r>
      <w:r>
        <w:rPr>
          <w:rFonts w:hint="eastAsia"/>
          <w:i/>
          <w:iCs/>
          <w:color w:val="000000" w:themeColor="text1"/>
          <w:vertAlign w:val="subscript"/>
          <w:lang w:val="en-US" w:eastAsia="zh-CN"/>
          <w14:textFill>
            <w14:solidFill>
              <w14:schemeClr w14:val="tx1"/>
            </w14:solidFill>
          </w14:textFill>
        </w:rPr>
        <w:tab/>
      </w:r>
      <w:r>
        <w:rPr>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桩端</w:t>
      </w:r>
      <w:r>
        <w:rPr>
          <w:rFonts w:hint="eastAsia" w:eastAsia="宋体" w:cs="Times New Roman"/>
          <w:color w:val="000000" w:themeColor="text1"/>
          <w:lang w:val="en-US" w:eastAsia="zh-CN"/>
          <w14:textFill>
            <w14:solidFill>
              <w14:schemeClr w14:val="tx1"/>
            </w14:solidFill>
          </w14:textFill>
        </w:rPr>
        <w:t>极限</w:t>
      </w:r>
      <w:r>
        <w:rPr>
          <w:rFonts w:hint="default" w:ascii="Times New Roman" w:hAnsi="Times New Roman" w:eastAsia="宋体" w:cs="Times New Roman"/>
          <w:color w:val="000000" w:themeColor="text1"/>
          <w:lang w:eastAsia="zh-CN"/>
          <w14:textFill>
            <w14:solidFill>
              <w14:schemeClr w14:val="tx1"/>
            </w14:solidFill>
          </w14:textFill>
        </w:rPr>
        <w:t>阻力</w:t>
      </w:r>
      <w:r>
        <w:rPr>
          <w:rFonts w:hint="default" w:ascii="Times New Roman"/>
          <w:color w:val="000000" w:themeColor="text1"/>
          <w:lang w:eastAsia="zh-CN"/>
          <w14:textFill>
            <w14:solidFill>
              <w14:schemeClr w14:val="tx1"/>
            </w14:solidFill>
          </w14:textFill>
        </w:rPr>
        <w:t>；</w:t>
      </w:r>
    </w:p>
    <w:p>
      <w:pPr>
        <w:autoSpaceDE w:val="0"/>
        <w:autoSpaceDN w:val="0"/>
        <w:adjustRightInd w:val="0"/>
        <w:spacing w:line="360" w:lineRule="auto"/>
        <w:ind w:firstLine="480" w:firstLineChars="200"/>
        <w:jc w:val="both"/>
        <w:rPr>
          <w:rFonts w:hint="default" w:ascii="Times New Roman"/>
          <w:color w:val="000000" w:themeColor="text1"/>
          <w:lang w:val="en-US" w:eastAsia="zh-CN"/>
          <w14:textFill>
            <w14:solidFill>
              <w14:schemeClr w14:val="tx1"/>
            </w14:solidFill>
          </w14:textFill>
        </w:rPr>
      </w:pPr>
      <w:r>
        <w:rPr>
          <w:i/>
          <w:iCs/>
          <w:color w:val="000000" w:themeColor="text1"/>
          <w:lang w:eastAsia="zh-CN"/>
          <w14:textFill>
            <w14:solidFill>
              <w14:schemeClr w14:val="tx1"/>
            </w14:solidFill>
          </w14:textFill>
        </w:rPr>
        <w:t>Q</w:t>
      </w:r>
      <w:r>
        <w:rPr>
          <w:i/>
          <w:iCs/>
          <w:color w:val="000000" w:themeColor="text1"/>
          <w:sz w:val="14"/>
          <w:szCs w:val="14"/>
          <w:lang w:eastAsia="zh-CN"/>
          <w14:textFill>
            <w14:solidFill>
              <w14:schemeClr w14:val="tx1"/>
            </w14:solidFill>
          </w14:textFill>
        </w:rPr>
        <w:t>n</w:t>
      </w:r>
      <w:r>
        <w:rPr>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桩端轴力</w:t>
      </w:r>
      <w:r>
        <w:rPr>
          <w:rFonts w:hint="eastAsia" w:eastAsia="宋体" w:cs="Times New Roman"/>
          <w:color w:val="000000" w:themeColor="text1"/>
          <w:lang w:eastAsia="zh-CN"/>
          <w14:textFill>
            <w14:solidFill>
              <w14:schemeClr w14:val="tx1"/>
            </w14:solidFill>
          </w14:textFill>
        </w:rPr>
        <w:t>；</w:t>
      </w:r>
    </w:p>
    <w:p>
      <w:pPr>
        <w:tabs>
          <w:tab w:val="left" w:pos="720"/>
        </w:tabs>
        <w:autoSpaceDE w:val="0"/>
        <w:autoSpaceDN w:val="0"/>
        <w:adjustRightInd w:val="0"/>
        <w:spacing w:line="360" w:lineRule="auto"/>
        <w:ind w:firstLine="480" w:firstLineChars="200"/>
        <w:jc w:val="both"/>
        <w:rPr>
          <w:rFonts w:hint="eastAsia" w:eastAsia="宋体" w:cs="Times New Roman"/>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E</w:t>
      </w:r>
      <w:r>
        <w:rPr>
          <w:i/>
          <w:iCs/>
          <w:color w:val="000000" w:themeColor="text1"/>
          <w:vertAlign w:val="subscript"/>
          <w:lang w:eastAsia="zh-CN"/>
          <w14:textFill>
            <w14:solidFill>
              <w14:schemeClr w14:val="tx1"/>
            </w14:solidFill>
          </w14:textFill>
        </w:rPr>
        <w:t>s</w:t>
      </w:r>
      <w:r>
        <w:rPr>
          <w:rFonts w:hint="eastAsia"/>
          <w:i/>
          <w:iCs/>
          <w:color w:val="000000" w:themeColor="text1"/>
          <w:vertAlign w:val="subscript"/>
          <w:lang w:val="en-US" w:eastAsia="zh-CN"/>
          <w14:textFill>
            <w14:solidFill>
              <w14:schemeClr w14:val="tx1"/>
            </w14:solidFill>
          </w14:textFill>
        </w:rPr>
        <w:tab/>
      </w:r>
      <w:r>
        <w:rPr>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钢筋弹性模量</w:t>
      </w:r>
      <w:r>
        <w:rPr>
          <w:rFonts w:hint="eastAsia" w:eastAsia="宋体" w:cs="Times New Roman"/>
          <w:color w:val="000000" w:themeColor="text1"/>
          <w:lang w:eastAsia="zh-CN"/>
          <w14:textFill>
            <w14:solidFill>
              <w14:schemeClr w14:val="tx1"/>
            </w14:solidFill>
          </w14:textFill>
        </w:rPr>
        <w:t>。</w:t>
      </w:r>
    </w:p>
    <w:p>
      <w:pPr>
        <w:pStyle w:val="22"/>
        <w:outlineLvl w:val="2"/>
        <w:rPr>
          <w:rFonts w:hint="eastAsia"/>
          <w:b w:val="0"/>
          <w:bCs/>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2.2.</w:t>
      </w:r>
      <w:r>
        <w:rPr>
          <w:rFonts w:hint="eastAsia"/>
          <w:color w:val="000000" w:themeColor="text1"/>
          <w:highlight w:val="none"/>
          <w:lang w:val="en-US" w:eastAsia="zh-CN"/>
          <w14:textFill>
            <w14:solidFill>
              <w14:schemeClr w14:val="tx1"/>
            </w14:solidFill>
          </w14:textFill>
        </w:rPr>
        <w:t xml:space="preserve">2  </w:t>
      </w:r>
      <w:r>
        <w:rPr>
          <w:rFonts w:hint="eastAsia"/>
          <w:b w:val="0"/>
          <w:bCs/>
          <w:color w:val="000000" w:themeColor="text1"/>
          <w:highlight w:val="none"/>
          <w:lang w:val="en-US" w:eastAsia="zh-CN"/>
          <w14:textFill>
            <w14:solidFill>
              <w14:schemeClr w14:val="tx1"/>
            </w14:solidFill>
          </w14:textFill>
        </w:rPr>
        <w:t>作用与作用效应</w:t>
      </w:r>
    </w:p>
    <w:p>
      <w:pPr>
        <w:tabs>
          <w:tab w:val="left" w:pos="720"/>
        </w:tabs>
        <w:spacing w:line="360" w:lineRule="auto"/>
        <w:ind w:firstLine="480" w:firstLineChars="200"/>
        <w:rPr>
          <w:rFonts w:hint="eastAsia" w:eastAsia="宋体"/>
          <w:color w:val="000000" w:themeColor="text1"/>
          <w:lang w:eastAsia="zh-CN"/>
          <w14:textFill>
            <w14:solidFill>
              <w14:schemeClr w14:val="tx1"/>
            </w14:solidFill>
          </w14:textFill>
        </w:rPr>
      </w:pPr>
      <w:r>
        <w:rPr>
          <w:b w:val="0"/>
          <w:i/>
          <w:iCs/>
          <w:color w:val="000000" w:themeColor="text1"/>
          <w14:textFill>
            <w14:solidFill>
              <w14:schemeClr w14:val="tx1"/>
            </w14:solidFill>
          </w14:textFill>
        </w:rPr>
        <w:t>P</w:t>
      </w:r>
      <w:r>
        <w:rPr>
          <w:rFonts w:hint="eastAsia" w:eastAsia="宋体"/>
          <w:b w:val="0"/>
          <w:i/>
          <w:iCs/>
          <w:color w:val="000000" w:themeColor="text1"/>
          <w:lang w:val="en-US" w:eastAsia="zh-CN"/>
          <w14:textFill>
            <w14:solidFill>
              <w14:schemeClr w14:val="tx1"/>
            </w14:solidFill>
          </w14:textFill>
        </w:rPr>
        <w:tab/>
      </w:r>
      <w:r>
        <w:rPr>
          <w:b w:val="0"/>
          <w:color w:val="000000" w:themeColor="text1"/>
          <w14:textFill>
            <w14:solidFill>
              <w14:schemeClr w14:val="tx1"/>
            </w14:solidFill>
          </w14:textFill>
        </w:rPr>
        <w:t>——</w:t>
      </w:r>
      <w:r>
        <w:rPr>
          <w:rFonts w:hint="eastAsia"/>
          <w:b w:val="0"/>
          <w:color w:val="000000" w:themeColor="text1"/>
          <w:lang w:val="en-US" w:eastAsia="zh-CN"/>
          <w14:textFill>
            <w14:solidFill>
              <w14:schemeClr w14:val="tx1"/>
            </w14:solidFill>
          </w14:textFill>
        </w:rPr>
        <w:t>静载试验设计</w:t>
      </w:r>
      <w:r>
        <w:rPr>
          <w:rFonts w:hint="eastAsia"/>
          <w:b w:val="0"/>
          <w:color w:val="000000" w:themeColor="text1"/>
          <w14:textFill>
            <w14:solidFill>
              <w14:schemeClr w14:val="tx1"/>
            </w14:solidFill>
          </w14:textFill>
        </w:rPr>
        <w:t>最大</w:t>
      </w:r>
      <w:r>
        <w:rPr>
          <w:rFonts w:hint="eastAsia"/>
          <w:b w:val="0"/>
          <w:color w:val="000000" w:themeColor="text1"/>
          <w:lang w:val="en-US" w:eastAsia="zh-CN"/>
          <w14:textFill>
            <w14:solidFill>
              <w14:schemeClr w14:val="tx1"/>
            </w14:solidFill>
          </w14:textFill>
        </w:rPr>
        <w:t>反力</w:t>
      </w:r>
      <w:r>
        <w:rPr>
          <w:rFonts w:hint="eastAsia"/>
          <w:b w:val="0"/>
          <w:color w:val="000000" w:themeColor="text1"/>
          <w14:textFill>
            <w14:solidFill>
              <w14:schemeClr w14:val="tx1"/>
            </w14:solidFill>
          </w14:textFill>
        </w:rPr>
        <w:t>荷载</w:t>
      </w:r>
      <w:r>
        <w:rPr>
          <w:rFonts w:hint="eastAsia" w:eastAsia="宋体"/>
          <w:b w:val="0"/>
          <w:color w:val="000000" w:themeColor="text1"/>
          <w:lang w:eastAsia="zh-CN"/>
          <w14:textFill>
            <w14:solidFill>
              <w14:schemeClr w14:val="tx1"/>
            </w14:solidFill>
          </w14:textFill>
        </w:rPr>
        <w:t>；</w:t>
      </w:r>
    </w:p>
    <w:p>
      <w:pPr>
        <w:tabs>
          <w:tab w:val="left" w:pos="720"/>
        </w:tabs>
        <w:spacing w:line="360" w:lineRule="auto"/>
        <w:ind w:firstLine="480" w:firstLineChars="200"/>
        <w:rPr>
          <w:rFonts w:hint="eastAsia" w:eastAsia="宋体"/>
          <w:b w:val="0"/>
          <w:color w:val="000000" w:themeColor="text1"/>
          <w:lang w:eastAsia="zh-CN"/>
          <w14:textFill>
            <w14:solidFill>
              <w14:schemeClr w14:val="tx1"/>
            </w14:solidFill>
          </w14:textFill>
        </w:rPr>
      </w:pPr>
      <w:r>
        <w:rPr>
          <w:rFonts w:hint="eastAsia"/>
          <w:b w:val="0"/>
          <w:i/>
          <w:iCs/>
          <w:color w:val="000000" w:themeColor="text1"/>
          <w:lang w:val="en-US" w:eastAsia="zh-CN"/>
          <w14:textFill>
            <w14:solidFill>
              <w14:schemeClr w14:val="tx1"/>
            </w14:solidFill>
          </w14:textFill>
        </w:rPr>
        <w:t>R</w:t>
      </w:r>
      <w:r>
        <w:rPr>
          <w:rFonts w:hint="eastAsia"/>
          <w:b w:val="0"/>
          <w:i/>
          <w:iCs/>
          <w:color w:val="000000" w:themeColor="text1"/>
          <w:lang w:val="en-US" w:eastAsia="zh-CN"/>
          <w14:textFill>
            <w14:solidFill>
              <w14:schemeClr w14:val="tx1"/>
            </w14:solidFill>
          </w14:textFill>
        </w:rPr>
        <w:tab/>
      </w:r>
      <w:r>
        <w:rPr>
          <w:b w:val="0"/>
          <w:color w:val="000000" w:themeColor="text1"/>
          <w14:textFill>
            <w14:solidFill>
              <w14:schemeClr w14:val="tx1"/>
            </w14:solidFill>
          </w14:textFill>
        </w:rPr>
        <w:t>——</w:t>
      </w:r>
      <w:r>
        <w:rPr>
          <w:rFonts w:hint="eastAsia"/>
          <w:b w:val="0"/>
          <w:color w:val="000000" w:themeColor="text1"/>
          <w:lang w:val="en-US" w:eastAsia="zh-CN"/>
          <w14:textFill>
            <w14:solidFill>
              <w14:schemeClr w14:val="tx1"/>
            </w14:solidFill>
          </w14:textFill>
        </w:rPr>
        <w:t>压重堆载块</w:t>
      </w:r>
      <w:r>
        <w:rPr>
          <w:rFonts w:hint="eastAsia"/>
          <w:b w:val="0"/>
          <w:color w:val="000000" w:themeColor="text1"/>
          <w14:textFill>
            <w14:solidFill>
              <w14:schemeClr w14:val="tx1"/>
            </w14:solidFill>
          </w14:textFill>
        </w:rPr>
        <w:t>的总重量</w:t>
      </w:r>
      <w:r>
        <w:rPr>
          <w:rFonts w:hint="eastAsia" w:eastAsia="宋体"/>
          <w:b w:val="0"/>
          <w:color w:val="000000" w:themeColor="text1"/>
          <w:lang w:eastAsia="zh-CN"/>
          <w14:textFill>
            <w14:solidFill>
              <w14:schemeClr w14:val="tx1"/>
            </w14:solidFill>
          </w14:textFill>
        </w:rPr>
        <w:t>；</w:t>
      </w:r>
    </w:p>
    <w:p>
      <w:pPr>
        <w:tabs>
          <w:tab w:val="left" w:pos="720"/>
        </w:tabs>
        <w:autoSpaceDE w:val="0"/>
        <w:autoSpaceDN w:val="0"/>
        <w:adjustRightInd w:val="0"/>
        <w:spacing w:line="360" w:lineRule="auto"/>
        <w:ind w:firstLine="480" w:firstLineChars="200"/>
        <w:jc w:val="both"/>
        <w:rPr>
          <w:color w:val="000000" w:themeColor="text1"/>
          <w:lang w:eastAsia="zh-CN"/>
          <w14:textFill>
            <w14:solidFill>
              <w14:schemeClr w14:val="tx1"/>
            </w14:solidFill>
          </w14:textFill>
        </w:rPr>
      </w:pPr>
      <m:oMath>
        <m:bar>
          <m:barPr>
            <m:pos m:val="top"/>
            <m:ctrlPr>
              <w:rPr>
                <w:rFonts w:ascii="Cambria Math" w:hAnsi="Cambria Math"/>
                <w:i/>
                <w:color w:val="000000" w:themeColor="text1"/>
                <w:sz w:val="24"/>
                <w14:textFill>
                  <w14:solidFill>
                    <w14:schemeClr w14:val="tx1"/>
                  </w14:solidFill>
                </w14:textFill>
              </w:rPr>
            </m:ctrlPr>
          </m:barPr>
          <m:e>
            <m:sSub>
              <m:sSubPr>
                <m:ctrlPr>
                  <w:rPr>
                    <w:rFonts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ε</m:t>
                </m:r>
                <m:ctrlPr>
                  <w:rPr>
                    <w:rFonts w:ascii="Cambria Math" w:hAnsi="Cambria Math"/>
                    <w:i/>
                    <w:color w:val="000000" w:themeColor="text1"/>
                    <w:sz w:val="24"/>
                    <w14:textFill>
                      <w14:solidFill>
                        <w14:schemeClr w14:val="tx1"/>
                      </w14:solidFill>
                    </w14:textFill>
                  </w:rPr>
                </m:ctrlPr>
              </m:e>
              <m:sub>
                <m:r>
                  <m:rPr/>
                  <w:rPr>
                    <w:rFonts w:ascii="Cambria Math" w:hAnsi="Cambria Math"/>
                    <w:color w:val="000000" w:themeColor="text1"/>
                    <w:sz w:val="24"/>
                    <w14:textFill>
                      <w14:solidFill>
                        <w14:schemeClr w14:val="tx1"/>
                      </w14:solidFill>
                    </w14:textFill>
                  </w:rPr>
                  <m:t>i</m:t>
                </m:r>
                <m:ctrlPr>
                  <w:rPr>
                    <w:rFonts w:ascii="Cambria Math" w:hAnsi="Cambria Math"/>
                    <w:i/>
                    <w:color w:val="000000" w:themeColor="text1"/>
                    <w:sz w:val="24"/>
                    <w14:textFill>
                      <w14:solidFill>
                        <w14:schemeClr w14:val="tx1"/>
                      </w14:solidFill>
                    </w14:textFill>
                  </w:rPr>
                </m:ctrlPr>
              </m:sub>
            </m:sSub>
            <m:ctrlPr>
              <w:rPr>
                <w:rFonts w:ascii="Cambria Math" w:hAnsi="Cambria Math"/>
                <w:i/>
                <w:color w:val="000000" w:themeColor="text1"/>
                <w:sz w:val="24"/>
                <w14:textFill>
                  <w14:solidFill>
                    <w14:schemeClr w14:val="tx1"/>
                  </w14:solidFill>
                </w14:textFill>
              </w:rPr>
            </m:ctrlPr>
          </m:e>
        </m:bar>
      </m:oMath>
      <w:r>
        <w:rPr>
          <w:rFonts w:hint="eastAsia" w:hAnsi="Cambria Math" w:eastAsia="宋体"/>
          <w:i w:val="0"/>
          <w:color w:val="000000" w:themeColor="text1"/>
          <w:sz w:val="24"/>
          <w:lang w:val="en-US" w:eastAsia="zh-CN"/>
          <w14:textFill>
            <w14:solidFill>
              <w14:schemeClr w14:val="tx1"/>
            </w14:solidFill>
          </w14:textFill>
        </w:rPr>
        <w:tab/>
      </w:r>
      <w:r>
        <w:rPr>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第</w:t>
      </w:r>
      <w:r>
        <w:rPr>
          <w:i/>
          <w:iCs/>
          <w:color w:val="000000" w:themeColor="text1"/>
          <w:lang w:eastAsia="zh-CN"/>
          <w14:textFill>
            <w14:solidFill>
              <w14:schemeClr w14:val="tx1"/>
            </w14:solidFill>
          </w14:textFill>
        </w:rPr>
        <w:t>i</w:t>
      </w:r>
      <w:r>
        <w:rPr>
          <w:rFonts w:hint="default" w:ascii="Times New Roman" w:hAnsi="Times New Roman" w:eastAsia="宋体" w:cs="Times New Roman"/>
          <w:color w:val="000000" w:themeColor="text1"/>
          <w:lang w:eastAsia="zh-CN"/>
          <w14:textFill>
            <w14:solidFill>
              <w14:schemeClr w14:val="tx1"/>
            </w14:solidFill>
          </w14:textFill>
        </w:rPr>
        <w:t>断面处应变平均值；</w:t>
      </w:r>
      <w:r>
        <w:rPr>
          <w:color w:val="000000" w:themeColor="text1"/>
          <w:lang w:eastAsia="zh-CN"/>
          <w14:textFill>
            <w14:solidFill>
              <w14:schemeClr w14:val="tx1"/>
            </w14:solidFill>
          </w14:textFill>
        </w:rPr>
        <w:t xml:space="preserve"> </w:t>
      </w:r>
    </w:p>
    <w:p>
      <w:pPr>
        <w:tabs>
          <w:tab w:val="left" w:pos="720"/>
        </w:tabs>
        <w:autoSpaceDE w:val="0"/>
        <w:autoSpaceDN w:val="0"/>
        <w:adjustRightInd w:val="0"/>
        <w:spacing w:line="360" w:lineRule="auto"/>
        <w:ind w:firstLine="500" w:firstLineChars="200"/>
        <w:jc w:val="both"/>
        <w:rPr>
          <w:color w:val="000000" w:themeColor="text1"/>
          <w:lang w:eastAsia="zh-CN"/>
          <w14:textFill>
            <w14:solidFill>
              <w14:schemeClr w14:val="tx1"/>
            </w14:solidFill>
          </w14:textFill>
        </w:rPr>
      </w:pPr>
      <w:r>
        <w:rPr>
          <w:rFonts w:eastAsia="SymbolMT"/>
          <w:i/>
          <w:iCs/>
          <w:color w:val="000000" w:themeColor="text1"/>
          <w:sz w:val="25"/>
          <w:szCs w:val="25"/>
          <w14:textFill>
            <w14:solidFill>
              <w14:schemeClr w14:val="tx1"/>
            </w14:solidFill>
          </w14:textFill>
        </w:rPr>
        <w:t>ε</w:t>
      </w:r>
      <w:r>
        <w:rPr>
          <w:rFonts w:hint="eastAsia" w:eastAsia="SymbolMT"/>
          <w:i/>
          <w:iCs/>
          <w:color w:val="000000" w:themeColor="text1"/>
          <w:sz w:val="25"/>
          <w:szCs w:val="25"/>
          <w:lang w:val="en-US" w:eastAsia="zh-CN"/>
          <w14:textFill>
            <w14:solidFill>
              <w14:schemeClr w14:val="tx1"/>
            </w14:solidFill>
          </w14:textFill>
        </w:rPr>
        <w:tab/>
      </w:r>
      <w:r>
        <w:rPr>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修正后的应变值；</w:t>
      </w:r>
    </w:p>
    <w:p>
      <w:pPr>
        <w:tabs>
          <w:tab w:val="left" w:pos="720"/>
        </w:tabs>
        <w:autoSpaceDE w:val="0"/>
        <w:autoSpaceDN w:val="0"/>
        <w:adjustRightInd w:val="0"/>
        <w:spacing w:line="360" w:lineRule="auto"/>
        <w:ind w:firstLine="500" w:firstLineChars="200"/>
        <w:jc w:val="both"/>
        <w:rPr>
          <w:color w:val="000000" w:themeColor="text1"/>
          <w:lang w:eastAsia="zh-CN"/>
          <w14:textFill>
            <w14:solidFill>
              <w14:schemeClr w14:val="tx1"/>
            </w14:solidFill>
          </w14:textFill>
        </w:rPr>
      </w:pPr>
      <w:r>
        <w:rPr>
          <w:rFonts w:eastAsia="SymbolMT"/>
          <w:i/>
          <w:iCs/>
          <w:color w:val="000000" w:themeColor="text1"/>
          <w:sz w:val="25"/>
          <w:szCs w:val="25"/>
          <w14:textFill>
            <w14:solidFill>
              <w14:schemeClr w14:val="tx1"/>
            </w14:solidFill>
          </w14:textFill>
        </w:rPr>
        <w:t>ε</w:t>
      </w:r>
      <w:r>
        <w:rPr>
          <w:rFonts w:eastAsia="SymbolMT"/>
          <w:color w:val="000000" w:themeColor="text1"/>
          <w:lang w:eastAsia="zh-CN"/>
          <w14:textFill>
            <w14:solidFill>
              <w14:schemeClr w14:val="tx1"/>
            </w14:solidFill>
          </w14:textFill>
        </w:rPr>
        <w:t>′</w:t>
      </w:r>
      <w:r>
        <w:rPr>
          <w:rFonts w:hint="eastAsia" w:eastAsia="SymbolMT"/>
          <w:color w:val="000000" w:themeColor="text1"/>
          <w:lang w:val="en-US" w:eastAsia="zh-CN"/>
          <w14:textFill>
            <w14:solidFill>
              <w14:schemeClr w14:val="tx1"/>
            </w14:solidFill>
          </w14:textFill>
        </w:rPr>
        <w:tab/>
      </w:r>
      <w:r>
        <w:rPr>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修正前的应变值；</w:t>
      </w:r>
    </w:p>
    <w:p>
      <w:pPr>
        <w:tabs>
          <w:tab w:val="left" w:pos="720"/>
        </w:tabs>
        <w:autoSpaceDE w:val="0"/>
        <w:autoSpaceDN w:val="0"/>
        <w:adjustRightInd w:val="0"/>
        <w:spacing w:line="360" w:lineRule="auto"/>
        <w:ind w:firstLine="480" w:firstLineChars="200"/>
        <w:jc w:val="both"/>
        <w:rPr>
          <w:color w:val="000000" w:themeColor="text1"/>
          <w:lang w:eastAsia="zh-CN"/>
          <w14:textFill>
            <w14:solidFill>
              <w14:schemeClr w14:val="tx1"/>
            </w14:solidFill>
          </w14:textFill>
        </w:rPr>
      </w:pPr>
      <w:r>
        <w:rPr>
          <w:rFonts w:eastAsia="SymbolMT"/>
          <w:i/>
          <w:iCs/>
          <w:color w:val="000000" w:themeColor="text1"/>
          <w14:textFill>
            <w14:solidFill>
              <w14:schemeClr w14:val="tx1"/>
            </w14:solidFill>
          </w14:textFill>
        </w:rPr>
        <w:t>σ</w:t>
      </w:r>
      <w:r>
        <w:rPr>
          <w:rFonts w:hint="default" w:ascii="Times New Roman" w:hAnsi="Times New Roman" w:eastAsiaTheme="minorEastAsia"/>
          <w:i/>
          <w:iCs/>
          <w:color w:val="000000" w:themeColor="text1"/>
          <w:vertAlign w:val="subscript"/>
          <w:lang w:eastAsia="zh-CN"/>
          <w14:textFill>
            <w14:solidFill>
              <w14:schemeClr w14:val="tx1"/>
            </w14:solidFill>
          </w14:textFill>
        </w:rPr>
        <w:t>si</w:t>
      </w:r>
      <w:r>
        <w:rPr>
          <w:rFonts w:hint="eastAsia" w:eastAsiaTheme="minorEastAsia"/>
          <w:i/>
          <w:iCs/>
          <w:color w:val="000000" w:themeColor="text1"/>
          <w:vertAlign w:val="subscript"/>
          <w:lang w:val="en-US" w:eastAsia="zh-CN"/>
          <w14:textFill>
            <w14:solidFill>
              <w14:schemeClr w14:val="tx1"/>
            </w14:solidFill>
          </w14:textFill>
        </w:rPr>
        <w:tab/>
      </w:r>
      <w:r>
        <w:rPr>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桩身第</w:t>
      </w:r>
      <w:r>
        <w:rPr>
          <w:i/>
          <w:iCs/>
          <w:color w:val="000000" w:themeColor="text1"/>
          <w:lang w:eastAsia="zh-CN"/>
          <w14:textFill>
            <w14:solidFill>
              <w14:schemeClr w14:val="tx1"/>
            </w14:solidFill>
          </w14:textFill>
        </w:rPr>
        <w:t>i</w:t>
      </w:r>
      <w:r>
        <w:rPr>
          <w:rFonts w:hint="default" w:ascii="Times New Roman" w:hAnsi="Times New Roman" w:eastAsia="宋体" w:cs="Times New Roman"/>
          <w:color w:val="000000" w:themeColor="text1"/>
          <w:lang w:eastAsia="zh-CN"/>
          <w14:textFill>
            <w14:solidFill>
              <w14:schemeClr w14:val="tx1"/>
            </w14:solidFill>
          </w14:textFill>
        </w:rPr>
        <w:t>断面处的钢筋应力；</w:t>
      </w:r>
      <w:r>
        <w:rPr>
          <w:color w:val="000000" w:themeColor="text1"/>
          <w:lang w:eastAsia="zh-CN"/>
          <w14:textFill>
            <w14:solidFill>
              <w14:schemeClr w14:val="tx1"/>
            </w14:solidFill>
          </w14:textFill>
        </w:rPr>
        <w:t xml:space="preserve"> </w:t>
      </w:r>
    </w:p>
    <w:p>
      <w:pPr>
        <w:tabs>
          <w:tab w:val="left" w:pos="720"/>
        </w:tabs>
        <w:autoSpaceDE w:val="0"/>
        <w:autoSpaceDN w:val="0"/>
        <w:adjustRightInd w:val="0"/>
        <w:spacing w:line="360" w:lineRule="auto"/>
        <w:ind w:firstLine="480" w:firstLineChars="200"/>
        <w:jc w:val="both"/>
        <w:rPr>
          <w:rFonts w:hint="eastAsia" w:eastAsia="宋体" w:cs="Times New Roman"/>
          <w:color w:val="000000" w:themeColor="text1"/>
          <w:lang w:eastAsia="zh-CN"/>
          <w14:textFill>
            <w14:solidFill>
              <w14:schemeClr w14:val="tx1"/>
            </w14:solidFill>
          </w14:textFill>
        </w:rPr>
      </w:pPr>
      <w:r>
        <w:rPr>
          <w:rFonts w:eastAsia="SymbolMT"/>
          <w:i/>
          <w:iCs/>
          <w:color w:val="000000" w:themeColor="text1"/>
          <w14:textFill>
            <w14:solidFill>
              <w14:schemeClr w14:val="tx1"/>
            </w14:solidFill>
          </w14:textFill>
        </w:rPr>
        <w:t>ε</w:t>
      </w:r>
      <w:r>
        <w:rPr>
          <w:i/>
          <w:iCs/>
          <w:color w:val="000000" w:themeColor="text1"/>
          <w:vertAlign w:val="subscript"/>
          <w:lang w:eastAsia="zh-CN"/>
          <w14:textFill>
            <w14:solidFill>
              <w14:schemeClr w14:val="tx1"/>
            </w14:solidFill>
          </w14:textFill>
        </w:rPr>
        <w:t>si</w:t>
      </w:r>
      <w:r>
        <w:rPr>
          <w:rFonts w:hint="eastAsia"/>
          <w:i/>
          <w:iCs/>
          <w:color w:val="000000" w:themeColor="text1"/>
          <w:vertAlign w:val="subscript"/>
          <w:lang w:val="en-US" w:eastAsia="zh-CN"/>
          <w14:textFill>
            <w14:solidFill>
              <w14:schemeClr w14:val="tx1"/>
            </w14:solidFill>
          </w14:textFill>
        </w:rPr>
        <w:tab/>
      </w:r>
      <w:r>
        <w:rPr>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桩身第</w:t>
      </w:r>
      <w:r>
        <w:rPr>
          <w:i/>
          <w:iCs/>
          <w:color w:val="000000" w:themeColor="text1"/>
          <w:lang w:eastAsia="zh-CN"/>
          <w14:textFill>
            <w14:solidFill>
              <w14:schemeClr w14:val="tx1"/>
            </w14:solidFill>
          </w14:textFill>
        </w:rPr>
        <w:t>i</w:t>
      </w:r>
      <w:r>
        <w:rPr>
          <w:rFonts w:hint="default" w:ascii="Times New Roman" w:hAnsi="Times New Roman" w:eastAsia="宋体" w:cs="Times New Roman"/>
          <w:color w:val="000000" w:themeColor="text1"/>
          <w:lang w:eastAsia="zh-CN"/>
          <w14:textFill>
            <w14:solidFill>
              <w14:schemeClr w14:val="tx1"/>
            </w14:solidFill>
          </w14:textFill>
        </w:rPr>
        <w:t>断面处的钢筋应变</w:t>
      </w:r>
      <w:r>
        <w:rPr>
          <w:rFonts w:hint="eastAsia" w:eastAsia="宋体" w:cs="Times New Roman"/>
          <w:color w:val="000000" w:themeColor="text1"/>
          <w:lang w:eastAsia="zh-CN"/>
          <w14:textFill>
            <w14:solidFill>
              <w14:schemeClr w14:val="tx1"/>
            </w14:solidFill>
          </w14:textFill>
        </w:rPr>
        <w:t>；</w:t>
      </w:r>
    </w:p>
    <w:p>
      <w:pPr>
        <w:tabs>
          <w:tab w:val="left" w:pos="720"/>
        </w:tabs>
        <w:autoSpaceDE w:val="0"/>
        <w:autoSpaceDN w:val="0"/>
        <w:adjustRightInd w:val="0"/>
        <w:spacing w:line="360" w:lineRule="auto"/>
        <w:ind w:firstLine="480" w:firstLineChars="200"/>
        <w:jc w:val="both"/>
        <w:rPr>
          <w:rFonts w:hint="eastAsia" w:eastAsia="宋体" w:cs="Times New Roman"/>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Q</w:t>
      </w:r>
      <w:r>
        <w:rPr>
          <w:rFonts w:hint="eastAsia"/>
          <w:i/>
          <w:iCs/>
          <w:color w:val="000000" w:themeColor="text1"/>
          <w:lang w:val="en-US" w:eastAsia="zh-CN"/>
          <w14:textFill>
            <w14:solidFill>
              <w14:schemeClr w14:val="tx1"/>
            </w14:solidFill>
          </w14:textFill>
        </w:rPr>
        <w:tab/>
      </w:r>
      <w:r>
        <w:rPr>
          <w:color w:val="000000" w:themeColor="text1"/>
          <w:lang w:eastAsia="zh-CN"/>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受检桩桩顶荷载</w:t>
      </w:r>
      <w:r>
        <w:rPr>
          <w:rFonts w:hint="eastAsia" w:eastAsia="宋体" w:cs="Times New Roman"/>
          <w:color w:val="000000" w:themeColor="text1"/>
          <w:lang w:eastAsia="zh-CN"/>
          <w14:textFill>
            <w14:solidFill>
              <w14:schemeClr w14:val="tx1"/>
            </w14:solidFill>
          </w14:textFill>
        </w:rPr>
        <w:t>；</w:t>
      </w:r>
    </w:p>
    <w:p>
      <w:pPr>
        <w:tabs>
          <w:tab w:val="left" w:pos="720"/>
        </w:tabs>
        <w:autoSpaceDE w:val="0"/>
        <w:autoSpaceDN w:val="0"/>
        <w:adjustRightInd w:val="0"/>
        <w:spacing w:line="360" w:lineRule="auto"/>
        <w:ind w:firstLine="480" w:firstLineChars="200"/>
        <w:jc w:val="both"/>
        <w:rPr>
          <w:rFonts w:hint="eastAsia" w:eastAsia="宋体" w:cs="Times New Roman"/>
          <w:color w:val="000000" w:themeColor="text1"/>
          <w:lang w:eastAsia="zh-CN"/>
          <w14:textFill>
            <w14:solidFill>
              <w14:schemeClr w14:val="tx1"/>
            </w14:solidFill>
          </w14:textFill>
        </w:rPr>
      </w:pPr>
      <w:r>
        <w:rPr>
          <w:rFonts w:hint="eastAsia"/>
          <w:i/>
          <w:iCs/>
          <w:color w:val="000000" w:themeColor="text1"/>
          <w:lang w:val="en-US" w:eastAsia="zh-CN"/>
          <w14:textFill>
            <w14:solidFill>
              <w14:schemeClr w14:val="tx1"/>
            </w14:solidFill>
          </w14:textFill>
        </w:rPr>
        <w:t>s</w:t>
      </w:r>
      <w:r>
        <w:rPr>
          <w:rFonts w:hint="eastAsia"/>
          <w:i/>
          <w:iCs/>
          <w:color w:val="000000" w:themeColor="text1"/>
          <w:lang w:val="en-US" w:eastAsia="zh-CN"/>
          <w14:textFill>
            <w14:solidFill>
              <w14:schemeClr w14:val="tx1"/>
            </w14:solidFill>
          </w14:textFill>
        </w:rPr>
        <w:tab/>
      </w:r>
      <w:r>
        <w:rPr>
          <w:color w:val="000000" w:themeColor="text1"/>
          <w:lang w:eastAsia="zh-CN"/>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受检桩桩顶沉降</w:t>
      </w:r>
      <w:r>
        <w:rPr>
          <w:rFonts w:hint="eastAsia" w:eastAsia="宋体" w:cs="Times New Roman"/>
          <w:color w:val="000000" w:themeColor="text1"/>
          <w:lang w:eastAsia="zh-CN"/>
          <w14:textFill>
            <w14:solidFill>
              <w14:schemeClr w14:val="tx1"/>
            </w14:solidFill>
          </w14:textFill>
        </w:rPr>
        <w:t>。</w:t>
      </w:r>
    </w:p>
    <w:p>
      <w:pPr>
        <w:pStyle w:val="22"/>
        <w:outlineLvl w:val="2"/>
        <w:rPr>
          <w:b w:val="0"/>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2.2.3  </w:t>
      </w:r>
      <w:r>
        <w:rPr>
          <w:b w:val="0"/>
          <w:color w:val="000000" w:themeColor="text1"/>
          <w:highlight w:val="none"/>
          <w14:textFill>
            <w14:solidFill>
              <w14:schemeClr w14:val="tx1"/>
            </w14:solidFill>
          </w14:textFill>
        </w:rPr>
        <w:t>几何参数</w:t>
      </w:r>
    </w:p>
    <w:p>
      <w:pPr>
        <w:pStyle w:val="22"/>
        <w:tabs>
          <w:tab w:val="left" w:pos="720"/>
        </w:tabs>
        <w:ind w:firstLine="480" w:firstLineChars="200"/>
        <w:rPr>
          <w:b w:val="0"/>
          <w:bCs/>
          <w:i/>
          <w:iCs/>
          <w:color w:val="000000" w:themeColor="text1"/>
          <w:highlight w:val="none"/>
          <w14:textFill>
            <w14:solidFill>
              <w14:schemeClr w14:val="tx1"/>
            </w14:solidFill>
          </w14:textFill>
        </w:rPr>
      </w:pPr>
      <w:r>
        <w:rPr>
          <w:rFonts w:eastAsiaTheme="minorEastAsia"/>
          <w:b w:val="0"/>
          <w:bCs/>
          <w:i/>
          <w:iCs/>
          <w:color w:val="000000" w:themeColor="text1"/>
          <w:lang w:eastAsia="zh-CN"/>
          <w14:textFill>
            <w14:solidFill>
              <w14:schemeClr w14:val="tx1"/>
            </w14:solidFill>
          </w14:textFill>
        </w:rPr>
        <w:t>l</w:t>
      </w:r>
      <w:r>
        <w:rPr>
          <w:rFonts w:eastAsiaTheme="minorEastAsia"/>
          <w:b w:val="0"/>
          <w:bCs/>
          <w:i/>
          <w:iCs/>
          <w:color w:val="000000" w:themeColor="text1"/>
          <w:vertAlign w:val="subscript"/>
          <w:lang w:eastAsia="zh-CN"/>
          <w14:textFill>
            <w14:solidFill>
              <w14:schemeClr w14:val="tx1"/>
            </w14:solidFill>
          </w14:textFill>
        </w:rPr>
        <w:t>i</w:t>
      </w:r>
      <w:r>
        <w:rPr>
          <w:rFonts w:hint="eastAsia" w:eastAsiaTheme="minorEastAsia"/>
          <w:b w:val="0"/>
          <w:bCs/>
          <w:i/>
          <w:iCs/>
          <w:color w:val="000000" w:themeColor="text1"/>
          <w:vertAlign w:val="subscript"/>
          <w:lang w:val="en-US" w:eastAsia="zh-CN"/>
          <w14:textFill>
            <w14:solidFill>
              <w14:schemeClr w14:val="tx1"/>
            </w14:solidFill>
          </w14:textFill>
        </w:rPr>
        <w:tab/>
      </w:r>
      <w:r>
        <w:rPr>
          <w:b w:val="0"/>
          <w:bCs/>
          <w:color w:val="000000" w:themeColor="text1"/>
          <w:lang w:eastAsia="zh-CN"/>
          <w14:textFill>
            <w14:solidFill>
              <w14:schemeClr w14:val="tx1"/>
            </w14:solidFill>
          </w14:textFill>
        </w:rPr>
        <w:t>——</w:t>
      </w:r>
      <w:r>
        <w:rPr>
          <w:rFonts w:hint="eastAsia"/>
          <w:b w:val="0"/>
          <w:bCs/>
          <w:color w:val="000000" w:themeColor="text1"/>
          <w14:textFill>
            <w14:solidFill>
              <w14:schemeClr w14:val="tx1"/>
            </w14:solidFill>
          </w14:textFill>
        </w:rPr>
        <w:t>钢螺杆</w:t>
      </w:r>
      <w:r>
        <w:rPr>
          <w:rFonts w:hint="eastAsia" w:eastAsiaTheme="minorEastAsia"/>
          <w:b w:val="0"/>
          <w:bCs/>
          <w:color w:val="000000" w:themeColor="text1"/>
          <w:lang w:eastAsia="zh-CN"/>
          <w14:textFill>
            <w14:solidFill>
              <w14:schemeClr w14:val="tx1"/>
            </w14:solidFill>
          </w14:textFill>
        </w:rPr>
        <w:t>桩在第</w:t>
      </w:r>
      <w:r>
        <w:rPr>
          <w:rFonts w:eastAsiaTheme="minorEastAsia"/>
          <w:b w:val="0"/>
          <w:bCs/>
          <w:i/>
          <w:iCs/>
          <w:color w:val="000000" w:themeColor="text1"/>
          <w:lang w:eastAsia="zh-CN"/>
          <w14:textFill>
            <w14:solidFill>
              <w14:schemeClr w14:val="tx1"/>
            </w14:solidFill>
          </w14:textFill>
        </w:rPr>
        <w:t xml:space="preserve"> i</w:t>
      </w:r>
      <w:r>
        <w:rPr>
          <w:rFonts w:hint="eastAsia" w:eastAsiaTheme="minorEastAsia"/>
          <w:b w:val="0"/>
          <w:bCs/>
          <w:color w:val="000000" w:themeColor="text1"/>
          <w:lang w:eastAsia="zh-CN"/>
          <w14:textFill>
            <w14:solidFill>
              <w14:schemeClr w14:val="tx1"/>
            </w14:solidFill>
          </w14:textFill>
        </w:rPr>
        <w:t>层土</w:t>
      </w:r>
      <w:r>
        <w:rPr>
          <w:rFonts w:hint="eastAsia" w:eastAsiaTheme="minorEastAsia"/>
          <w:b w:val="0"/>
          <w:bCs/>
          <w:color w:val="000000" w:themeColor="text1"/>
          <w:lang w:val="en-US" w:eastAsia="zh-CN"/>
          <w14:textFill>
            <w14:solidFill>
              <w14:schemeClr w14:val="tx1"/>
            </w14:solidFill>
          </w14:textFill>
        </w:rPr>
        <w:t>中</w:t>
      </w:r>
      <w:r>
        <w:rPr>
          <w:rFonts w:hint="eastAsia" w:eastAsiaTheme="minorEastAsia"/>
          <w:b w:val="0"/>
          <w:bCs/>
          <w:color w:val="000000" w:themeColor="text1"/>
          <w:lang w:eastAsia="zh-CN"/>
          <w14:textFill>
            <w14:solidFill>
              <w14:schemeClr w14:val="tx1"/>
            </w14:solidFill>
          </w14:textFill>
        </w:rPr>
        <w:t>的厚度；</w:t>
      </w:r>
    </w:p>
    <w:p>
      <w:pPr>
        <w:pStyle w:val="22"/>
        <w:tabs>
          <w:tab w:val="left" w:pos="720"/>
        </w:tabs>
        <w:ind w:firstLine="480" w:firstLineChars="200"/>
        <w:rPr>
          <w:b w:val="0"/>
          <w:color w:val="000000" w:themeColor="text1"/>
          <w14:textFill>
            <w14:solidFill>
              <w14:schemeClr w14:val="tx1"/>
            </w14:solidFill>
          </w14:textFill>
        </w:rPr>
      </w:pPr>
      <w:r>
        <w:rPr>
          <w:rFonts w:hint="eastAsia"/>
          <w:b w:val="0"/>
          <w:i/>
          <w:iCs/>
          <w:color w:val="000000" w:themeColor="text1"/>
          <w14:textFill>
            <w14:solidFill>
              <w14:schemeClr w14:val="tx1"/>
            </w14:solidFill>
          </w14:textFill>
        </w:rPr>
        <w:t>L</w:t>
      </w:r>
      <w:r>
        <w:rPr>
          <w:rFonts w:hint="eastAsia"/>
          <w:b w:val="0"/>
          <w:color w:val="000000" w:themeColor="text1"/>
          <w:vertAlign w:val="subscript"/>
          <w14:textFill>
            <w14:solidFill>
              <w14:schemeClr w14:val="tx1"/>
            </w14:solidFill>
          </w14:textFill>
        </w:rPr>
        <w:t>1</w:t>
      </w:r>
      <w:r>
        <w:rPr>
          <w:rFonts w:hint="eastAsia"/>
          <w:b w:val="0"/>
          <w:color w:val="000000" w:themeColor="text1"/>
          <w:vertAlign w:val="subscript"/>
          <w:lang w:val="en-US" w:eastAsia="zh-CN"/>
          <w14:textFill>
            <w14:solidFill>
              <w14:schemeClr w14:val="tx1"/>
            </w14:solidFill>
          </w14:textFill>
        </w:rPr>
        <w:tab/>
      </w:r>
      <w:r>
        <w:rPr>
          <w:b w:val="0"/>
          <w:bCs/>
          <w:color w:val="000000" w:themeColor="text1"/>
          <w14:textFill>
            <w14:solidFill>
              <w14:schemeClr w14:val="tx1"/>
            </w14:solidFill>
          </w14:textFill>
        </w:rPr>
        <w:t>——</w:t>
      </w:r>
      <w:r>
        <w:rPr>
          <w:rFonts w:hint="eastAsia"/>
          <w:b w:val="0"/>
          <w:color w:val="000000" w:themeColor="text1"/>
          <w:highlight w:val="none"/>
          <w:lang w:val="en-US" w:eastAsia="zh-CN"/>
          <w14:textFill>
            <w14:solidFill>
              <w14:schemeClr w14:val="tx1"/>
            </w14:solidFill>
          </w14:textFill>
        </w:rPr>
        <w:t>杠杆支点至荷重传感器的长度</w:t>
      </w:r>
      <w:r>
        <w:rPr>
          <w:rFonts w:hint="eastAsia"/>
          <w:b w:val="0"/>
          <w:color w:val="000000" w:themeColor="text1"/>
          <w14:textFill>
            <w14:solidFill>
              <w14:schemeClr w14:val="tx1"/>
            </w14:solidFill>
          </w14:textFill>
        </w:rPr>
        <w:t>；</w:t>
      </w:r>
    </w:p>
    <w:p>
      <w:pPr>
        <w:pStyle w:val="22"/>
        <w:tabs>
          <w:tab w:val="left" w:pos="720"/>
        </w:tabs>
        <w:ind w:firstLine="480" w:firstLineChars="200"/>
        <w:rPr>
          <w:b w:val="0"/>
          <w:color w:val="000000" w:themeColor="text1"/>
          <w14:textFill>
            <w14:solidFill>
              <w14:schemeClr w14:val="tx1"/>
            </w14:solidFill>
          </w14:textFill>
        </w:rPr>
      </w:pPr>
      <w:r>
        <w:rPr>
          <w:rFonts w:hint="eastAsia"/>
          <w:b w:val="0"/>
          <w:i/>
          <w:iCs/>
          <w:color w:val="000000" w:themeColor="text1"/>
          <w14:textFill>
            <w14:solidFill>
              <w14:schemeClr w14:val="tx1"/>
            </w14:solidFill>
          </w14:textFill>
        </w:rPr>
        <w:t>L</w:t>
      </w:r>
      <w:r>
        <w:rPr>
          <w:rFonts w:hint="eastAsia"/>
          <w:b w:val="0"/>
          <w:color w:val="000000" w:themeColor="text1"/>
          <w:vertAlign w:val="subscript"/>
          <w14:textFill>
            <w14:solidFill>
              <w14:schemeClr w14:val="tx1"/>
            </w14:solidFill>
          </w14:textFill>
        </w:rPr>
        <w:t>2</w:t>
      </w:r>
      <w:r>
        <w:rPr>
          <w:rFonts w:hint="eastAsia"/>
          <w:b w:val="0"/>
          <w:color w:val="000000" w:themeColor="text1"/>
          <w:vertAlign w:val="subscript"/>
          <w:lang w:val="en-US" w:eastAsia="zh-CN"/>
          <w14:textFill>
            <w14:solidFill>
              <w14:schemeClr w14:val="tx1"/>
            </w14:solidFill>
          </w14:textFill>
        </w:rPr>
        <w:tab/>
      </w:r>
      <w:r>
        <w:rPr>
          <w:b w:val="0"/>
          <w:bCs/>
          <w:color w:val="000000" w:themeColor="text1"/>
          <w14:textFill>
            <w14:solidFill>
              <w14:schemeClr w14:val="tx1"/>
            </w14:solidFill>
          </w14:textFill>
        </w:rPr>
        <w:t>——</w:t>
      </w:r>
      <w:r>
        <w:rPr>
          <w:rFonts w:hint="eastAsia"/>
          <w:b w:val="0"/>
          <w:color w:val="000000" w:themeColor="text1"/>
          <w:highlight w:val="none"/>
          <w:lang w:val="en-US" w:eastAsia="zh-CN"/>
          <w14:textFill>
            <w14:solidFill>
              <w14:schemeClr w14:val="tx1"/>
            </w14:solidFill>
          </w14:textFill>
        </w:rPr>
        <w:t>杠杆支点至反力加载支点的长度</w:t>
      </w:r>
      <w:r>
        <w:rPr>
          <w:rFonts w:hint="eastAsia"/>
          <w:b w:val="0"/>
          <w:color w:val="000000" w:themeColor="text1"/>
          <w14:textFill>
            <w14:solidFill>
              <w14:schemeClr w14:val="tx1"/>
            </w14:solidFill>
          </w14:textFill>
        </w:rPr>
        <w:t>；</w:t>
      </w:r>
    </w:p>
    <w:p>
      <w:pPr>
        <w:tabs>
          <w:tab w:val="left" w:pos="720"/>
        </w:tabs>
        <w:autoSpaceDE w:val="0"/>
        <w:autoSpaceDN w:val="0"/>
        <w:adjustRightInd w:val="0"/>
        <w:spacing w:line="360" w:lineRule="auto"/>
        <w:ind w:firstLine="480" w:firstLineChars="200"/>
        <w:jc w:val="both"/>
        <w:rPr>
          <w:rFonts w:ascii="Times New Roman"/>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A</w:t>
      </w:r>
      <w:r>
        <w:rPr>
          <w:i w:val="0"/>
          <w:iCs w:val="0"/>
          <w:color w:val="000000" w:themeColor="text1"/>
          <w:vertAlign w:val="subscript"/>
          <w:lang w:eastAsia="zh-CN"/>
          <w14:textFill>
            <w14:solidFill>
              <w14:schemeClr w14:val="tx1"/>
            </w14:solidFill>
          </w14:textFill>
        </w:rPr>
        <w:t>i</w:t>
      </w:r>
      <w:r>
        <w:rPr>
          <w:rFonts w:hint="eastAsia"/>
          <w:i w:val="0"/>
          <w:iCs w:val="0"/>
          <w:color w:val="000000" w:themeColor="text1"/>
          <w:vertAlign w:val="subscript"/>
          <w:lang w:val="en-US" w:eastAsia="zh-CN"/>
          <w14:textFill>
            <w14:solidFill>
              <w14:schemeClr w14:val="tx1"/>
            </w14:solidFill>
          </w14:textFill>
        </w:rPr>
        <w:tab/>
      </w:r>
      <w:r>
        <w:rPr>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第</w:t>
      </w:r>
      <w:r>
        <w:rPr>
          <w:i/>
          <w:iCs/>
          <w:color w:val="000000" w:themeColor="text1"/>
          <w:lang w:eastAsia="zh-CN"/>
          <w14:textFill>
            <w14:solidFill>
              <w14:schemeClr w14:val="tx1"/>
            </w14:solidFill>
          </w14:textFill>
        </w:rPr>
        <w:t>i</w:t>
      </w:r>
      <w:r>
        <w:rPr>
          <w:rFonts w:hint="default" w:ascii="Times New Roman" w:hAnsi="Times New Roman" w:eastAsia="宋体" w:cs="Times New Roman"/>
          <w:color w:val="000000" w:themeColor="text1"/>
          <w:lang w:eastAsia="zh-CN"/>
          <w14:textFill>
            <w14:solidFill>
              <w14:schemeClr w14:val="tx1"/>
            </w14:solidFill>
          </w14:textFill>
        </w:rPr>
        <w:t>断面处桩身截面面积</w:t>
      </w:r>
      <w:r>
        <w:rPr>
          <w:rFonts w:hint="eastAsia" w:eastAsia="宋体" w:cs="Times New Roman"/>
          <w:color w:val="000000" w:themeColor="text1"/>
          <w:lang w:eastAsia="zh-CN"/>
          <w14:textFill>
            <w14:solidFill>
              <w14:schemeClr w14:val="tx1"/>
            </w14:solidFill>
          </w14:textFill>
        </w:rPr>
        <w:t>；</w:t>
      </w:r>
      <w:r>
        <w:rPr>
          <w:rFonts w:ascii="Times New Roman"/>
          <w:color w:val="000000" w:themeColor="text1"/>
          <w:lang w:eastAsia="zh-CN"/>
          <w14:textFill>
            <w14:solidFill>
              <w14:schemeClr w14:val="tx1"/>
            </w14:solidFill>
          </w14:textFill>
        </w:rPr>
        <w:t xml:space="preserve"> </w:t>
      </w:r>
    </w:p>
    <w:p>
      <w:pPr>
        <w:tabs>
          <w:tab w:val="left" w:pos="720"/>
        </w:tabs>
        <w:autoSpaceDE w:val="0"/>
        <w:autoSpaceDN w:val="0"/>
        <w:adjustRightInd w:val="0"/>
        <w:spacing w:line="360" w:lineRule="auto"/>
        <w:ind w:firstLine="480" w:firstLineChars="200"/>
        <w:jc w:val="both"/>
        <w:rPr>
          <w:rFonts w:hint="default" w:ascii="Times New Roman" w:hAnsi="Times New Roman" w:eastAsia="宋体" w:cs="Times New Roman"/>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u</w:t>
      </w:r>
      <w:r>
        <w:rPr>
          <w:rFonts w:hint="eastAsia"/>
          <w:i/>
          <w:iCs/>
          <w:color w:val="000000" w:themeColor="text1"/>
          <w:lang w:val="en-US" w:eastAsia="zh-CN"/>
          <w14:textFill>
            <w14:solidFill>
              <w14:schemeClr w14:val="tx1"/>
            </w14:solidFill>
          </w14:textFill>
        </w:rPr>
        <w:tab/>
      </w:r>
      <w:r>
        <w:rPr>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桩身周长；</w:t>
      </w:r>
    </w:p>
    <w:p>
      <w:pPr>
        <w:autoSpaceDE w:val="0"/>
        <w:autoSpaceDN w:val="0"/>
        <w:adjustRightInd w:val="0"/>
        <w:spacing w:line="360" w:lineRule="auto"/>
        <w:ind w:left="334" w:leftChars="139" w:firstLine="0" w:firstLineChars="0"/>
        <w:jc w:val="both"/>
        <w:rPr>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l</w:t>
      </w:r>
      <w:r>
        <w:rPr>
          <w:i/>
          <w:iCs/>
          <w:color w:val="000000" w:themeColor="text1"/>
          <w:vertAlign w:val="subscript"/>
          <w:lang w:eastAsia="zh-CN"/>
          <w14:textFill>
            <w14:solidFill>
              <w14:schemeClr w14:val="tx1"/>
            </w14:solidFill>
          </w14:textFill>
        </w:rPr>
        <w:t>i</w:t>
      </w:r>
      <w:r>
        <w:rPr>
          <w:rFonts w:hint="eastAsia"/>
          <w:i/>
          <w:iCs/>
          <w:color w:val="000000" w:themeColor="text1"/>
          <w:vertAlign w:val="subscript"/>
          <w:lang w:val="en-US" w:eastAsia="zh-CN"/>
          <w14:textFill>
            <w14:solidFill>
              <w14:schemeClr w14:val="tx1"/>
            </w14:solidFill>
          </w14:textFill>
        </w:rPr>
        <w:t>,i</w:t>
      </w:r>
      <w:r>
        <w:rPr>
          <w:rFonts w:hint="eastAsia"/>
          <w:i w:val="0"/>
          <w:iCs w:val="0"/>
          <w:color w:val="000000" w:themeColor="text1"/>
          <w:vertAlign w:val="subscript"/>
          <w:lang w:val="en-US" w:eastAsia="zh-CN"/>
          <w14:textFill>
            <w14:solidFill>
              <w14:schemeClr w14:val="tx1"/>
            </w14:solidFill>
          </w14:textFill>
        </w:rPr>
        <w:t xml:space="preserve">+1 </w:t>
      </w:r>
      <w:r>
        <w:rPr>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第</w:t>
      </w:r>
      <w:r>
        <w:rPr>
          <w:i/>
          <w:iCs/>
          <w:color w:val="000000" w:themeColor="text1"/>
          <w:lang w:eastAsia="zh-CN"/>
          <w14:textFill>
            <w14:solidFill>
              <w14:schemeClr w14:val="tx1"/>
            </w14:solidFill>
          </w14:textFill>
        </w:rPr>
        <w:t>i</w:t>
      </w:r>
      <w:r>
        <w:rPr>
          <w:rFonts w:hint="default" w:ascii="Times New Roman" w:hAnsi="Times New Roman" w:eastAsia="宋体" w:cs="Times New Roman"/>
          <w:color w:val="000000" w:themeColor="text1"/>
          <w:lang w:eastAsia="zh-CN"/>
          <w14:textFill>
            <w14:solidFill>
              <w14:schemeClr w14:val="tx1"/>
            </w14:solidFill>
          </w14:textFill>
        </w:rPr>
        <w:t>断面与第</w:t>
      </w:r>
      <w:r>
        <w:rPr>
          <w:i/>
          <w:iCs/>
          <w:color w:val="000000" w:themeColor="text1"/>
          <w:lang w:eastAsia="zh-CN"/>
          <w14:textFill>
            <w14:solidFill>
              <w14:schemeClr w14:val="tx1"/>
            </w14:solidFill>
          </w14:textFill>
        </w:rPr>
        <w:t>i</w:t>
      </w:r>
      <w:r>
        <w:rPr>
          <w:color w:val="000000" w:themeColor="text1"/>
          <w:lang w:eastAsia="zh-CN"/>
          <w14:textFill>
            <w14:solidFill>
              <w14:schemeClr w14:val="tx1"/>
            </w14:solidFill>
          </w14:textFill>
        </w:rPr>
        <w:t>+l</w:t>
      </w:r>
      <w:r>
        <w:rPr>
          <w:rFonts w:hint="default" w:ascii="Times New Roman" w:hAnsi="Times New Roman" w:eastAsia="宋体" w:cs="Times New Roman"/>
          <w:color w:val="000000" w:themeColor="text1"/>
          <w:lang w:eastAsia="zh-CN"/>
          <w14:textFill>
            <w14:solidFill>
              <w14:schemeClr w14:val="tx1"/>
            </w14:solidFill>
          </w14:textFill>
        </w:rPr>
        <w:t>断面之间的桩长；</w:t>
      </w:r>
    </w:p>
    <w:p>
      <w:pPr>
        <w:tabs>
          <w:tab w:val="left" w:pos="720"/>
        </w:tabs>
        <w:autoSpaceDE w:val="0"/>
        <w:autoSpaceDN w:val="0"/>
        <w:adjustRightInd w:val="0"/>
        <w:spacing w:line="360" w:lineRule="auto"/>
        <w:ind w:firstLine="480" w:firstLineChars="200"/>
        <w:jc w:val="both"/>
        <w:rPr>
          <w:rFonts w:hint="eastAsia" w:eastAsia="宋体" w:cs="Times New Roman"/>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A</w:t>
      </w:r>
      <w:r>
        <w:rPr>
          <w:color w:val="000000" w:themeColor="text1"/>
          <w:vertAlign w:val="subscript"/>
          <w:lang w:eastAsia="zh-CN"/>
          <w14:textFill>
            <w14:solidFill>
              <w14:schemeClr w14:val="tx1"/>
            </w14:solidFill>
          </w14:textFill>
        </w:rPr>
        <w:t>0</w:t>
      </w:r>
      <w:r>
        <w:rPr>
          <w:rFonts w:hint="eastAsia"/>
          <w:color w:val="000000" w:themeColor="text1"/>
          <w:vertAlign w:val="subscript"/>
          <w:lang w:val="en-US" w:eastAsia="zh-CN"/>
          <w14:textFill>
            <w14:solidFill>
              <w14:schemeClr w14:val="tx1"/>
            </w14:solidFill>
          </w14:textFill>
        </w:rPr>
        <w:tab/>
      </w:r>
      <w:r>
        <w:rPr>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桩端面积</w:t>
      </w:r>
      <w:r>
        <w:rPr>
          <w:rFonts w:hint="eastAsia" w:eastAsia="宋体" w:cs="Times New Roman"/>
          <w:color w:val="000000" w:themeColor="text1"/>
          <w:lang w:eastAsia="zh-CN"/>
          <w14:textFill>
            <w14:solidFill>
              <w14:schemeClr w14:val="tx1"/>
            </w14:solidFill>
          </w14:textFill>
        </w:rPr>
        <w:t>；</w:t>
      </w:r>
    </w:p>
    <w:p>
      <w:pPr>
        <w:tabs>
          <w:tab w:val="left" w:pos="720"/>
        </w:tabs>
        <w:autoSpaceDE w:val="0"/>
        <w:autoSpaceDN w:val="0"/>
        <w:adjustRightInd w:val="0"/>
        <w:spacing w:line="360" w:lineRule="auto"/>
        <w:ind w:firstLine="480" w:firstLineChars="200"/>
        <w:jc w:val="both"/>
        <w:rPr>
          <w:rFonts w:hint="default" w:eastAsia="宋体" w:cs="Times New Roman"/>
          <w:color w:val="000000" w:themeColor="text1"/>
          <w:sz w:val="24"/>
          <w:szCs w:val="24"/>
          <w:lang w:val="en-US" w:eastAsia="zh-CN"/>
          <w14:textFill>
            <w14:solidFill>
              <w14:schemeClr w14:val="tx1"/>
            </w14:solidFill>
          </w14:textFill>
        </w:rPr>
      </w:pPr>
      <w:r>
        <w:rPr>
          <w:rFonts w:hint="default"/>
          <w:i/>
          <w:iCs/>
          <w:color w:val="000000" w:themeColor="text1"/>
          <w:sz w:val="24"/>
          <w:szCs w:val="24"/>
          <w:lang w:eastAsia="zh-CN"/>
          <w14:textFill>
            <w14:solidFill>
              <w14:schemeClr w14:val="tx1"/>
            </w14:solidFill>
          </w14:textFill>
        </w:rPr>
        <w:t>D</w:t>
      </w:r>
      <w:r>
        <w:rPr>
          <w:rFonts w:hint="eastAsia"/>
          <w:i/>
          <w:iCs/>
          <w:color w:val="000000" w:themeColor="text1"/>
          <w:sz w:val="24"/>
          <w:szCs w:val="24"/>
          <w:lang w:val="en-US" w:eastAsia="zh-CN"/>
          <w14:textFill>
            <w14:solidFill>
              <w14:schemeClr w14:val="tx1"/>
            </w14:solidFill>
          </w14:textFill>
        </w:rPr>
        <w:tab/>
      </w:r>
      <w:r>
        <w:rPr>
          <w:rFonts w:hint="eastAsia"/>
          <w:i/>
          <w:iCs/>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试桩、锚桩或地锚的设计直径或边宽。</w:t>
      </w:r>
    </w:p>
    <w:p>
      <w:pPr>
        <w:pStyle w:val="22"/>
        <w:outlineLvl w:val="2"/>
        <w:rPr>
          <w:rFonts w:hint="eastAsia" w:eastAsia="宋体"/>
          <w:b w:val="0"/>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2.2.4  </w:t>
      </w:r>
      <w:r>
        <w:rPr>
          <w:rFonts w:hint="eastAsia"/>
          <w:b w:val="0"/>
          <w:color w:val="000000" w:themeColor="text1"/>
          <w:highlight w:val="none"/>
          <w:lang w:val="en-US" w:eastAsia="zh-CN"/>
          <w14:textFill>
            <w14:solidFill>
              <w14:schemeClr w14:val="tx1"/>
            </w14:solidFill>
          </w14:textFill>
        </w:rPr>
        <w:t>计算系数</w:t>
      </w:r>
    </w:p>
    <w:p>
      <w:pPr>
        <w:pStyle w:val="22"/>
        <w:tabs>
          <w:tab w:val="left" w:pos="720"/>
        </w:tabs>
        <w:ind w:firstLine="480" w:firstLineChars="200"/>
        <w:rPr>
          <w:rFonts w:hint="eastAsia"/>
          <w:b w:val="0"/>
          <w:bCs/>
          <w:i/>
          <w:iCs/>
          <w:color w:val="000000" w:themeColor="text1"/>
          <w:highlight w:val="none"/>
          <w14:textFill>
            <w14:solidFill>
              <w14:schemeClr w14:val="tx1"/>
            </w14:solidFill>
          </w14:textFill>
        </w:rPr>
      </w:pPr>
      <w:r>
        <w:rPr>
          <w:rFonts w:eastAsiaTheme="minorEastAsia"/>
          <w:b w:val="0"/>
          <w:bCs/>
          <w:i/>
          <w:iCs/>
          <w:color w:val="000000" w:themeColor="text1"/>
          <w14:textFill>
            <w14:solidFill>
              <w14:schemeClr w14:val="tx1"/>
            </w14:solidFill>
          </w14:textFill>
        </w:rPr>
        <w:t>β</w:t>
      </w:r>
      <w:r>
        <w:rPr>
          <w:rFonts w:eastAsiaTheme="minorEastAsia"/>
          <w:b w:val="0"/>
          <w:bCs/>
          <w:i/>
          <w:iCs/>
          <w:color w:val="000000" w:themeColor="text1"/>
          <w:vertAlign w:val="subscript"/>
          <w:lang w:eastAsia="zh-CN"/>
          <w14:textFill>
            <w14:solidFill>
              <w14:schemeClr w14:val="tx1"/>
            </w14:solidFill>
          </w14:textFill>
        </w:rPr>
        <w:t>i</w:t>
      </w:r>
      <w:r>
        <w:rPr>
          <w:rFonts w:hint="eastAsia" w:eastAsiaTheme="minorEastAsia"/>
          <w:b w:val="0"/>
          <w:bCs/>
          <w:i/>
          <w:iCs/>
          <w:color w:val="000000" w:themeColor="text1"/>
          <w:vertAlign w:val="subscript"/>
          <w:lang w:val="en-US" w:eastAsia="zh-CN"/>
          <w14:textFill>
            <w14:solidFill>
              <w14:schemeClr w14:val="tx1"/>
            </w14:solidFill>
          </w14:textFill>
        </w:rPr>
        <w:tab/>
      </w:r>
      <w:r>
        <w:rPr>
          <w:b w:val="0"/>
          <w:bCs/>
          <w:color w:val="000000" w:themeColor="text1"/>
          <w:lang w:eastAsia="zh-CN"/>
          <w14:textFill>
            <w14:solidFill>
              <w14:schemeClr w14:val="tx1"/>
            </w14:solidFill>
          </w14:textFill>
        </w:rPr>
        <w:t>——</w:t>
      </w:r>
      <w:r>
        <w:rPr>
          <w:rFonts w:hint="eastAsia"/>
          <w:b w:val="0"/>
          <w:bCs/>
          <w:color w:val="000000" w:themeColor="text1"/>
          <w14:textFill>
            <w14:solidFill>
              <w14:schemeClr w14:val="tx1"/>
            </w14:solidFill>
          </w14:textFill>
        </w:rPr>
        <w:t>钢螺杆</w:t>
      </w:r>
      <w:r>
        <w:rPr>
          <w:rFonts w:hint="eastAsia" w:eastAsia="宋体"/>
          <w:b w:val="0"/>
          <w:bCs/>
          <w:color w:val="000000" w:themeColor="text1"/>
          <w:lang w:val="en-US" w:eastAsia="zh-CN"/>
          <w14:textFill>
            <w14:solidFill>
              <w14:schemeClr w14:val="tx1"/>
            </w14:solidFill>
          </w14:textFill>
        </w:rPr>
        <w:t>桩</w:t>
      </w:r>
      <w:r>
        <w:rPr>
          <w:rFonts w:hint="eastAsia" w:eastAsiaTheme="minorEastAsia"/>
          <w:b w:val="0"/>
          <w:bCs/>
          <w:color w:val="000000" w:themeColor="text1"/>
          <w:lang w:eastAsia="zh-CN"/>
          <w14:textFill>
            <w14:solidFill>
              <w14:schemeClr w14:val="tx1"/>
            </w14:solidFill>
          </w14:textFill>
        </w:rPr>
        <w:t>抗拔摩阻力修正系数；</w:t>
      </w:r>
    </w:p>
    <w:p>
      <w:pPr>
        <w:pStyle w:val="22"/>
        <w:ind w:firstLine="480" w:firstLineChars="200"/>
        <w:rPr>
          <w:rFonts w:hint="eastAsia" w:eastAsiaTheme="minorEastAsia"/>
          <w:b w:val="0"/>
          <w:bCs/>
          <w:color w:val="000000" w:themeColor="text1"/>
          <w:lang w:val="en-US" w:eastAsia="zh-CN"/>
          <w14:textFill>
            <w14:solidFill>
              <w14:schemeClr w14:val="tx1"/>
            </w14:solidFill>
          </w14:textFill>
        </w:rPr>
      </w:pPr>
      <w:r>
        <w:rPr>
          <w:rFonts w:eastAsia="宋体"/>
          <w:b w:val="0"/>
          <w:bCs/>
          <w:color w:val="000000" w:themeColor="text1"/>
          <w:position w:val="-6"/>
          <w14:textFill>
            <w14:solidFill>
              <w14:schemeClr w14:val="tx1"/>
            </w14:solidFill>
          </w14:textFill>
        </w:rPr>
        <w:object>
          <v:shape id="_x0000_i1026" o:spt="75" type="#_x0000_t75" style="height:11.5pt;width:12.1pt;" o:ole="t" filled="f" o:preferrelative="t" stroked="f" coordsize="21600,21600">
            <v:path/>
            <v:fill on="f" focussize="0,0"/>
            <v:stroke on="f"/>
            <v:imagedata r:id="rId17" o:title=""/>
            <o:lock v:ext="edit" aspectratio="t"/>
            <w10:wrap type="none"/>
            <w10:anchorlock/>
          </v:shape>
          <o:OLEObject Type="Embed" ProgID="Equation.3" ShapeID="_x0000_i1026" DrawAspect="Content" ObjectID="_1468075726" r:id="rId16">
            <o:LockedField>false</o:LockedField>
          </o:OLEObject>
        </w:object>
      </w:r>
      <w:r>
        <w:rPr>
          <w:b w:val="0"/>
          <w:bCs/>
          <w:color w:val="000000" w:themeColor="text1"/>
          <w:lang w:eastAsia="zh-CN"/>
          <w14:textFill>
            <w14:solidFill>
              <w14:schemeClr w14:val="tx1"/>
            </w14:solidFill>
          </w14:textFill>
        </w:rPr>
        <w:t>——</w:t>
      </w:r>
      <w:r>
        <w:rPr>
          <w:rFonts w:hint="eastAsia" w:eastAsiaTheme="minorEastAsia"/>
          <w:b w:val="0"/>
          <w:bCs/>
          <w:color w:val="000000" w:themeColor="text1"/>
          <w:lang w:val="en-US" w:eastAsia="zh-CN"/>
          <w14:textFill>
            <w14:solidFill>
              <w14:schemeClr w14:val="tx1"/>
            </w14:solidFill>
          </w14:textFill>
        </w:rPr>
        <w:t>钢螺杆锚桩抗拔承载力安全系数；</w:t>
      </w:r>
    </w:p>
    <w:p>
      <w:pPr>
        <w:pStyle w:val="22"/>
        <w:tabs>
          <w:tab w:val="left" w:pos="720"/>
        </w:tabs>
        <w:ind w:firstLine="480" w:firstLineChars="200"/>
        <w:rPr>
          <w:rFonts w:hint="eastAsia" w:eastAsia="宋体"/>
          <w:b w:val="0"/>
          <w:i/>
          <w:iCs/>
          <w:color w:val="000000" w:themeColor="text1"/>
          <w:highlight w:val="none"/>
          <w:lang w:eastAsia="zh-CN"/>
          <w14:textFill>
            <w14:solidFill>
              <w14:schemeClr w14:val="tx1"/>
            </w14:solidFill>
          </w14:textFill>
        </w:rPr>
      </w:pPr>
      <w:r>
        <w:rPr>
          <w:rFonts w:hint="eastAsia"/>
          <w:b w:val="0"/>
          <w:i/>
          <w:iCs/>
          <w:color w:val="000000" w:themeColor="text1"/>
          <w14:textFill>
            <w14:solidFill>
              <w14:schemeClr w14:val="tx1"/>
            </w14:solidFill>
          </w14:textFill>
        </w:rPr>
        <w:t>k</w:t>
      </w:r>
      <w:r>
        <w:rPr>
          <w:rFonts w:hint="eastAsia"/>
          <w:b w:val="0"/>
          <w:i/>
          <w:iCs/>
          <w:color w:val="000000" w:themeColor="text1"/>
          <w:lang w:val="en-US" w:eastAsia="zh-CN"/>
          <w14:textFill>
            <w14:solidFill>
              <w14:schemeClr w14:val="tx1"/>
            </w14:solidFill>
          </w14:textFill>
        </w:rPr>
        <w:t xml:space="preserve"> </w:t>
      </w:r>
      <w:r>
        <w:rPr>
          <w:rFonts w:hint="eastAsia"/>
          <w:b w:val="0"/>
          <w:i/>
          <w:iCs/>
          <w:color w:val="000000" w:themeColor="text1"/>
          <w:lang w:val="en-US" w:eastAsia="zh-CN"/>
          <w14:textFill>
            <w14:solidFill>
              <w14:schemeClr w14:val="tx1"/>
            </w14:solidFill>
          </w14:textFill>
        </w:rPr>
        <w:tab/>
      </w:r>
      <w:r>
        <w:rPr>
          <w:b w:val="0"/>
          <w:bCs/>
          <w:color w:val="000000" w:themeColor="text1"/>
          <w14:textFill>
            <w14:solidFill>
              <w14:schemeClr w14:val="tx1"/>
            </w14:solidFill>
          </w14:textFill>
        </w:rPr>
        <w:t>——</w:t>
      </w:r>
      <w:r>
        <w:rPr>
          <w:rFonts w:hint="eastAsia"/>
          <w:b w:val="0"/>
          <w:i/>
          <w:iCs/>
          <w:color w:val="000000" w:themeColor="text1"/>
          <w14:textFill>
            <w14:solidFill>
              <w14:schemeClr w14:val="tx1"/>
            </w14:solidFill>
          </w14:textFill>
        </w:rPr>
        <w:t>L</w:t>
      </w:r>
      <w:r>
        <w:rPr>
          <w:rFonts w:hint="eastAsia"/>
          <w:b w:val="0"/>
          <w:color w:val="000000" w:themeColor="text1"/>
          <w:vertAlign w:val="subscript"/>
          <w14:textFill>
            <w14:solidFill>
              <w14:schemeClr w14:val="tx1"/>
            </w14:solidFill>
          </w14:textFill>
        </w:rPr>
        <w:t>1</w:t>
      </w:r>
      <w:r>
        <w:rPr>
          <w:rFonts w:hint="eastAsia"/>
          <w:b w:val="0"/>
          <w:color w:val="000000" w:themeColor="text1"/>
          <w:vertAlign w:val="baseline"/>
          <w:lang w:val="en-US" w:eastAsia="zh-CN"/>
          <w14:textFill>
            <w14:solidFill>
              <w14:schemeClr w14:val="tx1"/>
            </w14:solidFill>
          </w14:textFill>
        </w:rPr>
        <w:t>与</w:t>
      </w:r>
      <w:r>
        <w:rPr>
          <w:rFonts w:hint="eastAsia"/>
          <w:b w:val="0"/>
          <w:i/>
          <w:iCs/>
          <w:color w:val="000000" w:themeColor="text1"/>
          <w14:textFill>
            <w14:solidFill>
              <w14:schemeClr w14:val="tx1"/>
            </w14:solidFill>
          </w14:textFill>
        </w:rPr>
        <w:t>L</w:t>
      </w:r>
      <w:r>
        <w:rPr>
          <w:rFonts w:hint="eastAsia"/>
          <w:b w:val="0"/>
          <w:color w:val="000000" w:themeColor="text1"/>
          <w:vertAlign w:val="subscript"/>
          <w14:textFill>
            <w14:solidFill>
              <w14:schemeClr w14:val="tx1"/>
            </w14:solidFill>
          </w14:textFill>
        </w:rPr>
        <w:t>2</w:t>
      </w:r>
      <w:r>
        <w:rPr>
          <w:rFonts w:hint="eastAsia"/>
          <w:b w:val="0"/>
          <w:color w:val="000000" w:themeColor="text1"/>
          <w:lang w:val="en-US" w:eastAsia="zh-CN"/>
          <w14:textFill>
            <w14:solidFill>
              <w14:schemeClr w14:val="tx1"/>
            </w14:solidFill>
          </w14:textFill>
        </w:rPr>
        <w:t>的</w:t>
      </w:r>
      <w:r>
        <w:rPr>
          <w:rFonts w:hint="eastAsia"/>
          <w:b w:val="0"/>
          <w:color w:val="000000" w:themeColor="text1"/>
          <w14:textFill>
            <w14:solidFill>
              <w14:schemeClr w14:val="tx1"/>
            </w14:solidFill>
          </w14:textFill>
        </w:rPr>
        <w:t>比值</w:t>
      </w:r>
      <w:r>
        <w:rPr>
          <w:rFonts w:hint="eastAsia"/>
          <w:b w:val="0"/>
          <w:color w:val="000000" w:themeColor="text1"/>
          <w:lang w:eastAsia="zh-CN"/>
          <w14:textFill>
            <w14:solidFill>
              <w14:schemeClr w14:val="tx1"/>
            </w14:solidFill>
          </w14:textFill>
        </w:rPr>
        <w:t>；</w:t>
      </w:r>
    </w:p>
    <w:p>
      <w:pPr>
        <w:pStyle w:val="22"/>
        <w:tabs>
          <w:tab w:val="left" w:pos="720"/>
        </w:tabs>
        <w:ind w:firstLine="480" w:firstLineChars="200"/>
        <w:rPr>
          <w:b w:val="0"/>
          <w:i/>
          <w:iCs/>
          <w:color w:val="000000" w:themeColor="text1"/>
          <w:highlight w:val="none"/>
          <w14:textFill>
            <w14:solidFill>
              <w14:schemeClr w14:val="tx1"/>
            </w14:solidFill>
          </w14:textFill>
        </w:rPr>
      </w:pPr>
      <w:r>
        <w:rPr>
          <w:rFonts w:hint="eastAsia"/>
          <w:b w:val="0"/>
          <w:i/>
          <w:iCs/>
          <w:color w:val="000000" w:themeColor="text1"/>
          <w:lang w:val="en-US" w:eastAsia="zh-CN"/>
          <w14:textFill>
            <w14:solidFill>
              <w14:schemeClr w14:val="tx1"/>
            </w14:solidFill>
          </w14:textFill>
        </w:rPr>
        <w:t xml:space="preserve">n </w:t>
      </w:r>
      <w:r>
        <w:rPr>
          <w:rFonts w:hint="eastAsia"/>
          <w:b w:val="0"/>
          <w:i/>
          <w:iCs/>
          <w:color w:val="000000" w:themeColor="text1"/>
          <w:lang w:val="en-US" w:eastAsia="zh-CN"/>
          <w14:textFill>
            <w14:solidFill>
              <w14:schemeClr w14:val="tx1"/>
            </w14:solidFill>
          </w14:textFill>
        </w:rPr>
        <w:tab/>
      </w:r>
      <w:r>
        <w:rPr>
          <w:b w:val="0"/>
          <w:color w:val="000000" w:themeColor="text1"/>
          <w14:textFill>
            <w14:solidFill>
              <w14:schemeClr w14:val="tx1"/>
            </w14:solidFill>
          </w14:textFill>
        </w:rPr>
        <w:t>——</w:t>
      </w:r>
      <w:r>
        <w:rPr>
          <w:rFonts w:hint="eastAsia"/>
          <w:b w:val="0"/>
          <w:color w:val="000000" w:themeColor="text1"/>
          <w:lang w:val="en-US" w:eastAsia="zh-CN"/>
          <w14:textFill>
            <w14:solidFill>
              <w14:schemeClr w14:val="tx1"/>
            </w14:solidFill>
          </w14:textFill>
        </w:rPr>
        <w:t>静载试验钢螺杆</w:t>
      </w:r>
      <w:r>
        <w:rPr>
          <w:b w:val="0"/>
          <w:color w:val="000000" w:themeColor="text1"/>
          <w14:textFill>
            <w14:solidFill>
              <w14:schemeClr w14:val="tx1"/>
            </w14:solidFill>
          </w14:textFill>
        </w:rPr>
        <w:t>锚桩</w:t>
      </w:r>
      <w:r>
        <w:rPr>
          <w:rFonts w:hint="eastAsia"/>
          <w:b w:val="0"/>
          <w:color w:val="000000" w:themeColor="text1"/>
          <w:lang w:val="en-US" w:eastAsia="zh-CN"/>
          <w14:textFill>
            <w14:solidFill>
              <w14:schemeClr w14:val="tx1"/>
            </w14:solidFill>
          </w14:textFill>
        </w:rPr>
        <w:t>的数量。</w:t>
      </w:r>
    </w:p>
    <w:p>
      <w:pPr>
        <w:pStyle w:val="22"/>
        <w:outlineLvl w:val="2"/>
        <w:rPr>
          <w:b w:val="0"/>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w:t>
      </w:r>
      <w:r>
        <w:rPr>
          <w:rFonts w:hint="eastAsia"/>
          <w:color w:val="000000" w:themeColor="text1"/>
          <w:highlight w:val="none"/>
          <w:lang w:val="en-US" w:eastAsia="zh-CN"/>
          <w14:textFill>
            <w14:solidFill>
              <w14:schemeClr w14:val="tx1"/>
            </w14:solidFill>
          </w14:textFill>
        </w:rPr>
        <w:t>5</w:t>
      </w:r>
      <w:r>
        <w:rPr>
          <w:rFonts w:hint="eastAsia"/>
          <w:b w:val="0"/>
          <w:color w:val="000000" w:themeColor="text1"/>
          <w:highlight w:val="none"/>
          <w:lang w:val="en-US" w:eastAsia="zh-CN"/>
          <w14:textFill>
            <w14:solidFill>
              <w14:schemeClr w14:val="tx1"/>
            </w14:solidFill>
          </w14:textFill>
        </w:rPr>
        <w:t xml:space="preserve">  </w:t>
      </w:r>
      <w:r>
        <w:rPr>
          <w:rFonts w:hint="eastAsia"/>
          <w:b w:val="0"/>
          <w:color w:val="000000" w:themeColor="text1"/>
          <w:highlight w:val="none"/>
          <w14:textFill>
            <w14:solidFill>
              <w14:schemeClr w14:val="tx1"/>
            </w14:solidFill>
          </w14:textFill>
        </w:rPr>
        <w:t>其他</w:t>
      </w:r>
    </w:p>
    <w:p>
      <w:pPr>
        <w:tabs>
          <w:tab w:val="left" w:pos="720"/>
        </w:tabs>
        <w:autoSpaceDE w:val="0"/>
        <w:autoSpaceDN w:val="0"/>
        <w:adjustRightInd w:val="0"/>
        <w:spacing w:line="360" w:lineRule="auto"/>
        <w:ind w:firstLine="480" w:firstLineChars="200"/>
        <w:jc w:val="both"/>
        <w:rPr>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r</w:t>
      </w:r>
      <w:r>
        <w:rPr>
          <w:rFonts w:hint="eastAsia"/>
          <w:i/>
          <w:iCs/>
          <w:color w:val="000000" w:themeColor="text1"/>
          <w:lang w:val="en-US" w:eastAsia="zh-CN"/>
          <w14:textFill>
            <w14:solidFill>
              <w14:schemeClr w14:val="tx1"/>
            </w14:solidFill>
          </w14:textFill>
        </w:rPr>
        <w:tab/>
      </w:r>
      <w:r>
        <w:rPr>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导线电阻；</w:t>
      </w:r>
      <w:r>
        <w:rPr>
          <w:color w:val="000000" w:themeColor="text1"/>
          <w:lang w:eastAsia="zh-CN"/>
          <w14:textFill>
            <w14:solidFill>
              <w14:schemeClr w14:val="tx1"/>
            </w14:solidFill>
          </w14:textFill>
        </w:rPr>
        <w:t xml:space="preserve"> </w:t>
      </w:r>
    </w:p>
    <w:p>
      <w:pPr>
        <w:pStyle w:val="22"/>
        <w:tabs>
          <w:tab w:val="left" w:pos="720"/>
        </w:tabs>
        <w:ind w:firstLine="480" w:firstLineChars="200"/>
        <w:rPr>
          <w:b w:val="0"/>
          <w:i/>
          <w:iCs/>
          <w:color w:val="000000" w:themeColor="text1"/>
          <w:highlight w:val="none"/>
          <w14:textFill>
            <w14:solidFill>
              <w14:schemeClr w14:val="tx1"/>
            </w14:solidFill>
          </w14:textFill>
        </w:rPr>
      </w:pPr>
      <w:r>
        <w:rPr>
          <w:b w:val="0"/>
          <w:bCs/>
          <w:i/>
          <w:iCs/>
          <w:color w:val="000000" w:themeColor="text1"/>
          <w:lang w:eastAsia="zh-CN"/>
          <w14:textFill>
            <w14:solidFill>
              <w14:schemeClr w14:val="tx1"/>
            </w14:solidFill>
          </w14:textFill>
        </w:rPr>
        <w:t>R</w:t>
      </w:r>
      <w:r>
        <w:rPr>
          <w:rFonts w:hint="eastAsia"/>
          <w:b w:val="0"/>
          <w:bCs/>
          <w:i/>
          <w:iCs/>
          <w:color w:val="000000" w:themeColor="text1"/>
          <w:lang w:val="en-US" w:eastAsia="zh-CN"/>
          <w14:textFill>
            <w14:solidFill>
              <w14:schemeClr w14:val="tx1"/>
            </w14:solidFill>
          </w14:textFill>
        </w:rPr>
        <w:tab/>
      </w:r>
      <w:r>
        <w:rPr>
          <w:b w:val="0"/>
          <w:bCs/>
          <w:color w:val="000000" w:themeColor="text1"/>
          <w:lang w:eastAsia="zh-CN"/>
          <w14:textFill>
            <w14:solidFill>
              <w14:schemeClr w14:val="tx1"/>
            </w14:solidFill>
          </w14:textFill>
        </w:rPr>
        <w:t>——</w:t>
      </w:r>
      <w:r>
        <w:rPr>
          <w:rFonts w:hint="default" w:ascii="Times New Roman" w:hAnsi="Times New Roman" w:eastAsia="宋体" w:cs="Times New Roman"/>
          <w:b w:val="0"/>
          <w:bCs/>
          <w:color w:val="000000" w:themeColor="text1"/>
          <w:lang w:eastAsia="zh-CN"/>
          <w14:textFill>
            <w14:solidFill>
              <w14:schemeClr w14:val="tx1"/>
            </w14:solidFill>
          </w14:textFill>
        </w:rPr>
        <w:t>应变计电阻</w:t>
      </w:r>
      <w:r>
        <w:rPr>
          <w:rFonts w:hint="eastAsia" w:cs="Times New Roman"/>
          <w:b w:val="0"/>
          <w:bCs/>
          <w:color w:val="000000" w:themeColor="text1"/>
          <w:lang w:eastAsia="zh-CN"/>
          <w14:textFill>
            <w14:solidFill>
              <w14:schemeClr w14:val="tx1"/>
            </w14:solidFill>
          </w14:textFill>
        </w:rPr>
        <w:t>。</w:t>
      </w:r>
    </w:p>
    <w:p>
      <w:pPr>
        <w:pStyle w:val="22"/>
        <w:rPr>
          <w:b w:val="0"/>
          <w:color w:val="000000" w:themeColor="text1"/>
          <w14:textFill>
            <w14:solidFill>
              <w14:schemeClr w14:val="tx1"/>
            </w14:solidFill>
          </w14:textFill>
        </w:rPr>
      </w:pPr>
    </w:p>
    <w:p>
      <w:pPr>
        <w:pStyle w:val="22"/>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br w:type="page"/>
      </w:r>
    </w:p>
    <w:p>
      <w:pPr>
        <w:pStyle w:val="16"/>
        <w:rPr>
          <w:rFonts w:ascii="Times New Roman" w:hAnsi="Times New Roman" w:cs="Times New Roman"/>
          <w:color w:val="000000" w:themeColor="text1"/>
          <w:lang w:eastAsia="zh-CN"/>
          <w14:textFill>
            <w14:solidFill>
              <w14:schemeClr w14:val="tx1"/>
            </w14:solidFill>
          </w14:textFill>
        </w:rPr>
      </w:pPr>
      <w:bookmarkStart w:id="106" w:name="_Toc11164"/>
      <w:bookmarkStart w:id="107" w:name="_Toc9478"/>
      <w:bookmarkStart w:id="108" w:name="_Toc16303"/>
      <w:bookmarkStart w:id="109" w:name="_Toc15966"/>
      <w:bookmarkStart w:id="110" w:name="_Toc19474"/>
      <w:bookmarkStart w:id="111" w:name="_Toc18962"/>
      <w:bookmarkStart w:id="112" w:name="_Toc14773"/>
      <w:bookmarkStart w:id="113" w:name="_Toc236"/>
      <w:bookmarkStart w:id="114" w:name="_Toc17084"/>
      <w:r>
        <w:rPr>
          <w:rFonts w:ascii="Times New Roman" w:hAnsi="Times New Roman" w:cs="Times New Roman"/>
          <w:color w:val="000000" w:themeColor="text1"/>
          <w:lang w:eastAsia="zh-CN"/>
          <w14:textFill>
            <w14:solidFill>
              <w14:schemeClr w14:val="tx1"/>
            </w14:solidFill>
          </w14:textFill>
        </w:rPr>
        <w:t>3</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ascii="Times New Roman" w:hAnsi="Times New Roman" w:cs="Times New Roman"/>
          <w:color w:val="000000" w:themeColor="text1"/>
          <w:lang w:eastAsia="zh-CN"/>
          <w14:textFill>
            <w14:solidFill>
              <w14:schemeClr w14:val="tx1"/>
            </w14:solidFill>
          </w14:textFill>
        </w:rPr>
        <w:t>基本规定</w:t>
      </w:r>
      <w:bookmarkEnd w:id="106"/>
      <w:bookmarkEnd w:id="107"/>
      <w:bookmarkEnd w:id="108"/>
      <w:bookmarkEnd w:id="109"/>
      <w:bookmarkEnd w:id="110"/>
      <w:bookmarkEnd w:id="111"/>
      <w:bookmarkEnd w:id="112"/>
      <w:bookmarkEnd w:id="113"/>
      <w:bookmarkEnd w:id="114"/>
    </w:p>
    <w:p>
      <w:pPr>
        <w:pStyle w:val="22"/>
        <w:spacing w:before="157" w:beforeLines="50" w:after="157" w:afterLines="50"/>
        <w:jc w:val="center"/>
        <w:outlineLvl w:val="1"/>
        <w:rPr>
          <w:color w:val="000000" w:themeColor="text1"/>
          <w14:textFill>
            <w14:solidFill>
              <w14:schemeClr w14:val="tx1"/>
            </w14:solidFill>
          </w14:textFill>
        </w:rPr>
      </w:pPr>
      <w:bookmarkStart w:id="115" w:name="_Toc8208"/>
      <w:bookmarkStart w:id="116" w:name="_Toc6810"/>
      <w:bookmarkStart w:id="117" w:name="_Toc2477"/>
      <w:bookmarkStart w:id="118" w:name="_Toc18243"/>
      <w:bookmarkStart w:id="119" w:name="_Toc20517"/>
      <w:bookmarkStart w:id="120" w:name="_Toc14342"/>
      <w:bookmarkStart w:id="121" w:name="_Toc12184"/>
      <w:bookmarkStart w:id="122" w:name="_Toc4518"/>
      <w:bookmarkStart w:id="123" w:name="_Toc31208"/>
      <w:r>
        <w:rPr>
          <w:color w:val="000000" w:themeColor="text1"/>
          <w14:textFill>
            <w14:solidFill>
              <w14:schemeClr w14:val="tx1"/>
            </w14:solidFill>
          </w14:textFill>
        </w:rPr>
        <w:t>3.1</w:t>
      </w:r>
      <w:r>
        <w:rPr>
          <w:rFonts w:hint="default"/>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一般规定</w:t>
      </w:r>
      <w:bookmarkEnd w:id="115"/>
      <w:bookmarkEnd w:id="116"/>
      <w:bookmarkEnd w:id="117"/>
      <w:bookmarkEnd w:id="118"/>
      <w:bookmarkEnd w:id="119"/>
      <w:bookmarkEnd w:id="120"/>
      <w:bookmarkEnd w:id="121"/>
      <w:bookmarkEnd w:id="122"/>
      <w:bookmarkEnd w:id="123"/>
    </w:p>
    <w:p>
      <w:pPr>
        <w:pStyle w:val="22"/>
        <w:jc w:val="both"/>
        <w:rPr>
          <w:b w:val="0"/>
          <w:color w:val="000000" w:themeColor="text1"/>
          <w14:textFill>
            <w14:solidFill>
              <w14:schemeClr w14:val="tx1"/>
            </w14:solidFill>
          </w14:textFill>
        </w:rPr>
      </w:pPr>
      <w:r>
        <w:rPr>
          <w:color w:val="000000" w:themeColor="text1"/>
          <w14:textFill>
            <w14:solidFill>
              <w14:schemeClr w14:val="tx1"/>
            </w14:solidFill>
          </w14:textFill>
        </w:rPr>
        <w:t>3.1.</w:t>
      </w:r>
      <w:r>
        <w:rPr>
          <w:rFonts w:hint="eastAsia"/>
          <w:color w:val="000000" w:themeColor="text1"/>
          <w:lang w:val="en-US" w:eastAsia="zh-CN"/>
          <w14:textFill>
            <w14:solidFill>
              <w14:schemeClr w14:val="tx1"/>
            </w14:solidFill>
          </w14:textFill>
        </w:rPr>
        <w:t>1</w:t>
      </w:r>
      <w:r>
        <w:rPr>
          <w:rFonts w:hint="eastAsia"/>
          <w:b w:val="0"/>
          <w:color w:val="000000" w:themeColor="text1"/>
          <w:lang w:val="en-US" w:eastAsia="zh-CN"/>
          <w14:textFill>
            <w14:solidFill>
              <w14:schemeClr w14:val="tx1"/>
            </w14:solidFill>
          </w14:textFill>
        </w:rPr>
        <w:t xml:space="preserve">  </w:t>
      </w:r>
      <w:r>
        <w:rPr>
          <w:b w:val="0"/>
          <w:color w:val="000000" w:themeColor="text1"/>
          <w14:textFill>
            <w14:solidFill>
              <w14:schemeClr w14:val="tx1"/>
            </w14:solidFill>
          </w14:textFill>
        </w:rPr>
        <w:t>钢螺杆锚桩静载试验的检测数量应满足设计要求，不应少于同一条件下桩基分项工程总桩数的1%，且不应少于3根；当总桩数小于50根时，检测数量不应少于2根。</w:t>
      </w:r>
    </w:p>
    <w:p>
      <w:pPr>
        <w:pStyle w:val="22"/>
        <w:jc w:val="both"/>
        <w:rPr>
          <w:rFonts w:hint="eastAsia"/>
          <w:b w:val="0"/>
          <w:color w:val="000000" w:themeColor="text1"/>
          <w:lang w:eastAsia="zh-CN"/>
          <w14:textFill>
            <w14:solidFill>
              <w14:schemeClr w14:val="tx1"/>
            </w14:solidFill>
          </w14:textFill>
        </w:rPr>
      </w:pPr>
      <w:r>
        <w:rPr>
          <w:color w:val="000000" w:themeColor="text1"/>
          <w14:textFill>
            <w14:solidFill>
              <w14:schemeClr w14:val="tx1"/>
            </w14:solidFill>
          </w14:textFill>
        </w:rPr>
        <w:t>3.1.</w:t>
      </w:r>
      <w:r>
        <w:rPr>
          <w:rFonts w:hint="eastAsia"/>
          <w:color w:val="000000" w:themeColor="text1"/>
          <w:lang w:val="en-US" w:eastAsia="zh-CN"/>
          <w14:textFill>
            <w14:solidFill>
              <w14:schemeClr w14:val="tx1"/>
            </w14:solidFill>
          </w14:textFill>
        </w:rPr>
        <w:t xml:space="preserve">2  </w:t>
      </w:r>
      <w:r>
        <w:rPr>
          <w:b w:val="0"/>
          <w:color w:val="000000" w:themeColor="text1"/>
          <w14:textFill>
            <w14:solidFill>
              <w14:schemeClr w14:val="tx1"/>
            </w14:solidFill>
          </w14:textFill>
        </w:rPr>
        <w:t>钢螺杆锚桩静载试验前，</w:t>
      </w:r>
      <w:r>
        <w:rPr>
          <w:rFonts w:hint="eastAsia"/>
          <w:b w:val="0"/>
          <w:color w:val="000000" w:themeColor="text1"/>
          <w14:textFill>
            <w14:solidFill>
              <w14:schemeClr w14:val="tx1"/>
            </w14:solidFill>
          </w14:textFill>
        </w:rPr>
        <w:t>宜</w:t>
      </w:r>
      <w:r>
        <w:rPr>
          <w:b w:val="0"/>
          <w:color w:val="000000" w:themeColor="text1"/>
          <w14:textFill>
            <w14:solidFill>
              <w14:schemeClr w14:val="tx1"/>
            </w14:solidFill>
          </w14:textFill>
        </w:rPr>
        <w:t>对钢螺杆锚桩进行</w:t>
      </w:r>
      <w:r>
        <w:rPr>
          <w:rFonts w:hint="eastAsia"/>
          <w:b w:val="0"/>
          <w:color w:val="000000" w:themeColor="text1"/>
          <w14:textFill>
            <w14:solidFill>
              <w14:schemeClr w14:val="tx1"/>
            </w14:solidFill>
          </w14:textFill>
        </w:rPr>
        <w:t>单桩竖向</w:t>
      </w:r>
      <w:r>
        <w:rPr>
          <w:b w:val="0"/>
          <w:color w:val="000000" w:themeColor="text1"/>
          <w14:textFill>
            <w14:solidFill>
              <w14:schemeClr w14:val="tx1"/>
            </w14:solidFill>
          </w14:textFill>
        </w:rPr>
        <w:t>抗拔</w:t>
      </w:r>
      <w:r>
        <w:rPr>
          <w:rFonts w:hint="eastAsia"/>
          <w:b w:val="0"/>
          <w:color w:val="000000" w:themeColor="text1"/>
          <w14:textFill>
            <w14:solidFill>
              <w14:schemeClr w14:val="tx1"/>
            </w14:solidFill>
          </w14:textFill>
        </w:rPr>
        <w:t>静载</w:t>
      </w:r>
      <w:r>
        <w:rPr>
          <w:b w:val="0"/>
          <w:color w:val="000000" w:themeColor="text1"/>
          <w14:textFill>
            <w14:solidFill>
              <w14:schemeClr w14:val="tx1"/>
            </w14:solidFill>
          </w14:textFill>
        </w:rPr>
        <w:t>试验</w:t>
      </w:r>
      <w:r>
        <w:rPr>
          <w:rFonts w:hint="eastAsia"/>
          <w:b w:val="0"/>
          <w:color w:val="000000" w:themeColor="text1"/>
          <w:lang w:eastAsia="zh-CN"/>
          <w14:textFill>
            <w14:solidFill>
              <w14:schemeClr w14:val="tx1"/>
            </w14:solidFill>
          </w14:textFill>
        </w:rPr>
        <w:t>，</w:t>
      </w:r>
      <w:r>
        <w:rPr>
          <w:b w:val="0"/>
          <w:color w:val="000000" w:themeColor="text1"/>
          <w14:textFill>
            <w14:solidFill>
              <w14:schemeClr w14:val="tx1"/>
            </w14:solidFill>
          </w14:textFill>
        </w:rPr>
        <w:t>根据</w:t>
      </w:r>
      <w:r>
        <w:rPr>
          <w:rFonts w:hint="eastAsia"/>
          <w:b w:val="0"/>
          <w:color w:val="000000" w:themeColor="text1"/>
          <w14:textFill>
            <w14:solidFill>
              <w14:schemeClr w14:val="tx1"/>
            </w14:solidFill>
          </w14:textFill>
        </w:rPr>
        <w:t>静载试验确定的</w:t>
      </w:r>
      <w:r>
        <w:rPr>
          <w:rFonts w:hint="eastAsia"/>
          <w:b w:val="0"/>
          <w:color w:val="000000" w:themeColor="text1"/>
          <w:lang w:val="en-US" w:eastAsia="zh-CN"/>
          <w14:textFill>
            <w14:solidFill>
              <w14:schemeClr w14:val="tx1"/>
            </w14:solidFill>
          </w14:textFill>
        </w:rPr>
        <w:t>锚桩</w:t>
      </w:r>
      <w:r>
        <w:rPr>
          <w:rFonts w:hint="eastAsia"/>
          <w:b w:val="0"/>
          <w:color w:val="000000" w:themeColor="text1"/>
          <w14:textFill>
            <w14:solidFill>
              <w14:schemeClr w14:val="tx1"/>
            </w14:solidFill>
          </w14:textFill>
        </w:rPr>
        <w:t>抗拔承载力</w:t>
      </w:r>
      <w:r>
        <w:rPr>
          <w:b w:val="0"/>
          <w:color w:val="000000" w:themeColor="text1"/>
          <w14:textFill>
            <w14:solidFill>
              <w14:schemeClr w14:val="tx1"/>
            </w14:solidFill>
          </w14:textFill>
        </w:rPr>
        <w:t>设计</w:t>
      </w:r>
      <w:r>
        <w:rPr>
          <w:rFonts w:hint="eastAsia"/>
          <w:b w:val="0"/>
          <w:color w:val="000000" w:themeColor="text1"/>
          <w:lang w:val="en-US" w:eastAsia="zh-CN"/>
          <w14:textFill>
            <w14:solidFill>
              <w14:schemeClr w14:val="tx1"/>
            </w14:solidFill>
          </w14:textFill>
        </w:rPr>
        <w:t>静载试验</w:t>
      </w:r>
      <w:r>
        <w:rPr>
          <w:b w:val="0"/>
          <w:color w:val="000000" w:themeColor="text1"/>
          <w14:textFill>
            <w14:solidFill>
              <w14:schemeClr w14:val="tx1"/>
            </w14:solidFill>
          </w14:textFill>
        </w:rPr>
        <w:t>反力平台</w:t>
      </w:r>
      <w:r>
        <w:rPr>
          <w:rFonts w:hint="eastAsia"/>
          <w:b w:val="0"/>
          <w:color w:val="000000" w:themeColor="text1"/>
          <w:lang w:eastAsia="zh-CN"/>
          <w14:textFill>
            <w14:solidFill>
              <w14:schemeClr w14:val="tx1"/>
            </w14:solidFill>
          </w14:textFill>
        </w:rPr>
        <w:t>。</w:t>
      </w:r>
    </w:p>
    <w:p>
      <w:pPr>
        <w:pStyle w:val="22"/>
        <w:jc w:val="both"/>
        <w:rPr>
          <w:rFonts w:hint="eastAsia"/>
          <w:b w:val="0"/>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w:t>
      </w:r>
      <w:r>
        <w:rPr>
          <w:rFonts w:hint="eastAsia"/>
          <w:b w:val="0"/>
          <w:color w:val="000000" w:themeColor="text1"/>
          <w14:textFill>
            <w14:solidFill>
              <w14:schemeClr w14:val="tx1"/>
            </w14:solidFill>
          </w14:textFill>
        </w:rPr>
        <w:t xml:space="preserve">  </w:t>
      </w:r>
      <w:r>
        <w:rPr>
          <w:b w:val="0"/>
          <w:color w:val="000000" w:themeColor="text1"/>
          <w14:textFill>
            <w14:solidFill>
              <w14:schemeClr w14:val="tx1"/>
            </w14:solidFill>
          </w14:textFill>
        </w:rPr>
        <w:t>钢螺杆锚桩静载试验</w:t>
      </w:r>
      <w:r>
        <w:rPr>
          <w:rFonts w:hint="eastAsia"/>
          <w:b w:val="0"/>
          <w:color w:val="000000" w:themeColor="text1"/>
          <w:lang w:val="en-US" w:eastAsia="zh-CN"/>
          <w14:textFill>
            <w14:solidFill>
              <w14:schemeClr w14:val="tx1"/>
            </w14:solidFill>
          </w14:textFill>
        </w:rPr>
        <w:t>最大加载值</w:t>
      </w:r>
      <w:r>
        <w:rPr>
          <w:b w:val="0"/>
          <w:color w:val="000000" w:themeColor="text1"/>
          <w14:textFill>
            <w14:solidFill>
              <w14:schemeClr w14:val="tx1"/>
            </w14:solidFill>
          </w14:textFill>
        </w:rPr>
        <w:t>应满足</w:t>
      </w:r>
      <w:r>
        <w:rPr>
          <w:rFonts w:hint="eastAsia"/>
          <w:b w:val="0"/>
          <w:color w:val="000000" w:themeColor="text1"/>
          <w:lang w:val="en-US" w:eastAsia="zh-CN"/>
          <w14:textFill>
            <w14:solidFill>
              <w14:schemeClr w14:val="tx1"/>
            </w14:solidFill>
          </w14:textFill>
        </w:rPr>
        <w:t>设计对</w:t>
      </w:r>
      <w:r>
        <w:rPr>
          <w:b w:val="0"/>
          <w:color w:val="000000" w:themeColor="text1"/>
          <w14:textFill>
            <w14:solidFill>
              <w14:schemeClr w14:val="tx1"/>
            </w14:solidFill>
          </w14:textFill>
        </w:rPr>
        <w:t>单桩</w:t>
      </w:r>
      <w:r>
        <w:rPr>
          <w:rFonts w:hint="eastAsia"/>
          <w:b w:val="0"/>
          <w:color w:val="000000" w:themeColor="text1"/>
          <w:lang w:val="en-US" w:eastAsia="zh-CN"/>
          <w14:textFill>
            <w14:solidFill>
              <w14:schemeClr w14:val="tx1"/>
            </w14:solidFill>
          </w14:textFill>
        </w:rPr>
        <w:t>极限承载力</w:t>
      </w:r>
      <w:r>
        <w:rPr>
          <w:b w:val="0"/>
          <w:color w:val="000000" w:themeColor="text1"/>
          <w14:textFill>
            <w14:solidFill>
              <w14:schemeClr w14:val="tx1"/>
            </w14:solidFill>
          </w14:textFill>
        </w:rPr>
        <w:t>的</w:t>
      </w:r>
      <w:r>
        <w:rPr>
          <w:rFonts w:hint="eastAsia"/>
          <w:b w:val="0"/>
          <w:color w:val="000000" w:themeColor="text1"/>
          <w:lang w:val="en-US" w:eastAsia="zh-CN"/>
          <w14:textFill>
            <w14:solidFill>
              <w14:schemeClr w14:val="tx1"/>
            </w14:solidFill>
          </w14:textFill>
        </w:rPr>
        <w:t>检测与评价</w:t>
      </w:r>
      <w:r>
        <w:rPr>
          <w:b w:val="0"/>
          <w:color w:val="000000" w:themeColor="text1"/>
          <w14:textFill>
            <w14:solidFill>
              <w14:schemeClr w14:val="tx1"/>
            </w14:solidFill>
          </w14:textFill>
        </w:rPr>
        <w:t>要求。钢螺杆锚桩</w:t>
      </w:r>
      <w:r>
        <w:rPr>
          <w:rFonts w:hint="eastAsia"/>
          <w:b w:val="0"/>
          <w:color w:val="000000" w:themeColor="text1"/>
          <w14:textFill>
            <w14:solidFill>
              <w14:schemeClr w14:val="tx1"/>
            </w14:solidFill>
          </w14:textFill>
        </w:rPr>
        <w:t>静载</w:t>
      </w:r>
      <w:r>
        <w:rPr>
          <w:b w:val="0"/>
          <w:color w:val="000000" w:themeColor="text1"/>
          <w14:textFill>
            <w14:solidFill>
              <w14:schemeClr w14:val="tx1"/>
            </w14:solidFill>
          </w14:textFill>
        </w:rPr>
        <w:t>试验反力平台提</w:t>
      </w:r>
      <w:r>
        <w:rPr>
          <w:rFonts w:hint="eastAsia"/>
          <w:b w:val="0"/>
          <w:color w:val="000000" w:themeColor="text1"/>
          <w14:textFill>
            <w14:solidFill>
              <w14:schemeClr w14:val="tx1"/>
            </w14:solidFill>
          </w14:textFill>
        </w:rPr>
        <w:t>供</w:t>
      </w:r>
      <w:r>
        <w:rPr>
          <w:b w:val="0"/>
          <w:color w:val="000000" w:themeColor="text1"/>
          <w14:textFill>
            <w14:solidFill>
              <w14:schemeClr w14:val="tx1"/>
            </w14:solidFill>
          </w14:textFill>
        </w:rPr>
        <w:t>的总</w:t>
      </w:r>
      <w:r>
        <w:rPr>
          <w:rFonts w:hint="eastAsia"/>
          <w:b w:val="0"/>
          <w:color w:val="000000" w:themeColor="text1"/>
          <w:lang w:eastAsia="zh-CN"/>
          <w14:textFill>
            <w14:solidFill>
              <w14:schemeClr w14:val="tx1"/>
            </w14:solidFill>
          </w14:textFill>
        </w:rPr>
        <w:t>抗拔承载力</w:t>
      </w:r>
      <w:r>
        <w:rPr>
          <w:rFonts w:hint="eastAsia"/>
          <w:b w:val="0"/>
          <w:color w:val="000000" w:themeColor="text1"/>
          <w:lang w:val="en-US" w:eastAsia="zh-CN"/>
          <w14:textFill>
            <w14:solidFill>
              <w14:schemeClr w14:val="tx1"/>
            </w14:solidFill>
          </w14:textFill>
        </w:rPr>
        <w:t>不应小于</w:t>
      </w:r>
      <w:r>
        <w:rPr>
          <w:b w:val="0"/>
          <w:color w:val="000000" w:themeColor="text1"/>
          <w14:textFill>
            <w14:solidFill>
              <w14:schemeClr w14:val="tx1"/>
            </w14:solidFill>
          </w14:textFill>
        </w:rPr>
        <w:t>最大</w:t>
      </w:r>
      <w:r>
        <w:rPr>
          <w:rFonts w:hint="eastAsia"/>
          <w:b w:val="0"/>
          <w:color w:val="000000" w:themeColor="text1"/>
          <w:lang w:val="en-US" w:eastAsia="zh-CN"/>
          <w14:textFill>
            <w14:solidFill>
              <w14:schemeClr w14:val="tx1"/>
            </w14:solidFill>
          </w14:textFill>
        </w:rPr>
        <w:t>试验</w:t>
      </w:r>
      <w:r>
        <w:rPr>
          <w:rFonts w:hint="eastAsia"/>
          <w:b w:val="0"/>
          <w:color w:val="000000" w:themeColor="text1"/>
          <w14:textFill>
            <w14:solidFill>
              <w14:schemeClr w14:val="tx1"/>
            </w14:solidFill>
          </w14:textFill>
        </w:rPr>
        <w:t>加载量</w:t>
      </w:r>
      <w:r>
        <w:rPr>
          <w:b w:val="0"/>
          <w:color w:val="000000" w:themeColor="text1"/>
          <w14:textFill>
            <w14:solidFill>
              <w14:schemeClr w14:val="tx1"/>
            </w14:solidFill>
          </w14:textFill>
        </w:rPr>
        <w:t>的</w:t>
      </w:r>
      <w:r>
        <w:rPr>
          <w:rFonts w:hint="eastAsia"/>
          <w:b w:val="0"/>
          <w:color w:val="000000" w:themeColor="text1"/>
          <w14:textFill>
            <w14:solidFill>
              <w14:schemeClr w14:val="tx1"/>
            </w14:solidFill>
          </w14:textFill>
        </w:rPr>
        <w:t>1.2倍。</w:t>
      </w:r>
    </w:p>
    <w:p>
      <w:pPr>
        <w:pStyle w:val="22"/>
        <w:ind w:firstLine="0" w:firstLineChars="0"/>
        <w:jc w:val="both"/>
        <w:outlineLvl w:val="9"/>
        <w:rPr>
          <w:rFonts w:hint="eastAsia"/>
          <w:b w:val="0"/>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lang w:val="en-US" w:eastAsia="zh-CN"/>
          <w14:textFill>
            <w14:solidFill>
              <w14:schemeClr w14:val="tx1"/>
            </w14:solidFill>
          </w14:textFill>
        </w:rPr>
        <w:t>1.4</w:t>
      </w:r>
      <w:r>
        <w:rPr>
          <w:rFonts w:hint="eastAsia"/>
          <w:b w:val="0"/>
          <w:color w:val="000000" w:themeColor="text1"/>
          <w14:textFill>
            <w14:solidFill>
              <w14:schemeClr w14:val="tx1"/>
            </w14:solidFill>
          </w14:textFill>
        </w:rPr>
        <w:t xml:space="preserve">  为设计提供依据的试验桩，应加载至桩侧与桩端的岩土阻力达到极限状态；当桩的承载力由桩身强度控制时，可按设计要求的加载量进行加载。</w:t>
      </w:r>
    </w:p>
    <w:p>
      <w:pPr>
        <w:pStyle w:val="22"/>
        <w:jc w:val="both"/>
        <w:rPr>
          <w:b w:val="0"/>
          <w:color w:val="000000" w:themeColor="text1"/>
          <w14:textFill>
            <w14:solidFill>
              <w14:schemeClr w14:val="tx1"/>
            </w14:solidFill>
          </w14:textFill>
        </w:rPr>
      </w:pPr>
      <w:r>
        <w:rPr>
          <w:color w:val="000000" w:themeColor="text1"/>
          <w14:textFill>
            <w14:solidFill>
              <w14:schemeClr w14:val="tx1"/>
            </w14:solidFill>
          </w14:textFill>
        </w:rPr>
        <w:t>3.1.</w:t>
      </w:r>
      <w:r>
        <w:rPr>
          <w:rFonts w:hint="eastAsia"/>
          <w:color w:val="000000" w:themeColor="text1"/>
          <w:lang w:val="en-US" w:eastAsia="zh-CN"/>
          <w14:textFill>
            <w14:solidFill>
              <w14:schemeClr w14:val="tx1"/>
            </w14:solidFill>
          </w14:textFill>
        </w:rPr>
        <w:t>5</w:t>
      </w:r>
      <w:r>
        <w:rPr>
          <w:rFonts w:hint="eastAsia"/>
          <w:b w:val="0"/>
          <w:color w:val="000000" w:themeColor="text1"/>
          <w14:textFill>
            <w14:solidFill>
              <w14:schemeClr w14:val="tx1"/>
            </w14:solidFill>
          </w14:textFill>
        </w:rPr>
        <w:t xml:space="preserve">  </w:t>
      </w:r>
      <w:r>
        <w:rPr>
          <w:b w:val="0"/>
          <w:color w:val="000000" w:themeColor="text1"/>
          <w14:textFill>
            <w14:solidFill>
              <w14:schemeClr w14:val="tx1"/>
            </w14:solidFill>
          </w14:textFill>
        </w:rPr>
        <w:t>工程桩承载力检测应给出受检桩的承载力</w:t>
      </w:r>
      <w:r>
        <w:rPr>
          <w:rFonts w:hint="eastAsia"/>
          <w:b w:val="0"/>
          <w:color w:val="000000" w:themeColor="text1"/>
          <w14:textFill>
            <w14:solidFill>
              <w14:schemeClr w14:val="tx1"/>
            </w14:solidFill>
          </w14:textFill>
        </w:rPr>
        <w:t>特征</w:t>
      </w:r>
      <w:r>
        <w:rPr>
          <w:b w:val="0"/>
          <w:color w:val="000000" w:themeColor="text1"/>
          <w14:textFill>
            <w14:solidFill>
              <w14:schemeClr w14:val="tx1"/>
            </w14:solidFill>
          </w14:textFill>
        </w:rPr>
        <w:t>值，并</w:t>
      </w:r>
      <w:r>
        <w:rPr>
          <w:rFonts w:hint="eastAsia"/>
          <w:b w:val="0"/>
          <w:color w:val="000000" w:themeColor="text1"/>
          <w:lang w:val="en-US" w:eastAsia="zh-CN"/>
          <w14:textFill>
            <w14:solidFill>
              <w14:schemeClr w14:val="tx1"/>
            </w14:solidFill>
          </w14:textFill>
        </w:rPr>
        <w:t>应</w:t>
      </w:r>
      <w:r>
        <w:rPr>
          <w:b w:val="0"/>
          <w:color w:val="000000" w:themeColor="text1"/>
          <w14:textFill>
            <w14:solidFill>
              <w14:schemeClr w14:val="tx1"/>
            </w14:solidFill>
          </w14:textFill>
        </w:rPr>
        <w:t>评价单桩承载力是否满足设计要求。</w:t>
      </w:r>
      <w:r>
        <w:rPr>
          <w:rFonts w:hint="eastAsia"/>
          <w:b w:val="0"/>
          <w:color w:val="000000" w:themeColor="text1"/>
          <w:lang w:val="en-US" w:eastAsia="zh-CN"/>
          <w14:textFill>
            <w14:solidFill>
              <w14:schemeClr w14:val="tx1"/>
            </w14:solidFill>
          </w14:textFill>
        </w:rPr>
        <w:t>试验</w:t>
      </w:r>
      <w:r>
        <w:rPr>
          <w:rFonts w:hint="eastAsia"/>
          <w:b w:val="0"/>
          <w:color w:val="000000" w:themeColor="text1"/>
          <w14:textFill>
            <w14:solidFill>
              <w14:schemeClr w14:val="tx1"/>
            </w14:solidFill>
          </w14:textFill>
        </w:rPr>
        <w:t>加载量不应小于设计要求的单桩承载力特征值的</w:t>
      </w:r>
      <w:r>
        <w:rPr>
          <w:b w:val="0"/>
          <w:color w:val="000000" w:themeColor="text1"/>
          <w14:textFill>
            <w14:solidFill>
              <w14:schemeClr w14:val="tx1"/>
            </w14:solidFill>
          </w14:textFill>
        </w:rPr>
        <w:t>2</w:t>
      </w:r>
      <w:r>
        <w:rPr>
          <w:rFonts w:hint="eastAsia"/>
          <w:b w:val="0"/>
          <w:color w:val="000000" w:themeColor="text1"/>
          <w14:textFill>
            <w14:solidFill>
              <w14:schemeClr w14:val="tx1"/>
            </w14:solidFill>
          </w14:textFill>
        </w:rPr>
        <w:t>倍。</w:t>
      </w:r>
    </w:p>
    <w:p>
      <w:pPr>
        <w:pStyle w:val="22"/>
        <w:jc w:val="both"/>
        <w:rPr>
          <w:b w:val="0"/>
          <w:color w:val="000000" w:themeColor="text1"/>
          <w14:textFill>
            <w14:solidFill>
              <w14:schemeClr w14:val="tx1"/>
            </w14:solidFill>
          </w14:textFill>
        </w:rPr>
      </w:pPr>
      <w:r>
        <w:rPr>
          <w:color w:val="000000" w:themeColor="text1"/>
          <w14:textFill>
            <w14:solidFill>
              <w14:schemeClr w14:val="tx1"/>
            </w14:solidFill>
          </w14:textFill>
        </w:rPr>
        <w:t>3.1.</w:t>
      </w:r>
      <w:r>
        <w:rPr>
          <w:rFonts w:hint="eastAsia"/>
          <w:color w:val="000000" w:themeColor="text1"/>
          <w:lang w:val="en-US" w:eastAsia="zh-CN"/>
          <w14:textFill>
            <w14:solidFill>
              <w14:schemeClr w14:val="tx1"/>
            </w14:solidFill>
          </w14:textFill>
        </w:rPr>
        <w:t xml:space="preserve">6  </w:t>
      </w:r>
      <w:r>
        <w:rPr>
          <w:b w:val="0"/>
          <w:color w:val="000000" w:themeColor="text1"/>
          <w14:textFill>
            <w14:solidFill>
              <w14:schemeClr w14:val="tx1"/>
            </w14:solidFill>
          </w14:textFill>
        </w:rPr>
        <w:t>当</w:t>
      </w:r>
      <w:r>
        <w:rPr>
          <w:rFonts w:hint="eastAsia"/>
          <w:b w:val="0"/>
          <w:color w:val="000000" w:themeColor="text1"/>
          <w:lang w:val="en-US" w:eastAsia="zh-CN"/>
          <w14:textFill>
            <w14:solidFill>
              <w14:schemeClr w14:val="tx1"/>
            </w14:solidFill>
          </w14:textFill>
        </w:rPr>
        <w:t>试验桩</w:t>
      </w:r>
      <w:r>
        <w:rPr>
          <w:b w:val="0"/>
          <w:color w:val="000000" w:themeColor="text1"/>
          <w14:textFill>
            <w14:solidFill>
              <w14:schemeClr w14:val="tx1"/>
            </w14:solidFill>
          </w14:textFill>
        </w:rPr>
        <w:t>单桩承载力不满足设计要求时，应分析原因，并经工程建设有关方确认后扩大检测</w:t>
      </w:r>
      <w:r>
        <w:rPr>
          <w:rFonts w:hint="eastAsia"/>
          <w:b w:val="0"/>
          <w:color w:val="000000" w:themeColor="text1"/>
          <w14:textFill>
            <w14:solidFill>
              <w14:schemeClr w14:val="tx1"/>
            </w14:solidFill>
          </w14:textFill>
        </w:rPr>
        <w:t>范围</w:t>
      </w:r>
      <w:r>
        <w:rPr>
          <w:b w:val="0"/>
          <w:color w:val="000000" w:themeColor="text1"/>
          <w14:textFill>
            <w14:solidFill>
              <w14:schemeClr w14:val="tx1"/>
            </w14:solidFill>
          </w14:textFill>
        </w:rPr>
        <w:t>。</w:t>
      </w:r>
    </w:p>
    <w:p>
      <w:pPr>
        <w:pStyle w:val="22"/>
        <w:spacing w:before="157" w:beforeLines="50" w:after="157" w:afterLines="50"/>
        <w:jc w:val="center"/>
        <w:outlineLvl w:val="1"/>
        <w:rPr>
          <w:b/>
          <w:bCs w:val="0"/>
          <w:color w:val="000000" w:themeColor="text1"/>
          <w14:textFill>
            <w14:solidFill>
              <w14:schemeClr w14:val="tx1"/>
            </w14:solidFill>
          </w14:textFill>
        </w:rPr>
      </w:pPr>
      <w:bookmarkStart w:id="124" w:name="_Toc3062"/>
      <w:bookmarkStart w:id="125" w:name="_Toc30347"/>
      <w:bookmarkStart w:id="126" w:name="_Toc21634"/>
      <w:bookmarkStart w:id="127" w:name="_Toc2091"/>
      <w:bookmarkStart w:id="128" w:name="_Toc30043"/>
      <w:bookmarkStart w:id="129" w:name="_Toc26892"/>
      <w:bookmarkStart w:id="130" w:name="_Toc12185"/>
      <w:bookmarkStart w:id="131" w:name="_Toc2501"/>
      <w:bookmarkStart w:id="132" w:name="_Toc5596"/>
      <w:r>
        <w:rPr>
          <w:color w:val="000000" w:themeColor="text1"/>
          <w14:textFill>
            <w14:solidFill>
              <w14:schemeClr w14:val="tx1"/>
            </w14:solidFill>
          </w14:textFill>
        </w:rPr>
        <w:t>3.2</w:t>
      </w:r>
      <w:r>
        <w:rPr>
          <w:rFonts w:hint="default"/>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检测工作程序</w:t>
      </w:r>
      <w:bookmarkEnd w:id="124"/>
      <w:bookmarkEnd w:id="125"/>
      <w:bookmarkEnd w:id="126"/>
      <w:bookmarkEnd w:id="127"/>
      <w:bookmarkEnd w:id="128"/>
      <w:bookmarkEnd w:id="129"/>
      <w:bookmarkEnd w:id="130"/>
      <w:bookmarkEnd w:id="131"/>
      <w:bookmarkEnd w:id="132"/>
    </w:p>
    <w:p>
      <w:pPr>
        <w:pStyle w:val="22"/>
        <w:rPr>
          <w:b w:val="0"/>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lang w:val="en-US" w:eastAsia="zh-CN"/>
          <w14:textFill>
            <w14:solidFill>
              <w14:schemeClr w14:val="tx1"/>
            </w14:solidFill>
          </w14:textFill>
        </w:rPr>
        <w:t xml:space="preserve">  </w:t>
      </w:r>
      <w:r>
        <w:rPr>
          <w:b w:val="0"/>
          <w:color w:val="000000" w:themeColor="text1"/>
          <w14:textFill>
            <w14:solidFill>
              <w14:schemeClr w14:val="tx1"/>
            </w14:solidFill>
          </w14:textFill>
        </w:rPr>
        <w:t>检测工作宜按接受委托、资料收集、方案制定、试验设备安装、现场检测、数据分析和结果评价、</w:t>
      </w:r>
      <w:r>
        <w:rPr>
          <w:rFonts w:hint="eastAsia"/>
          <w:b w:val="0"/>
          <w:color w:val="000000" w:themeColor="text1"/>
          <w:lang w:val="en-US" w:eastAsia="zh-CN"/>
          <w14:textFill>
            <w14:solidFill>
              <w14:schemeClr w14:val="tx1"/>
            </w14:solidFill>
          </w14:textFill>
        </w:rPr>
        <w:t>出具</w:t>
      </w:r>
      <w:r>
        <w:rPr>
          <w:b w:val="0"/>
          <w:color w:val="000000" w:themeColor="text1"/>
          <w14:textFill>
            <w14:solidFill>
              <w14:schemeClr w14:val="tx1"/>
            </w14:solidFill>
          </w14:textFill>
        </w:rPr>
        <w:t>检测报告的程序进行（图3.2.1）。</w:t>
      </w:r>
    </w:p>
    <w:p>
      <w:pPr>
        <w:ind w:firstLine="420"/>
        <w:rPr>
          <w:color w:val="000000" w:themeColor="text1"/>
          <w:lang w:eastAsia="zh-C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9504" behindDoc="0" locked="0" layoutInCell="0" allowOverlap="1">
                <wp:simplePos x="0" y="0"/>
                <wp:positionH relativeFrom="column">
                  <wp:posOffset>1725295</wp:posOffset>
                </wp:positionH>
                <wp:positionV relativeFrom="paragraph">
                  <wp:posOffset>57150</wp:posOffset>
                </wp:positionV>
                <wp:extent cx="1028700" cy="255270"/>
                <wp:effectExtent l="4445" t="5080" r="14605" b="6350"/>
                <wp:wrapNone/>
                <wp:docPr id="89" name="Text Box 12"/>
                <wp:cNvGraphicFramePr/>
                <a:graphic xmlns:a="http://schemas.openxmlformats.org/drawingml/2006/main">
                  <a:graphicData uri="http://schemas.microsoft.com/office/word/2010/wordprocessingShape">
                    <wps:wsp>
                      <wps:cNvSpPr txBox="1"/>
                      <wps:spPr>
                        <a:xfrm>
                          <a:off x="0" y="0"/>
                          <a:ext cx="1028700" cy="25527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12"/>
                              <w:pBdr>
                                <w:bottom w:val="none" w:color="auto" w:sz="0" w:space="0"/>
                              </w:pBdr>
                              <w:tabs>
                                <w:tab w:val="clear" w:pos="4153"/>
                                <w:tab w:val="clear" w:pos="8306"/>
                              </w:tabs>
                              <w:snapToGrid/>
                            </w:pPr>
                            <w:r>
                              <w:rPr>
                                <w:rFonts w:hint="eastAsia"/>
                              </w:rPr>
                              <w:t>接受委托</w:t>
                            </w:r>
                          </w:p>
                        </w:txbxContent>
                      </wps:txbx>
                      <wps:bodyPr upright="1"/>
                    </wps:wsp>
                  </a:graphicData>
                </a:graphic>
              </wp:anchor>
            </w:drawing>
          </mc:Choice>
          <mc:Fallback>
            <w:pict>
              <v:shape id="Text Box 12" o:spid="_x0000_s1026" o:spt="202" type="#_x0000_t202" style="position:absolute;left:0pt;margin-left:135.85pt;margin-top:4.5pt;height:20.1pt;width:81pt;z-index:251669504;mso-width-relative:page;mso-height-relative:page;" fillcolor="#FFFFFF" filled="t" stroked="t" coordsize="21600,21600" o:allowincell="f" o:gfxdata="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nfhttUAAAAIAQAADwAAAAAAAAABACAAAAAiAAAAZHJzL2Rvd25yZXYu&#10;eG1sUEsBAhQAFAAAAAgAh07iQNmecz3+AQAANwQAAA4AAAAAAAAAAQAgAAAAJAEAAGRycy9lMm9E&#10;b2MueG1sUEsFBgAAAAAGAAYAWQEAAJQFAAAAAA==&#10;">
                <v:fill on="t" focussize="0,0"/>
                <v:stroke weight="0.5pt" color="#000000" joinstyle="miter"/>
                <v:imagedata o:title=""/>
                <o:lock v:ext="edit" aspectratio="f"/>
                <v:textbox>
                  <w:txbxContent>
                    <w:p>
                      <w:pPr>
                        <w:pStyle w:val="12"/>
                        <w:pBdr>
                          <w:bottom w:val="none" w:color="auto" w:sz="0" w:space="0"/>
                        </w:pBdr>
                        <w:tabs>
                          <w:tab w:val="clear" w:pos="4153"/>
                          <w:tab w:val="clear" w:pos="8306"/>
                        </w:tabs>
                        <w:snapToGrid/>
                      </w:pPr>
                      <w:r>
                        <w:rPr>
                          <w:rFonts w:hint="eastAsia"/>
                        </w:rPr>
                        <w:t>接受委托</w:t>
                      </w:r>
                    </w:p>
                  </w:txbxContent>
                </v:textbox>
              </v:shape>
            </w:pict>
          </mc:Fallback>
        </mc:AlternateContent>
      </w:r>
    </w:p>
    <w:p>
      <w:pPr>
        <w:ind w:firstLine="420"/>
        <w:rPr>
          <w:color w:val="000000" w:themeColor="text1"/>
          <w:lang w:eastAsia="zh-C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0528" behindDoc="0" locked="0" layoutInCell="0" allowOverlap="1">
                <wp:simplePos x="0" y="0"/>
                <wp:positionH relativeFrom="column">
                  <wp:posOffset>2232660</wp:posOffset>
                </wp:positionH>
                <wp:positionV relativeFrom="paragraph">
                  <wp:posOffset>114300</wp:posOffset>
                </wp:positionV>
                <wp:extent cx="635" cy="163195"/>
                <wp:effectExtent l="37465" t="0" r="38100" b="8255"/>
                <wp:wrapNone/>
                <wp:docPr id="91" name="Line 14"/>
                <wp:cNvGraphicFramePr/>
                <a:graphic xmlns:a="http://schemas.openxmlformats.org/drawingml/2006/main">
                  <a:graphicData uri="http://schemas.microsoft.com/office/word/2010/wordprocessingShape">
                    <wps:wsp>
                      <wps:cNvCnPr/>
                      <wps:spPr>
                        <a:xfrm>
                          <a:off x="0" y="0"/>
                          <a:ext cx="635" cy="163195"/>
                        </a:xfrm>
                        <a:prstGeom prst="line">
                          <a:avLst/>
                        </a:prstGeom>
                        <a:ln w="6350" cap="flat" cmpd="sng">
                          <a:solidFill>
                            <a:srgbClr val="000000"/>
                          </a:solidFill>
                          <a:prstDash val="solid"/>
                          <a:headEnd type="none" w="med" len="med"/>
                          <a:tailEnd type="stealth" w="med" len="med"/>
                        </a:ln>
                      </wps:spPr>
                      <wps:bodyPr upright="1"/>
                    </wps:wsp>
                  </a:graphicData>
                </a:graphic>
              </wp:anchor>
            </w:drawing>
          </mc:Choice>
          <mc:Fallback>
            <w:pict>
              <v:line id="Line 14" o:spid="_x0000_s1026" o:spt="20" style="position:absolute;left:0pt;margin-left:175.8pt;margin-top:9pt;height:12.85pt;width:0.05pt;z-index:251670528;mso-width-relative:page;mso-height-relative:page;" filled="f" stroked="t" coordsize="21600,21600" o:allowincell="f" o:gfxdata="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Qe3P9kAAAAJ&#10;AQAADwAAAAAAAAABACAAAAAiAAAAZHJzL2Rvd25yZXYueG1sUEsBAhQAFAAAAAgAh07iQOSWEYHi&#10;AQAA3wMAAA4AAAAAAAAAAQAgAAAAKAEAAGRycy9lMm9Eb2MueG1sUEsFBgAAAAAGAAYAWQEAAHwF&#10;AAAAAA==&#10;">
                <v:fill on="f" focussize="0,0"/>
                <v:stroke weight="0.5pt" color="#000000" joinstyle="round" endarrow="classic"/>
                <v:imagedata o:title=""/>
                <o:lock v:ext="edit" aspectratio="f"/>
              </v:line>
            </w:pict>
          </mc:Fallback>
        </mc:AlternateContent>
      </w:r>
    </w:p>
    <w:p>
      <w:pPr>
        <w:ind w:firstLine="420"/>
        <w:rPr>
          <w:color w:val="000000" w:themeColor="text1"/>
          <w:lang w:eastAsia="zh-C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9504" behindDoc="0" locked="0" layoutInCell="0" allowOverlap="1">
                <wp:simplePos x="0" y="0"/>
                <wp:positionH relativeFrom="column">
                  <wp:posOffset>1522095</wp:posOffset>
                </wp:positionH>
                <wp:positionV relativeFrom="paragraph">
                  <wp:posOffset>79375</wp:posOffset>
                </wp:positionV>
                <wp:extent cx="1466215" cy="267970"/>
                <wp:effectExtent l="4445" t="4445" r="15240" b="13335"/>
                <wp:wrapNone/>
                <wp:docPr id="90" name="Text Box 13"/>
                <wp:cNvGraphicFramePr/>
                <a:graphic xmlns:a="http://schemas.openxmlformats.org/drawingml/2006/main">
                  <a:graphicData uri="http://schemas.microsoft.com/office/word/2010/wordprocessingShape">
                    <wps:wsp>
                      <wps:cNvSpPr txBox="1"/>
                      <wps:spPr>
                        <a:xfrm>
                          <a:off x="0" y="0"/>
                          <a:ext cx="1466215" cy="26797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12"/>
                              <w:pBdr>
                                <w:bottom w:val="none" w:color="auto" w:sz="0" w:space="0"/>
                              </w:pBdr>
                              <w:tabs>
                                <w:tab w:val="clear" w:pos="4153"/>
                                <w:tab w:val="clear" w:pos="8306"/>
                              </w:tabs>
                              <w:snapToGrid/>
                            </w:pPr>
                            <w:r>
                              <w:rPr>
                                <w:rFonts w:hint="eastAsia"/>
                              </w:rPr>
                              <w:t>勘察现场、资料收集</w:t>
                            </w:r>
                          </w:p>
                        </w:txbxContent>
                      </wps:txbx>
                      <wps:bodyPr upright="1"/>
                    </wps:wsp>
                  </a:graphicData>
                </a:graphic>
              </wp:anchor>
            </w:drawing>
          </mc:Choice>
          <mc:Fallback>
            <w:pict>
              <v:shape id="Text Box 13" o:spid="_x0000_s1026" o:spt="202" type="#_x0000_t202" style="position:absolute;left:0pt;margin-left:119.85pt;margin-top:6.25pt;height:21.1pt;width:115.45pt;z-index:251669504;mso-width-relative:page;mso-height-relative:page;" fillcolor="#FFFFFF" filled="t" stroked="t" coordsize="21600,21600" o:allowincell="f" o:gfxdata="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llHQu1gAAAAkBAAAPAAAAAAAAAAEAIAAAACIAAABkcnMvZG93bnJl&#10;di54bWxQSwECFAAUAAAACACHTuJAp637Sv8BAAA3BAAADgAAAAAAAAABACAAAAAlAQAAZHJzL2Uy&#10;b0RvYy54bWxQSwUGAAAAAAYABgBZAQAAlgUAAAAA&#10;">
                <v:fill on="t" focussize="0,0"/>
                <v:stroke weight="0.5pt" color="#000000" joinstyle="miter"/>
                <v:imagedata o:title=""/>
                <o:lock v:ext="edit" aspectratio="f"/>
                <v:textbox>
                  <w:txbxContent>
                    <w:p>
                      <w:pPr>
                        <w:pStyle w:val="12"/>
                        <w:pBdr>
                          <w:bottom w:val="none" w:color="auto" w:sz="0" w:space="0"/>
                        </w:pBdr>
                        <w:tabs>
                          <w:tab w:val="clear" w:pos="4153"/>
                          <w:tab w:val="clear" w:pos="8306"/>
                        </w:tabs>
                        <w:snapToGrid/>
                      </w:pPr>
                      <w:r>
                        <w:rPr>
                          <w:rFonts w:hint="eastAsia"/>
                        </w:rPr>
                        <w:t>勘察现场、资料收集</w:t>
                      </w:r>
                    </w:p>
                  </w:txbxContent>
                </v:textbox>
              </v:shape>
            </w:pict>
          </mc:Fallback>
        </mc:AlternateContent>
      </w:r>
    </w:p>
    <w:p>
      <w:pPr>
        <w:ind w:firstLine="420"/>
        <w:rPr>
          <w:color w:val="000000" w:themeColor="text1"/>
          <w:lang w:eastAsia="zh-C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1552" behindDoc="0" locked="0" layoutInCell="0" allowOverlap="1">
                <wp:simplePos x="0" y="0"/>
                <wp:positionH relativeFrom="column">
                  <wp:posOffset>2225040</wp:posOffset>
                </wp:positionH>
                <wp:positionV relativeFrom="paragraph">
                  <wp:posOffset>149225</wp:posOffset>
                </wp:positionV>
                <wp:extent cx="7620" cy="177165"/>
                <wp:effectExtent l="33655" t="0" r="34925" b="13335"/>
                <wp:wrapNone/>
                <wp:docPr id="92" name="Line 15"/>
                <wp:cNvGraphicFramePr/>
                <a:graphic xmlns:a="http://schemas.openxmlformats.org/drawingml/2006/main">
                  <a:graphicData uri="http://schemas.microsoft.com/office/word/2010/wordprocessingShape">
                    <wps:wsp>
                      <wps:cNvCnPr/>
                      <wps:spPr>
                        <a:xfrm>
                          <a:off x="0" y="0"/>
                          <a:ext cx="7620" cy="177165"/>
                        </a:xfrm>
                        <a:prstGeom prst="line">
                          <a:avLst/>
                        </a:prstGeom>
                        <a:ln w="6350" cap="flat" cmpd="sng">
                          <a:solidFill>
                            <a:srgbClr val="000000"/>
                          </a:solidFill>
                          <a:prstDash val="solid"/>
                          <a:headEnd type="none" w="med" len="med"/>
                          <a:tailEnd type="stealth" w="med" len="med"/>
                        </a:ln>
                      </wps:spPr>
                      <wps:bodyPr upright="1"/>
                    </wps:wsp>
                  </a:graphicData>
                </a:graphic>
              </wp:anchor>
            </w:drawing>
          </mc:Choice>
          <mc:Fallback>
            <w:pict>
              <v:line id="Line 15" o:spid="_x0000_s1026" o:spt="20" style="position:absolute;left:0pt;margin-left:175.2pt;margin-top:11.75pt;height:13.95pt;width:0.6pt;z-index:251671552;mso-width-relative:page;mso-height-relative:page;" filled="f" stroked="t" coordsize="21600,21600" o:allowincell="f" o:gfxdata="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IKbA2&#10;2gAAAAkBAAAPAAAAAAAAAAEAIAAAACIAAABkcnMvZG93bnJldi54bWxQSwECFAAUAAAACACHTuJA&#10;v1HXquYBAADgAwAADgAAAAAAAAABACAAAAApAQAAZHJzL2Uyb0RvYy54bWxQSwUGAAAAAAYABgBZ&#10;AQAAgQUAAAAA&#10;">
                <v:fill on="f" focussize="0,0"/>
                <v:stroke weight="0.5pt" color="#000000" joinstyle="round" endarrow="classic"/>
                <v:imagedata o:title=""/>
                <o:lock v:ext="edit" aspectratio="f"/>
              </v:line>
            </w:pict>
          </mc:Fallback>
        </mc:AlternateContent>
      </w:r>
    </w:p>
    <w:p>
      <w:pPr>
        <w:ind w:firstLine="420"/>
        <w:rPr>
          <w:color w:val="000000" w:themeColor="text1"/>
          <w:lang w:eastAsia="zh-C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3120390</wp:posOffset>
                </wp:positionH>
                <wp:positionV relativeFrom="paragraph">
                  <wp:posOffset>142875</wp:posOffset>
                </wp:positionV>
                <wp:extent cx="1365885" cy="297180"/>
                <wp:effectExtent l="4445" t="4445" r="20320" b="22225"/>
                <wp:wrapNone/>
                <wp:docPr id="96" name="文本框 19"/>
                <wp:cNvGraphicFramePr/>
                <a:graphic xmlns:a="http://schemas.openxmlformats.org/drawingml/2006/main">
                  <a:graphicData uri="http://schemas.microsoft.com/office/word/2010/wordprocessingShape">
                    <wps:wsp>
                      <wps:cNvSpPr txBox="1"/>
                      <wps:spPr>
                        <a:xfrm>
                          <a:off x="0" y="0"/>
                          <a:ext cx="1365885" cy="2971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12"/>
                              <w:pBdr>
                                <w:bottom w:val="none" w:color="auto" w:sz="0" w:space="0"/>
                              </w:pBdr>
                              <w:tabs>
                                <w:tab w:val="clear" w:pos="4153"/>
                                <w:tab w:val="clear" w:pos="8306"/>
                              </w:tabs>
                              <w:snapToGrid/>
                            </w:pPr>
                            <w:r>
                              <w:rPr>
                                <w:rFonts w:hint="eastAsia" w:asciiTheme="minorEastAsia" w:hAnsiTheme="minorEastAsia" w:eastAsiaTheme="minorEastAsia"/>
                                <w:lang w:eastAsia="zh-CN"/>
                              </w:rPr>
                              <w:t>钢螺杆桩及钻机</w:t>
                            </w:r>
                            <w:r>
                              <w:rPr>
                                <w:rFonts w:hint="eastAsia"/>
                              </w:rPr>
                              <w:t>准备</w:t>
                            </w:r>
                          </w:p>
                        </w:txbxContent>
                      </wps:txbx>
                      <wps:bodyPr upright="1"/>
                    </wps:wsp>
                  </a:graphicData>
                </a:graphic>
              </wp:anchor>
            </w:drawing>
          </mc:Choice>
          <mc:Fallback>
            <w:pict>
              <v:shape id="文本框 19" o:spid="_x0000_s1026" o:spt="202" type="#_x0000_t202" style="position:absolute;left:0pt;margin-left:245.7pt;margin-top:11.25pt;height:23.4pt;width:107.55pt;z-index:251675648;mso-width-relative:page;mso-height-relative:page;" fillcolor="#FFFFFF" filled="t" stroked="t" coordsize="21600,21600" o:gfxdata="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TRkD7XAAAACQEAAA8AAAAAAAAAAQAg&#10;AAAAIgAAAGRycy9kb3ducmV2LnhtbFBLAQIUABQAAAAIAIdO4kDCGpcjDwIAADgEAAAOAAAAAAAA&#10;AAEAIAAAACYBAABkcnMvZTJvRG9jLnhtbFBLBQYAAAAABgAGAFkBAACnBQAAAAA=&#10;">
                <v:fill on="t" focussize="0,0"/>
                <v:stroke weight="0.5pt" color="#000000" joinstyle="miter"/>
                <v:imagedata o:title=""/>
                <o:lock v:ext="edit" aspectratio="f"/>
                <v:textbox>
                  <w:txbxContent>
                    <w:p>
                      <w:pPr>
                        <w:pStyle w:val="12"/>
                        <w:pBdr>
                          <w:bottom w:val="none" w:color="auto" w:sz="0" w:space="0"/>
                        </w:pBdr>
                        <w:tabs>
                          <w:tab w:val="clear" w:pos="4153"/>
                          <w:tab w:val="clear" w:pos="8306"/>
                        </w:tabs>
                        <w:snapToGrid/>
                      </w:pPr>
                      <w:r>
                        <w:rPr>
                          <w:rFonts w:hint="eastAsia" w:asciiTheme="minorEastAsia" w:hAnsiTheme="minorEastAsia" w:eastAsiaTheme="minorEastAsia"/>
                          <w:lang w:eastAsia="zh-CN"/>
                        </w:rPr>
                        <w:t>钢螺杆桩及钻机</w:t>
                      </w:r>
                      <w:r>
                        <w:rPr>
                          <w:rFonts w:hint="eastAsia"/>
                        </w:rPr>
                        <w:t>准备</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2576" behindDoc="0" locked="0" layoutInCell="0" allowOverlap="1">
                <wp:simplePos x="0" y="0"/>
                <wp:positionH relativeFrom="column">
                  <wp:posOffset>1774825</wp:posOffset>
                </wp:positionH>
                <wp:positionV relativeFrom="paragraph">
                  <wp:posOffset>142875</wp:posOffset>
                </wp:positionV>
                <wp:extent cx="1028700" cy="260985"/>
                <wp:effectExtent l="4445" t="4445" r="14605" b="20320"/>
                <wp:wrapNone/>
                <wp:docPr id="93" name="Text Box 16"/>
                <wp:cNvGraphicFramePr/>
                <a:graphic xmlns:a="http://schemas.openxmlformats.org/drawingml/2006/main">
                  <a:graphicData uri="http://schemas.microsoft.com/office/word/2010/wordprocessingShape">
                    <wps:wsp>
                      <wps:cNvSpPr txBox="1"/>
                      <wps:spPr>
                        <a:xfrm>
                          <a:off x="0" y="0"/>
                          <a:ext cx="1028700" cy="26098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12"/>
                              <w:pBdr>
                                <w:bottom w:val="none" w:color="auto" w:sz="0" w:space="0"/>
                              </w:pBdr>
                              <w:tabs>
                                <w:tab w:val="clear" w:pos="4153"/>
                                <w:tab w:val="clear" w:pos="8306"/>
                              </w:tabs>
                              <w:snapToGrid/>
                            </w:pPr>
                            <w:r>
                              <w:rPr>
                                <w:rFonts w:hint="eastAsia"/>
                              </w:rPr>
                              <w:t>方案制定</w:t>
                            </w:r>
                          </w:p>
                        </w:txbxContent>
                      </wps:txbx>
                      <wps:bodyPr upright="1"/>
                    </wps:wsp>
                  </a:graphicData>
                </a:graphic>
              </wp:anchor>
            </w:drawing>
          </mc:Choice>
          <mc:Fallback>
            <w:pict>
              <v:shape id="Text Box 16" o:spid="_x0000_s1026" o:spt="202" type="#_x0000_t202" style="position:absolute;left:0pt;margin-left:139.75pt;margin-top:11.25pt;height:20.55pt;width:81pt;z-index:251672576;mso-width-relative:page;mso-height-relative:page;" fillcolor="#FFFFFF" filled="t" stroked="t" coordsize="21600,21600" o:allowincell="f" o:gfxdata="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GTCknWAAAACQEAAA8AAAAAAAAAAQAgAAAAIgAAAGRycy9kb3ducmV2Lnht&#10;bFBLAQIUABQAAAAIAIdO4kCMF/df+wEAADcEAAAOAAAAAAAAAAEAIAAAACUBAABkcnMvZTJvRG9j&#10;LnhtbFBLBQYAAAAABgAGAFkBAACSBQAAAAA=&#10;">
                <v:fill on="t" focussize="0,0"/>
                <v:stroke weight="0.5pt" color="#000000" joinstyle="miter"/>
                <v:imagedata o:title=""/>
                <o:lock v:ext="edit" aspectratio="f"/>
                <v:textbox>
                  <w:txbxContent>
                    <w:p>
                      <w:pPr>
                        <w:pStyle w:val="12"/>
                        <w:pBdr>
                          <w:bottom w:val="none" w:color="auto" w:sz="0" w:space="0"/>
                        </w:pBdr>
                        <w:tabs>
                          <w:tab w:val="clear" w:pos="4153"/>
                          <w:tab w:val="clear" w:pos="8306"/>
                        </w:tabs>
                        <w:snapToGrid/>
                      </w:pPr>
                      <w:r>
                        <w:rPr>
                          <w:rFonts w:hint="eastAsia"/>
                        </w:rPr>
                        <w:t>方案制定</w:t>
                      </w:r>
                    </w:p>
                  </w:txbxContent>
                </v:textbox>
              </v:shape>
            </w:pict>
          </mc:Fallback>
        </mc:AlternateContent>
      </w:r>
    </w:p>
    <w:p>
      <w:pPr>
        <w:ind w:firstLine="420"/>
        <w:rPr>
          <w:color w:val="000000" w:themeColor="text1"/>
          <w:lang w:eastAsia="zh-C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2803525</wp:posOffset>
                </wp:positionH>
                <wp:positionV relativeFrom="paragraph">
                  <wp:posOffset>83820</wp:posOffset>
                </wp:positionV>
                <wp:extent cx="316865" cy="0"/>
                <wp:effectExtent l="0" t="38100" r="6985" b="38100"/>
                <wp:wrapNone/>
                <wp:docPr id="97" name="直线 20"/>
                <wp:cNvGraphicFramePr/>
                <a:graphic xmlns:a="http://schemas.openxmlformats.org/drawingml/2006/main">
                  <a:graphicData uri="http://schemas.microsoft.com/office/word/2010/wordprocessingShape">
                    <wps:wsp>
                      <wps:cNvCnPr/>
                      <wps:spPr>
                        <a:xfrm flipH="1">
                          <a:off x="0" y="0"/>
                          <a:ext cx="316865" cy="0"/>
                        </a:xfrm>
                        <a:prstGeom prst="line">
                          <a:avLst/>
                        </a:prstGeom>
                        <a:ln w="6350" cap="flat" cmpd="sng">
                          <a:solidFill>
                            <a:srgbClr val="000000"/>
                          </a:solidFill>
                          <a:prstDash val="solid"/>
                          <a:headEnd type="none" w="med" len="med"/>
                          <a:tailEnd type="stealth" w="med" len="med"/>
                        </a:ln>
                      </wps:spPr>
                      <wps:bodyPr upright="1"/>
                    </wps:wsp>
                  </a:graphicData>
                </a:graphic>
              </wp:anchor>
            </w:drawing>
          </mc:Choice>
          <mc:Fallback>
            <w:pict>
              <v:line id="直线 20" o:spid="_x0000_s1026" o:spt="20" style="position:absolute;left:0pt;flip:x;margin-left:220.75pt;margin-top:6.6pt;height:0pt;width:24.95pt;z-index:251676672;mso-width-relative:page;mso-height-relative:page;" filled="f" stroked="t" coordsize="21600,21600" o:gfxdata="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TwA49YAAAAJAQAADwAAAAAAAAABACAAAAAiAAAAZHJzL2Rvd25yZXYueG1sUEsB&#10;AhQAFAAAAAgAh07iQAwAHhz3AQAA6QMAAA4AAAAAAAAAAQAgAAAAJQEAAGRycy9lMm9Eb2MueG1s&#10;UEsFBgAAAAAGAAYAWQEAAI4FAAAAAA==&#10;">
                <v:fill on="f" focussize="0,0"/>
                <v:stroke weight="0.5pt" color="#000000" joinstyle="round" endarrow="classic"/>
                <v:imagedata o:title=""/>
                <o:lock v:ext="edit" aspectratio="f"/>
              </v:line>
            </w:pict>
          </mc:Fallback>
        </mc:AlternateContent>
      </w:r>
    </w:p>
    <w:p>
      <w:pPr>
        <w:ind w:firstLine="420"/>
        <w:rPr>
          <w:color w:val="000000" w:themeColor="text1"/>
          <w:lang w:eastAsia="zh-C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1490345</wp:posOffset>
                </wp:positionH>
                <wp:positionV relativeFrom="paragraph">
                  <wp:posOffset>184150</wp:posOffset>
                </wp:positionV>
                <wp:extent cx="1488440" cy="274320"/>
                <wp:effectExtent l="4445" t="4445" r="12065" b="6985"/>
                <wp:wrapNone/>
                <wp:docPr id="79" name="Text Box 2"/>
                <wp:cNvGraphicFramePr/>
                <a:graphic xmlns:a="http://schemas.openxmlformats.org/drawingml/2006/main">
                  <a:graphicData uri="http://schemas.microsoft.com/office/word/2010/wordprocessingShape">
                    <wps:wsp>
                      <wps:cNvSpPr txBox="1"/>
                      <wps:spPr>
                        <a:xfrm>
                          <a:off x="0" y="0"/>
                          <a:ext cx="1488440" cy="2743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12"/>
                              <w:pBdr>
                                <w:bottom w:val="none" w:color="auto" w:sz="0" w:space="0"/>
                              </w:pBdr>
                              <w:tabs>
                                <w:tab w:val="clear" w:pos="4153"/>
                                <w:tab w:val="clear" w:pos="8306"/>
                              </w:tabs>
                              <w:snapToGrid/>
                              <w:rPr>
                                <w:lang w:eastAsia="zh-CN"/>
                              </w:rPr>
                            </w:pPr>
                            <w:r>
                              <w:rPr>
                                <w:rFonts w:hint="eastAsia" w:asciiTheme="minorEastAsia" w:hAnsiTheme="minorEastAsia" w:eastAsiaTheme="minorEastAsia"/>
                                <w:lang w:eastAsia="zh-CN"/>
                              </w:rPr>
                              <w:t>钢螺杆锚桩静载平台</w:t>
                            </w:r>
                            <w:r>
                              <w:rPr>
                                <w:rFonts w:hint="eastAsia"/>
                                <w:lang w:eastAsia="zh-CN"/>
                              </w:rPr>
                              <w:t>施工</w:t>
                            </w:r>
                          </w:p>
                        </w:txbxContent>
                      </wps:txbx>
                      <wps:bodyPr upright="1"/>
                    </wps:wsp>
                  </a:graphicData>
                </a:graphic>
              </wp:anchor>
            </w:drawing>
          </mc:Choice>
          <mc:Fallback>
            <w:pict>
              <v:shape id="Text Box 2" o:spid="_x0000_s1026" o:spt="202" type="#_x0000_t202" style="position:absolute;left:0pt;margin-left:117.35pt;margin-top:14.5pt;height:21.6pt;width:117.2pt;z-index:251659264;mso-width-relative:page;mso-height-relative:page;" fillcolor="#FFFFFF" filled="t" stroked="t" coordsize="21600,21600" o:allowincell="f" o:gfxdata="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PDZffWAAAACQEAAA8AAAAAAAAAAQAgAAAAIgAAAGRycy9kb3ducmV2&#10;LnhtbFBLAQIUABQAAAAIAIdO4kAZFnT4/gEAADYEAAAOAAAAAAAAAAEAIAAAACUBAABkcnMvZTJv&#10;RG9jLnhtbFBLBQYAAAAABgAGAFkBAACVBQAAAAA=&#10;">
                <v:fill on="t" focussize="0,0"/>
                <v:stroke weight="0.5pt" color="#000000" joinstyle="miter"/>
                <v:imagedata o:title=""/>
                <o:lock v:ext="edit" aspectratio="f"/>
                <v:textbox>
                  <w:txbxContent>
                    <w:p>
                      <w:pPr>
                        <w:pStyle w:val="12"/>
                        <w:pBdr>
                          <w:bottom w:val="none" w:color="auto" w:sz="0" w:space="0"/>
                        </w:pBdr>
                        <w:tabs>
                          <w:tab w:val="clear" w:pos="4153"/>
                          <w:tab w:val="clear" w:pos="8306"/>
                        </w:tabs>
                        <w:snapToGrid/>
                        <w:rPr>
                          <w:lang w:eastAsia="zh-CN"/>
                        </w:rPr>
                      </w:pPr>
                      <w:r>
                        <w:rPr>
                          <w:rFonts w:hint="eastAsia" w:asciiTheme="minorEastAsia" w:hAnsiTheme="minorEastAsia" w:eastAsiaTheme="minorEastAsia"/>
                          <w:lang w:eastAsia="zh-CN"/>
                        </w:rPr>
                        <w:t>钢螺杆锚桩静载平台</w:t>
                      </w:r>
                      <w:r>
                        <w:rPr>
                          <w:rFonts w:hint="eastAsia"/>
                          <w:lang w:eastAsia="zh-CN"/>
                        </w:rPr>
                        <w:t>施工</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3600" behindDoc="0" locked="0" layoutInCell="0" allowOverlap="1">
                <wp:simplePos x="0" y="0"/>
                <wp:positionH relativeFrom="column">
                  <wp:posOffset>2233295</wp:posOffset>
                </wp:positionH>
                <wp:positionV relativeFrom="paragraph">
                  <wp:posOffset>7620</wp:posOffset>
                </wp:positionV>
                <wp:extent cx="635" cy="176530"/>
                <wp:effectExtent l="37465" t="0" r="38100" b="13970"/>
                <wp:wrapNone/>
                <wp:docPr id="94" name="Line 17"/>
                <wp:cNvGraphicFramePr/>
                <a:graphic xmlns:a="http://schemas.openxmlformats.org/drawingml/2006/main">
                  <a:graphicData uri="http://schemas.microsoft.com/office/word/2010/wordprocessingShape">
                    <wps:wsp>
                      <wps:cNvCnPr/>
                      <wps:spPr>
                        <a:xfrm>
                          <a:off x="0" y="0"/>
                          <a:ext cx="635" cy="176530"/>
                        </a:xfrm>
                        <a:prstGeom prst="line">
                          <a:avLst/>
                        </a:prstGeom>
                        <a:ln w="6350" cap="flat" cmpd="sng">
                          <a:solidFill>
                            <a:srgbClr val="000000"/>
                          </a:solidFill>
                          <a:prstDash val="solid"/>
                          <a:headEnd type="none" w="med" len="med"/>
                          <a:tailEnd type="stealth" w="med" len="med"/>
                        </a:ln>
                      </wps:spPr>
                      <wps:bodyPr upright="1"/>
                    </wps:wsp>
                  </a:graphicData>
                </a:graphic>
              </wp:anchor>
            </w:drawing>
          </mc:Choice>
          <mc:Fallback>
            <w:pict>
              <v:line id="Line 17" o:spid="_x0000_s1026" o:spt="20" style="position:absolute;left:0pt;margin-left:175.85pt;margin-top:0.6pt;height:13.9pt;width:0.05pt;z-index:251673600;mso-width-relative:page;mso-height-relative:page;" filled="f" stroked="t" coordsize="21600,21600" o:allowincell="f" o:gfxdata="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7hoFPXAAAA&#10;CAEAAA8AAAAAAAAAAQAgAAAAIgAAAGRycy9kb3ducmV2LnhtbFBLAQIUABQAAAAIAIdO4kDiPWY4&#10;5QEAAN8DAAAOAAAAAAAAAAEAIAAAACYBAABkcnMvZTJvRG9jLnhtbFBLBQYAAAAABgAGAFkBAAB9&#10;BQAAAAA=&#10;">
                <v:fill on="f" focussize="0,0"/>
                <v:stroke weight="0.5pt" color="#000000" joinstyle="round" endarrow="classic"/>
                <v:imagedata o:title=""/>
                <o:lock v:ext="edit" aspectratio="f"/>
              </v:line>
            </w:pict>
          </mc:Fallback>
        </mc:AlternateContent>
      </w:r>
    </w:p>
    <w:p>
      <w:pPr>
        <w:ind w:firstLine="420"/>
        <w:rPr>
          <w:color w:val="000000" w:themeColor="text1"/>
          <w:lang w:eastAsia="zh-CN"/>
          <w14:textFill>
            <w14:solidFill>
              <w14:schemeClr w14:val="tx1"/>
            </w14:solidFill>
          </w14:textFill>
        </w:rPr>
      </w:pPr>
    </w:p>
    <w:p>
      <w:pPr>
        <w:ind w:firstLine="420"/>
        <w:rPr>
          <w:color w:val="000000" w:themeColor="text1"/>
          <w:lang w:eastAsia="zh-C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0" allowOverlap="1">
                <wp:simplePos x="0" y="0"/>
                <wp:positionH relativeFrom="column">
                  <wp:posOffset>2233930</wp:posOffset>
                </wp:positionH>
                <wp:positionV relativeFrom="paragraph">
                  <wp:posOffset>62230</wp:posOffset>
                </wp:positionV>
                <wp:extent cx="635" cy="189230"/>
                <wp:effectExtent l="37465" t="0" r="38100" b="1270"/>
                <wp:wrapNone/>
                <wp:docPr id="84" name="Line 7"/>
                <wp:cNvGraphicFramePr/>
                <a:graphic xmlns:a="http://schemas.openxmlformats.org/drawingml/2006/main">
                  <a:graphicData uri="http://schemas.microsoft.com/office/word/2010/wordprocessingShape">
                    <wps:wsp>
                      <wps:cNvCnPr/>
                      <wps:spPr>
                        <a:xfrm>
                          <a:off x="0" y="0"/>
                          <a:ext cx="635" cy="189230"/>
                        </a:xfrm>
                        <a:prstGeom prst="line">
                          <a:avLst/>
                        </a:prstGeom>
                        <a:ln w="6350" cap="flat" cmpd="sng">
                          <a:solidFill>
                            <a:srgbClr val="000000"/>
                          </a:solidFill>
                          <a:prstDash val="solid"/>
                          <a:headEnd type="none" w="med" len="med"/>
                          <a:tailEnd type="stealth" w="med" len="med"/>
                        </a:ln>
                      </wps:spPr>
                      <wps:bodyPr upright="1"/>
                    </wps:wsp>
                  </a:graphicData>
                </a:graphic>
              </wp:anchor>
            </w:drawing>
          </mc:Choice>
          <mc:Fallback>
            <w:pict>
              <v:line id="Line 7" o:spid="_x0000_s1026" o:spt="20" style="position:absolute;left:0pt;margin-left:175.9pt;margin-top:4.9pt;height:14.9pt;width:0.05pt;z-index:251664384;mso-width-relative:page;mso-height-relative:page;" filled="f" stroked="t" coordsize="21600,21600" o:allowincell="f" o:gfxdata="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K6ujnYAAAA&#10;CAEAAA8AAAAAAAAAAQAgAAAAIgAAAGRycy9kb3ducmV2LnhtbFBLAQIUABQAAAAIAIdO4kA7T8my&#10;5AEAAN4DAAAOAAAAAAAAAAEAIAAAACcBAABkcnMvZTJvRG9jLnhtbFBLBQYAAAAABgAGAFkBAAB9&#10;BQAAAAA=&#10;">
                <v:fill on="f" focussize="0,0"/>
                <v:stroke weight="0.5pt" color="#000000" joinstyle="round" endarrow="classic"/>
                <v:imagedata o:title=""/>
                <o:lock v:ext="edit" aspectratio="f"/>
              </v:line>
            </w:pict>
          </mc:Fallback>
        </mc:AlternateContent>
      </w:r>
    </w:p>
    <w:p>
      <w:pPr>
        <w:ind w:firstLine="420"/>
        <w:rPr>
          <w:color w:val="000000" w:themeColor="text1"/>
          <w:lang w:eastAsia="zh-C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3244850</wp:posOffset>
                </wp:positionH>
                <wp:positionV relativeFrom="paragraph">
                  <wp:posOffset>7620</wp:posOffset>
                </wp:positionV>
                <wp:extent cx="1570990" cy="285750"/>
                <wp:effectExtent l="4445" t="4445" r="12065" b="14605"/>
                <wp:wrapNone/>
                <wp:docPr id="82" name="Text Box 5"/>
                <wp:cNvGraphicFramePr/>
                <a:graphic xmlns:a="http://schemas.openxmlformats.org/drawingml/2006/main">
                  <a:graphicData uri="http://schemas.microsoft.com/office/word/2010/wordprocessingShape">
                    <wps:wsp>
                      <wps:cNvSpPr txBox="1"/>
                      <wps:spPr>
                        <a:xfrm>
                          <a:off x="0" y="0"/>
                          <a:ext cx="1570990" cy="2857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12"/>
                              <w:pBdr>
                                <w:bottom w:val="none" w:color="auto" w:sz="0" w:space="0"/>
                              </w:pBdr>
                              <w:tabs>
                                <w:tab w:val="clear" w:pos="4153"/>
                                <w:tab w:val="clear" w:pos="8306"/>
                              </w:tabs>
                              <w:snapToGrid/>
                            </w:pPr>
                            <w:r>
                              <w:rPr>
                                <w:rFonts w:hint="eastAsia" w:eastAsia="宋体"/>
                                <w:lang w:val="en-US" w:eastAsia="zh-CN"/>
                              </w:rPr>
                              <w:t>重新检测、验证、</w:t>
                            </w:r>
                            <w:r>
                              <w:rPr>
                                <w:rFonts w:hint="eastAsia"/>
                              </w:rPr>
                              <w:t>扩大检测</w:t>
                            </w:r>
                          </w:p>
                        </w:txbxContent>
                      </wps:txbx>
                      <wps:bodyPr upright="1"/>
                    </wps:wsp>
                  </a:graphicData>
                </a:graphic>
              </wp:anchor>
            </w:drawing>
          </mc:Choice>
          <mc:Fallback>
            <w:pict>
              <v:shape id="Text Box 5" o:spid="_x0000_s1026" o:spt="202" type="#_x0000_t202" style="position:absolute;left:0pt;margin-left:255.5pt;margin-top:0.6pt;height:22.5pt;width:123.7pt;z-index:251662336;mso-width-relative:page;mso-height-relative:page;" fillcolor="#FFFFFF" filled="t" stroked="t" coordsize="21600,21600" o:gfxdata="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hzfxb1gAAAAgBAAAPAAAAAAAAAAEAIAAAACIAAABkcnMvZG93bnJldi54&#10;bWxQSwECFAAUAAAACACHTuJASupZhvwBAAA2BAAADgAAAAAAAAABACAAAAAlAQAAZHJzL2Uyb0Rv&#10;Yy54bWxQSwUGAAAAAAYABgBZAQAAkwUAAAAA&#10;">
                <v:fill on="t" focussize="0,0"/>
                <v:stroke weight="0.5pt" color="#000000" joinstyle="miter"/>
                <v:imagedata o:title=""/>
                <o:lock v:ext="edit" aspectratio="f"/>
                <v:textbox>
                  <w:txbxContent>
                    <w:p>
                      <w:pPr>
                        <w:pStyle w:val="12"/>
                        <w:pBdr>
                          <w:bottom w:val="none" w:color="auto" w:sz="0" w:space="0"/>
                        </w:pBdr>
                        <w:tabs>
                          <w:tab w:val="clear" w:pos="4153"/>
                          <w:tab w:val="clear" w:pos="8306"/>
                        </w:tabs>
                        <w:snapToGrid/>
                      </w:pPr>
                      <w:r>
                        <w:rPr>
                          <w:rFonts w:hint="eastAsia" w:eastAsia="宋体"/>
                          <w:lang w:val="en-US" w:eastAsia="zh-CN"/>
                        </w:rPr>
                        <w:t>重新检测、验证、</w:t>
                      </w:r>
                      <w:r>
                        <w:rPr>
                          <w:rFonts w:hint="eastAsia"/>
                        </w:rPr>
                        <w:t>扩大检测</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2791460</wp:posOffset>
                </wp:positionH>
                <wp:positionV relativeFrom="paragraph">
                  <wp:posOffset>171450</wp:posOffset>
                </wp:positionV>
                <wp:extent cx="453390" cy="0"/>
                <wp:effectExtent l="0" t="38100" r="3810" b="38100"/>
                <wp:wrapNone/>
                <wp:docPr id="88" name="Line 11"/>
                <wp:cNvGraphicFramePr/>
                <a:graphic xmlns:a="http://schemas.openxmlformats.org/drawingml/2006/main">
                  <a:graphicData uri="http://schemas.microsoft.com/office/word/2010/wordprocessingShape">
                    <wps:wsp>
                      <wps:cNvCnPr/>
                      <wps:spPr>
                        <a:xfrm flipH="1">
                          <a:off x="0" y="0"/>
                          <a:ext cx="453390" cy="0"/>
                        </a:xfrm>
                        <a:prstGeom prst="line">
                          <a:avLst/>
                        </a:prstGeom>
                        <a:ln w="6350" cap="flat" cmpd="sng">
                          <a:solidFill>
                            <a:srgbClr val="000000"/>
                          </a:solidFill>
                          <a:prstDash val="solid"/>
                          <a:headEnd type="none" w="med" len="med"/>
                          <a:tailEnd type="stealth" w="med" len="med"/>
                        </a:ln>
                      </wps:spPr>
                      <wps:bodyPr upright="1"/>
                    </wps:wsp>
                  </a:graphicData>
                </a:graphic>
              </wp:anchor>
            </w:drawing>
          </mc:Choice>
          <mc:Fallback>
            <w:pict>
              <v:line id="Line 11" o:spid="_x0000_s1026" o:spt="20" style="position:absolute;left:0pt;flip:x;margin-left:219.8pt;margin-top:13.5pt;height:0pt;width:35.7pt;z-index:251668480;mso-width-relative:page;mso-height-relative:page;" filled="f" stroked="t" coordsize="21600,21600" o:gfxdata="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OgJF&#10;1wAAAAkBAAAPAAAAAAAAAAEAIAAAACIAAABkcnMvZG93bnJldi54bWxQSwECFAAUAAAACACHTuJA&#10;WpUAi+kBAADnAwAADgAAAAAAAAABACAAAAAmAQAAZHJzL2Uyb0RvYy54bWxQSwUGAAAAAAYABgBZ&#10;AQAAgQUAAAAA&#10;">
                <v:fill on="f" focussize="0,0"/>
                <v:stroke weight="0.5pt" color="#000000" joinstyle="round" endarrow="classic"/>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0" allowOverlap="1">
                <wp:simplePos x="0" y="0"/>
                <wp:positionH relativeFrom="column">
                  <wp:posOffset>1774825</wp:posOffset>
                </wp:positionH>
                <wp:positionV relativeFrom="paragraph">
                  <wp:posOffset>53340</wp:posOffset>
                </wp:positionV>
                <wp:extent cx="1029335" cy="254000"/>
                <wp:effectExtent l="4445" t="4445" r="13970" b="8255"/>
                <wp:wrapNone/>
                <wp:docPr id="80" name="Text Box 3"/>
                <wp:cNvGraphicFramePr/>
                <a:graphic xmlns:a="http://schemas.openxmlformats.org/drawingml/2006/main">
                  <a:graphicData uri="http://schemas.microsoft.com/office/word/2010/wordprocessingShape">
                    <wps:wsp>
                      <wps:cNvSpPr txBox="1"/>
                      <wps:spPr>
                        <a:xfrm>
                          <a:off x="0" y="0"/>
                          <a:ext cx="1029335" cy="25400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12"/>
                              <w:pBdr>
                                <w:bottom w:val="none" w:color="auto" w:sz="0" w:space="0"/>
                              </w:pBdr>
                              <w:tabs>
                                <w:tab w:val="clear" w:pos="4153"/>
                                <w:tab w:val="clear" w:pos="8306"/>
                              </w:tabs>
                              <w:snapToGrid/>
                            </w:pPr>
                            <w:r>
                              <w:rPr>
                                <w:rFonts w:hint="eastAsia"/>
                              </w:rPr>
                              <w:t>现场检测</w:t>
                            </w:r>
                          </w:p>
                        </w:txbxContent>
                      </wps:txbx>
                      <wps:bodyPr upright="1"/>
                    </wps:wsp>
                  </a:graphicData>
                </a:graphic>
              </wp:anchor>
            </w:drawing>
          </mc:Choice>
          <mc:Fallback>
            <w:pict>
              <v:shape id="Text Box 3" o:spid="_x0000_s1026" o:spt="202" type="#_x0000_t202" style="position:absolute;left:0pt;margin-left:139.75pt;margin-top:4.2pt;height:20pt;width:81.05pt;z-index:251660288;mso-width-relative:page;mso-height-relative:page;" fillcolor="#FFFFFF" filled="t" stroked="t" coordsize="21600,21600" o:allowincell="f" o:gfxdata="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shsbdUAAAAIAQAADwAAAAAAAAABACAAAAAiAAAAZHJzL2Rvd25yZXYu&#10;eG1sUEsBAhQAFAAAAAgAh07iQLshmZj+AQAANgQAAA4AAAAAAAAAAQAgAAAAJAEAAGRycy9lMm9E&#10;b2MueG1sUEsFBgAAAAAGAAYAWQEAAJQFAAAAAA==&#10;">
                <v:fill on="t" focussize="0,0"/>
                <v:stroke weight="0.5pt" color="#000000" joinstyle="miter"/>
                <v:imagedata o:title=""/>
                <o:lock v:ext="edit" aspectratio="f"/>
                <v:textbox>
                  <w:txbxContent>
                    <w:p>
                      <w:pPr>
                        <w:pStyle w:val="12"/>
                        <w:pBdr>
                          <w:bottom w:val="none" w:color="auto" w:sz="0" w:space="0"/>
                        </w:pBdr>
                        <w:tabs>
                          <w:tab w:val="clear" w:pos="4153"/>
                          <w:tab w:val="clear" w:pos="8306"/>
                        </w:tabs>
                        <w:snapToGrid/>
                      </w:pPr>
                      <w:r>
                        <w:rPr>
                          <w:rFonts w:hint="eastAsia"/>
                        </w:rPr>
                        <w:t>现场检测</w:t>
                      </w:r>
                    </w:p>
                  </w:txbxContent>
                </v:textbox>
              </v:shape>
            </w:pict>
          </mc:Fallback>
        </mc:AlternateContent>
      </w:r>
    </w:p>
    <w:p>
      <w:pPr>
        <w:ind w:firstLine="420"/>
        <w:rPr>
          <w:color w:val="000000" w:themeColor="text1"/>
          <w:lang w:eastAsia="zh-C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4008120</wp:posOffset>
                </wp:positionH>
                <wp:positionV relativeFrom="paragraph">
                  <wp:posOffset>109220</wp:posOffset>
                </wp:positionV>
                <wp:extent cx="635" cy="296545"/>
                <wp:effectExtent l="37465" t="0" r="38100" b="8255"/>
                <wp:wrapNone/>
                <wp:docPr id="87" name="Line 10"/>
                <wp:cNvGraphicFramePr/>
                <a:graphic xmlns:a="http://schemas.openxmlformats.org/drawingml/2006/main">
                  <a:graphicData uri="http://schemas.microsoft.com/office/word/2010/wordprocessingShape">
                    <wps:wsp>
                      <wps:cNvCnPr/>
                      <wps:spPr>
                        <a:xfrm flipV="1">
                          <a:off x="0" y="0"/>
                          <a:ext cx="635" cy="296545"/>
                        </a:xfrm>
                        <a:prstGeom prst="line">
                          <a:avLst/>
                        </a:prstGeom>
                        <a:ln w="6350" cap="flat" cmpd="sng">
                          <a:solidFill>
                            <a:srgbClr val="000000"/>
                          </a:solidFill>
                          <a:prstDash val="solid"/>
                          <a:headEnd type="none" w="med" len="med"/>
                          <a:tailEnd type="stealth" w="med" len="med"/>
                        </a:ln>
                      </wps:spPr>
                      <wps:bodyPr upright="1"/>
                    </wps:wsp>
                  </a:graphicData>
                </a:graphic>
              </wp:anchor>
            </w:drawing>
          </mc:Choice>
          <mc:Fallback>
            <w:pict>
              <v:line id="Line 10" o:spid="_x0000_s1026" o:spt="20" style="position:absolute;left:0pt;flip:y;margin-left:315.6pt;margin-top:8.6pt;height:23.35pt;width:0.05pt;z-index:251667456;mso-width-relative:page;mso-height-relative:page;" filled="f" stroked="t" coordsize="21600,21600" o:gfxdata="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ujLNYA&#10;AAAJAQAADwAAAAAAAAABACAAAAAiAAAAZHJzL2Rvd25yZXYueG1sUEsBAhQAFAAAAAgAh07iQLSO&#10;AaLoAQAA6QMAAA4AAAAAAAAAAQAgAAAAJQEAAGRycy9lMm9Eb2MueG1sUEsFBgAAAAAGAAYAWQEA&#10;AH8FAAAAAA==&#10;">
                <v:fill on="f" focussize="0,0"/>
                <v:stroke weight="0.5pt" color="#000000" joinstyle="round" endarrow="classic"/>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4624" behindDoc="0" locked="0" layoutInCell="0" allowOverlap="1">
                <wp:simplePos x="0" y="0"/>
                <wp:positionH relativeFrom="column">
                  <wp:posOffset>2234565</wp:posOffset>
                </wp:positionH>
                <wp:positionV relativeFrom="paragraph">
                  <wp:posOffset>109220</wp:posOffset>
                </wp:positionV>
                <wp:extent cx="9525" cy="189230"/>
                <wp:effectExtent l="32385" t="0" r="34290" b="1270"/>
                <wp:wrapNone/>
                <wp:docPr id="95" name="Line 18"/>
                <wp:cNvGraphicFramePr/>
                <a:graphic xmlns:a="http://schemas.openxmlformats.org/drawingml/2006/main">
                  <a:graphicData uri="http://schemas.microsoft.com/office/word/2010/wordprocessingShape">
                    <wps:wsp>
                      <wps:cNvCnPr/>
                      <wps:spPr>
                        <a:xfrm>
                          <a:off x="0" y="0"/>
                          <a:ext cx="9525" cy="189230"/>
                        </a:xfrm>
                        <a:prstGeom prst="line">
                          <a:avLst/>
                        </a:prstGeom>
                        <a:ln w="6350" cap="flat" cmpd="sng">
                          <a:solidFill>
                            <a:srgbClr val="000000"/>
                          </a:solidFill>
                          <a:prstDash val="solid"/>
                          <a:headEnd type="none" w="med" len="med"/>
                          <a:tailEnd type="stealth" w="med" len="med"/>
                        </a:ln>
                      </wps:spPr>
                      <wps:bodyPr upright="1"/>
                    </wps:wsp>
                  </a:graphicData>
                </a:graphic>
              </wp:anchor>
            </w:drawing>
          </mc:Choice>
          <mc:Fallback>
            <w:pict>
              <v:line id="Line 18" o:spid="_x0000_s1026" o:spt="20" style="position:absolute;left:0pt;margin-left:175.95pt;margin-top:8.6pt;height:14.9pt;width:0.75pt;z-index:251674624;mso-width-relative:page;mso-height-relative:page;" filled="f" stroked="t" coordsize="21600,21600" o:allowincell="f" o:gfxdata="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7d3&#10;ztoAAAAJAQAADwAAAAAAAAABACAAAAAiAAAAZHJzL2Rvd25yZXYueG1sUEsBAhQAFAAAAAgAh07i&#10;QPQast/nAQAA4AMAAA4AAAAAAAAAAQAgAAAAKQEAAGRycy9lMm9Eb2MueG1sUEsFBgAAAAAGAAYA&#10;WQEAAIIFAAAAAA==&#10;">
                <v:fill on="f" focussize="0,0"/>
                <v:stroke weight="0.5pt" color="#000000" joinstyle="round" endarrow="classic"/>
                <v:imagedata o:title=""/>
                <o:lock v:ext="edit" aspectratio="f"/>
              </v:line>
            </w:pict>
          </mc:Fallback>
        </mc:AlternateContent>
      </w:r>
    </w:p>
    <w:p>
      <w:pPr>
        <w:ind w:firstLine="420"/>
        <w:rPr>
          <w:color w:val="000000" w:themeColor="text1"/>
          <w:lang w:eastAsia="zh-C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2978785</wp:posOffset>
                </wp:positionH>
                <wp:positionV relativeFrom="paragraph">
                  <wp:posOffset>199390</wp:posOffset>
                </wp:positionV>
                <wp:extent cx="1029335" cy="0"/>
                <wp:effectExtent l="0" t="0" r="0" b="0"/>
                <wp:wrapNone/>
                <wp:docPr id="86" name="Line 9"/>
                <wp:cNvGraphicFramePr/>
                <a:graphic xmlns:a="http://schemas.openxmlformats.org/drawingml/2006/main">
                  <a:graphicData uri="http://schemas.microsoft.com/office/word/2010/wordprocessingShape">
                    <wps:wsp>
                      <wps:cNvCnPr/>
                      <wps:spPr>
                        <a:xfrm flipV="1">
                          <a:off x="0" y="0"/>
                          <a:ext cx="1029335"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Line 9" o:spid="_x0000_s1026" o:spt="20" style="position:absolute;left:0pt;flip:y;margin-left:234.55pt;margin-top:15.7pt;height:0pt;width:81.05pt;z-index:251666432;mso-width-relative:page;mso-height-relative:page;" filled="f" stroked="t" coordsize="21600,21600" o:gfxdata="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uKZTNoA&#10;AAAJAQAADwAAAAAAAAABACAAAAAiAAAAZHJzL2Rvd25yZXYueG1sUEsBAhQAFAAAAAgAh07iQGOZ&#10;PGzkAQAA5AMAAA4AAAAAAAAAAQAgAAAAKQEAAGRycy9lMm9Eb2MueG1sUEsFBgAAAAAGAAYAWQEA&#10;AH8FAAAAAA==&#10;">
                <v:fill on="f" focussize="0,0"/>
                <v:stroke weight="0.5pt"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0" allowOverlap="1">
                <wp:simplePos x="0" y="0"/>
                <wp:positionH relativeFrom="column">
                  <wp:posOffset>1578610</wp:posOffset>
                </wp:positionH>
                <wp:positionV relativeFrom="paragraph">
                  <wp:posOffset>81280</wp:posOffset>
                </wp:positionV>
                <wp:extent cx="1400175" cy="226060"/>
                <wp:effectExtent l="4445" t="4445" r="5080" b="17145"/>
                <wp:wrapNone/>
                <wp:docPr id="81" name="Text Box 4"/>
                <wp:cNvGraphicFramePr/>
                <a:graphic xmlns:a="http://schemas.openxmlformats.org/drawingml/2006/main">
                  <a:graphicData uri="http://schemas.microsoft.com/office/word/2010/wordprocessingShape">
                    <wps:wsp>
                      <wps:cNvSpPr txBox="1"/>
                      <wps:spPr>
                        <a:xfrm>
                          <a:off x="0" y="0"/>
                          <a:ext cx="1400175" cy="2260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12"/>
                              <w:pBdr>
                                <w:bottom w:val="none" w:color="auto" w:sz="0" w:space="0"/>
                              </w:pBdr>
                              <w:tabs>
                                <w:tab w:val="clear" w:pos="4153"/>
                                <w:tab w:val="clear" w:pos="8306"/>
                              </w:tabs>
                              <w:snapToGrid/>
                            </w:pPr>
                            <w:r>
                              <w:rPr>
                                <w:rFonts w:hint="eastAsia"/>
                              </w:rPr>
                              <w:t>数据分析和结果评价</w:t>
                            </w:r>
                          </w:p>
                        </w:txbxContent>
                      </wps:txbx>
                      <wps:bodyPr upright="1"/>
                    </wps:wsp>
                  </a:graphicData>
                </a:graphic>
              </wp:anchor>
            </w:drawing>
          </mc:Choice>
          <mc:Fallback>
            <w:pict>
              <v:shape id="Text Box 4" o:spid="_x0000_s1026" o:spt="202" type="#_x0000_t202" style="position:absolute;left:0pt;margin-left:124.3pt;margin-top:6.4pt;height:17.8pt;width:110.25pt;z-index:251661312;mso-width-relative:page;mso-height-relative:page;" fillcolor="#FFFFFF" filled="t" stroked="t" coordsize="21600,21600" o:allowincell="f" o:gfxdata="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M81jNUAAAAJAQAADwAAAAAAAAABACAAAAAiAAAAZHJzL2Rvd25yZXYu&#10;eG1sUEsBAhQAFAAAAAgAh07iQKwjh27+AQAANgQAAA4AAAAAAAAAAQAgAAAAJAEAAGRycy9lMm9E&#10;b2MueG1sUEsFBgAAAAAGAAYAWQEAAJQFAAAAAA==&#10;">
                <v:fill on="t" focussize="0,0"/>
                <v:stroke weight="0.5pt" color="#000000" joinstyle="miter"/>
                <v:imagedata o:title=""/>
                <o:lock v:ext="edit" aspectratio="f"/>
                <v:textbox>
                  <w:txbxContent>
                    <w:p>
                      <w:pPr>
                        <w:pStyle w:val="12"/>
                        <w:pBdr>
                          <w:bottom w:val="none" w:color="auto" w:sz="0" w:space="0"/>
                        </w:pBdr>
                        <w:tabs>
                          <w:tab w:val="clear" w:pos="4153"/>
                          <w:tab w:val="clear" w:pos="8306"/>
                        </w:tabs>
                        <w:snapToGrid/>
                      </w:pPr>
                      <w:r>
                        <w:rPr>
                          <w:rFonts w:hint="eastAsia"/>
                        </w:rPr>
                        <w:t>数据分析和结果评价</w:t>
                      </w:r>
                    </w:p>
                  </w:txbxContent>
                </v:textbox>
              </v:shape>
            </w:pict>
          </mc:Fallback>
        </mc:AlternateContent>
      </w:r>
    </w:p>
    <w:p>
      <w:pPr>
        <w:ind w:firstLine="420"/>
        <w:rPr>
          <w:color w:val="000000" w:themeColor="text1"/>
          <w:lang w:eastAsia="zh-C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0" allowOverlap="1">
                <wp:simplePos x="0" y="0"/>
                <wp:positionH relativeFrom="column">
                  <wp:posOffset>2224405</wp:posOffset>
                </wp:positionH>
                <wp:positionV relativeFrom="paragraph">
                  <wp:posOffset>106045</wp:posOffset>
                </wp:positionV>
                <wp:extent cx="635" cy="193675"/>
                <wp:effectExtent l="37465" t="0" r="38100" b="15875"/>
                <wp:wrapNone/>
                <wp:docPr id="85" name="Line 8"/>
                <wp:cNvGraphicFramePr/>
                <a:graphic xmlns:a="http://schemas.openxmlformats.org/drawingml/2006/main">
                  <a:graphicData uri="http://schemas.microsoft.com/office/word/2010/wordprocessingShape">
                    <wps:wsp>
                      <wps:cNvCnPr/>
                      <wps:spPr>
                        <a:xfrm>
                          <a:off x="0" y="0"/>
                          <a:ext cx="635" cy="193675"/>
                        </a:xfrm>
                        <a:prstGeom prst="line">
                          <a:avLst/>
                        </a:prstGeom>
                        <a:ln w="6350" cap="flat" cmpd="sng">
                          <a:solidFill>
                            <a:srgbClr val="000000"/>
                          </a:solidFill>
                          <a:prstDash val="solid"/>
                          <a:headEnd type="none" w="med" len="med"/>
                          <a:tailEnd type="stealth" w="med" len="med"/>
                        </a:ln>
                      </wps:spPr>
                      <wps:bodyPr upright="1"/>
                    </wps:wsp>
                  </a:graphicData>
                </a:graphic>
              </wp:anchor>
            </w:drawing>
          </mc:Choice>
          <mc:Fallback>
            <w:pict>
              <v:line id="Line 8" o:spid="_x0000_s1026" o:spt="20" style="position:absolute;left:0pt;margin-left:175.15pt;margin-top:8.35pt;height:15.25pt;width:0.05pt;z-index:251665408;mso-width-relative:page;mso-height-relative:page;" filled="f" stroked="t" coordsize="21600,21600" o:allowincell="f" o:gfxdata="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NsDvo2QAAAAkB&#10;AAAPAAAAAAAAAAEAIAAAACIAAABkcnMvZG93bnJldi54bWxQSwECFAAUAAAACACHTuJAovB+RuEB&#10;AADeAwAADgAAAAAAAAABACAAAAAoAQAAZHJzL2Uyb0RvYy54bWxQSwUGAAAAAAYABgBZAQAAewUA&#10;AAAA&#10;">
                <v:fill on="f" focussize="0,0"/>
                <v:stroke weight="0.5pt" color="#000000" joinstyle="round" endarrow="classic"/>
                <v:imagedata o:title=""/>
                <o:lock v:ext="edit" aspectratio="f"/>
              </v:line>
            </w:pict>
          </mc:Fallback>
        </mc:AlternateContent>
      </w:r>
    </w:p>
    <w:p>
      <w:pPr>
        <w:ind w:firstLine="420"/>
        <w:rPr>
          <w:color w:val="000000" w:themeColor="text1"/>
          <w:lang w:eastAsia="zh-C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3360" behindDoc="0" locked="0" layoutInCell="0" allowOverlap="1">
                <wp:simplePos x="0" y="0"/>
                <wp:positionH relativeFrom="column">
                  <wp:posOffset>1725295</wp:posOffset>
                </wp:positionH>
                <wp:positionV relativeFrom="paragraph">
                  <wp:posOffset>90170</wp:posOffset>
                </wp:positionV>
                <wp:extent cx="1028700" cy="255905"/>
                <wp:effectExtent l="4445" t="4445" r="14605" b="6350"/>
                <wp:wrapNone/>
                <wp:docPr id="83" name="Text Box 6"/>
                <wp:cNvGraphicFramePr/>
                <a:graphic xmlns:a="http://schemas.openxmlformats.org/drawingml/2006/main">
                  <a:graphicData uri="http://schemas.microsoft.com/office/word/2010/wordprocessingShape">
                    <wps:wsp>
                      <wps:cNvSpPr txBox="1"/>
                      <wps:spPr>
                        <a:xfrm>
                          <a:off x="0" y="0"/>
                          <a:ext cx="1028700" cy="2559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pStyle w:val="12"/>
                              <w:pBdr>
                                <w:bottom w:val="none" w:color="auto" w:sz="0" w:space="0"/>
                              </w:pBdr>
                              <w:tabs>
                                <w:tab w:val="clear" w:pos="4153"/>
                                <w:tab w:val="clear" w:pos="8306"/>
                              </w:tabs>
                              <w:snapToGrid/>
                            </w:pPr>
                            <w:r>
                              <w:rPr>
                                <w:rFonts w:hint="eastAsia"/>
                              </w:rPr>
                              <w:t>检测报告</w:t>
                            </w:r>
                          </w:p>
                          <w:p/>
                        </w:txbxContent>
                      </wps:txbx>
                      <wps:bodyPr upright="1"/>
                    </wps:wsp>
                  </a:graphicData>
                </a:graphic>
              </wp:anchor>
            </w:drawing>
          </mc:Choice>
          <mc:Fallback>
            <w:pict>
              <v:shape id="Text Box 6" o:spid="_x0000_s1026" o:spt="202" type="#_x0000_t202" style="position:absolute;left:0pt;margin-left:135.85pt;margin-top:7.1pt;height:20.15pt;width:81pt;z-index:251663360;mso-width-relative:page;mso-height-relative:page;" fillcolor="#FFFFFF" filled="t" stroked="t" coordsize="21600,21600" o:allowincell="f" o:gfxdata="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iD+x1QAAAAkBAAAPAAAAAAAAAAEAIAAAACIAAABkcnMvZG93bnJldi54bWxQ&#10;SwECFAAUAAAACACHTuJACuboj/oBAAA2BAAADgAAAAAAAAABACAAAAAkAQAAZHJzL2Uyb0RvYy54&#10;bWxQSwUGAAAAAAYABgBZAQAAkAUAAAAA&#10;">
                <v:fill on="t" focussize="0,0"/>
                <v:stroke weight="0.5pt" color="#000000" joinstyle="miter"/>
                <v:imagedata o:title=""/>
                <o:lock v:ext="edit" aspectratio="f"/>
                <v:textbox>
                  <w:txbxContent>
                    <w:p>
                      <w:pPr>
                        <w:pStyle w:val="12"/>
                        <w:pBdr>
                          <w:bottom w:val="none" w:color="auto" w:sz="0" w:space="0"/>
                        </w:pBdr>
                        <w:tabs>
                          <w:tab w:val="clear" w:pos="4153"/>
                          <w:tab w:val="clear" w:pos="8306"/>
                        </w:tabs>
                        <w:snapToGrid/>
                      </w:pPr>
                      <w:r>
                        <w:rPr>
                          <w:rFonts w:hint="eastAsia"/>
                        </w:rPr>
                        <w:t>检测报告</w:t>
                      </w:r>
                    </w:p>
                    <w:p/>
                  </w:txbxContent>
                </v:textbox>
              </v:shape>
            </w:pict>
          </mc:Fallback>
        </mc:AlternateContent>
      </w:r>
    </w:p>
    <w:p>
      <w:pPr>
        <w:jc w:val="both"/>
        <w:rPr>
          <w:rFonts w:ascii="宋体" w:hAnsi="宋体" w:eastAsiaTheme="minorEastAsia"/>
          <w:color w:val="000000" w:themeColor="text1"/>
          <w:sz w:val="18"/>
          <w:szCs w:val="18"/>
          <w:lang w:eastAsia="zh-CN"/>
          <w14:textFill>
            <w14:solidFill>
              <w14:schemeClr w14:val="tx1"/>
            </w14:solidFill>
          </w14:textFill>
        </w:rPr>
      </w:pPr>
    </w:p>
    <w:p>
      <w:pPr>
        <w:jc w:val="center"/>
        <w:rPr>
          <w:b/>
          <w:bCs/>
          <w:color w:val="000000" w:themeColor="text1"/>
          <w:sz w:val="18"/>
          <w:szCs w:val="18"/>
          <w:lang w:eastAsia="zh-CN"/>
          <w14:textFill>
            <w14:solidFill>
              <w14:schemeClr w14:val="tx1"/>
            </w14:solidFill>
          </w14:textFill>
        </w:rPr>
      </w:pPr>
      <w:r>
        <w:rPr>
          <w:rFonts w:ascii="宋体" w:hAnsi="宋体"/>
          <w:b/>
          <w:bCs/>
          <w:color w:val="000000" w:themeColor="text1"/>
          <w:sz w:val="18"/>
          <w:szCs w:val="18"/>
          <w:lang w:eastAsia="zh-CN"/>
          <w14:textFill>
            <w14:solidFill>
              <w14:schemeClr w14:val="tx1"/>
            </w14:solidFill>
          </w14:textFill>
        </w:rPr>
        <w:t>图</w:t>
      </w:r>
      <w:r>
        <w:rPr>
          <w:b/>
          <w:bCs/>
          <w:color w:val="000000" w:themeColor="text1"/>
          <w:sz w:val="18"/>
          <w:szCs w:val="18"/>
          <w:lang w:eastAsia="zh-CN"/>
          <w14:textFill>
            <w14:solidFill>
              <w14:schemeClr w14:val="tx1"/>
            </w14:solidFill>
          </w14:textFill>
        </w:rPr>
        <w:t xml:space="preserve">3.2.1  </w:t>
      </w:r>
      <w:r>
        <w:rPr>
          <w:rFonts w:ascii="宋体" w:hAnsi="宋体"/>
          <w:b/>
          <w:bCs/>
          <w:color w:val="000000" w:themeColor="text1"/>
          <w:sz w:val="18"/>
          <w:szCs w:val="18"/>
          <w:lang w:eastAsia="zh-CN"/>
          <w14:textFill>
            <w14:solidFill>
              <w14:schemeClr w14:val="tx1"/>
            </w14:solidFill>
          </w14:textFill>
        </w:rPr>
        <w:t>检测工作程序框图</w:t>
      </w:r>
    </w:p>
    <w:p>
      <w:pPr>
        <w:pStyle w:val="22"/>
        <w:jc w:val="both"/>
        <w:rPr>
          <w:b w:val="0"/>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 xml:space="preserve">  </w:t>
      </w:r>
      <w:r>
        <w:rPr>
          <w:b w:val="0"/>
          <w:color w:val="000000" w:themeColor="text1"/>
          <w14:textFill>
            <w14:solidFill>
              <w14:schemeClr w14:val="tx1"/>
            </w14:solidFill>
          </w14:textFill>
        </w:rPr>
        <w:t>检测机构应根据收集的资料</w:t>
      </w:r>
      <w:r>
        <w:rPr>
          <w:rFonts w:hint="eastAsia"/>
          <w:b w:val="0"/>
          <w:color w:val="000000" w:themeColor="text1"/>
          <w14:textFill>
            <w14:solidFill>
              <w14:schemeClr w14:val="tx1"/>
            </w14:solidFill>
          </w14:textFill>
        </w:rPr>
        <w:t>并</w:t>
      </w:r>
      <w:r>
        <w:rPr>
          <w:b w:val="0"/>
          <w:color w:val="000000" w:themeColor="text1"/>
          <w14:textFill>
            <w14:solidFill>
              <w14:schemeClr w14:val="tx1"/>
            </w14:solidFill>
          </w14:textFill>
        </w:rPr>
        <w:t>现场踏勘试验场地情况，制定检测实施方案。检测方案宜包含以下内容：</w:t>
      </w:r>
    </w:p>
    <w:p>
      <w:pPr>
        <w:pStyle w:val="22"/>
        <w:ind w:firstLine="482" w:firstLineChars="200"/>
        <w:jc w:val="both"/>
        <w:rPr>
          <w:rFonts w:hint="eastAsia" w:eastAsia="宋体"/>
          <w:b w:val="0"/>
          <w:color w:val="000000" w:themeColor="text1"/>
          <w:lang w:eastAsia="zh-CN"/>
          <w14:textFill>
            <w14:solidFill>
              <w14:schemeClr w14:val="tx1"/>
            </w14:solidFill>
          </w14:textFill>
        </w:rPr>
      </w:pPr>
      <w:r>
        <w:rPr>
          <w:rFonts w:hint="eastAsia"/>
          <w:b/>
          <w:bCs/>
          <w:color w:val="000000" w:themeColor="text1"/>
          <w14:textFill>
            <w14:solidFill>
              <w14:schemeClr w14:val="tx1"/>
            </w14:solidFill>
          </w14:textFill>
        </w:rPr>
        <w:t>1</w:t>
      </w:r>
      <w:r>
        <w:rPr>
          <w:rFonts w:hint="eastAsia"/>
          <w:b w:val="0"/>
          <w:color w:val="000000" w:themeColor="text1"/>
          <w:lang w:val="en-US" w:eastAsia="zh-CN"/>
          <w14:textFill>
            <w14:solidFill>
              <w14:schemeClr w14:val="tx1"/>
            </w14:solidFill>
          </w14:textFill>
        </w:rPr>
        <w:t xml:space="preserve">  </w:t>
      </w:r>
      <w:r>
        <w:rPr>
          <w:rFonts w:hint="eastAsia"/>
          <w:b w:val="0"/>
          <w:color w:val="000000" w:themeColor="text1"/>
          <w14:textFill>
            <w14:solidFill>
              <w14:schemeClr w14:val="tx1"/>
            </w14:solidFill>
          </w14:textFill>
        </w:rPr>
        <w:t>工程概况、地质条件、桩基设计要求、施工工艺、受检桩选取依据、检测方法和数量、检测要求</w:t>
      </w:r>
      <w:r>
        <w:rPr>
          <w:rFonts w:hint="eastAsia"/>
          <w:b w:val="0"/>
          <w:color w:val="000000" w:themeColor="text1"/>
          <w:lang w:eastAsia="zh-CN"/>
          <w14:textFill>
            <w14:solidFill>
              <w14:schemeClr w14:val="tx1"/>
            </w14:solidFill>
          </w14:textFill>
        </w:rPr>
        <w:t>。</w:t>
      </w:r>
    </w:p>
    <w:p>
      <w:pPr>
        <w:pStyle w:val="22"/>
        <w:ind w:firstLine="482" w:firstLineChars="200"/>
        <w:jc w:val="both"/>
        <w:rPr>
          <w:rFonts w:hint="eastAsia" w:eastAsia="宋体"/>
          <w:b w:val="0"/>
          <w:color w:val="000000" w:themeColor="text1"/>
          <w:lang w:eastAsia="zh-CN"/>
          <w14:textFill>
            <w14:solidFill>
              <w14:schemeClr w14:val="tx1"/>
            </w14:solidFill>
          </w14:textFill>
        </w:rPr>
      </w:pPr>
      <w:r>
        <w:rPr>
          <w:rFonts w:hint="eastAsia"/>
          <w:b/>
          <w:bCs/>
          <w:color w:val="000000" w:themeColor="text1"/>
          <w:highlight w:val="none"/>
          <w14:textFill>
            <w14:solidFill>
              <w14:schemeClr w14:val="tx1"/>
            </w14:solidFill>
          </w14:textFill>
        </w:rPr>
        <w:t>2</w:t>
      </w:r>
      <w:r>
        <w:rPr>
          <w:rFonts w:hint="eastAsia"/>
          <w:b w:val="0"/>
          <w:color w:val="000000" w:themeColor="text1"/>
          <w:lang w:val="en-US" w:eastAsia="zh-CN"/>
          <w14:textFill>
            <w14:solidFill>
              <w14:schemeClr w14:val="tx1"/>
            </w14:solidFill>
          </w14:textFill>
        </w:rPr>
        <w:t xml:space="preserve">  </w:t>
      </w:r>
      <w:r>
        <w:rPr>
          <w:rFonts w:hint="eastAsia"/>
          <w:b w:val="0"/>
          <w:color w:val="000000" w:themeColor="text1"/>
          <w14:textFill>
            <w14:solidFill>
              <w14:schemeClr w14:val="tx1"/>
            </w14:solidFill>
          </w14:textFill>
        </w:rPr>
        <w:t>受检桩的规格、数量、施工位置和最大加载值</w:t>
      </w:r>
      <w:r>
        <w:rPr>
          <w:rFonts w:hint="eastAsia"/>
          <w:b w:val="0"/>
          <w:color w:val="000000" w:themeColor="text1"/>
          <w:lang w:eastAsia="zh-CN"/>
          <w14:textFill>
            <w14:solidFill>
              <w14:schemeClr w14:val="tx1"/>
            </w14:solidFill>
          </w14:textFill>
        </w:rPr>
        <w:t>。</w:t>
      </w:r>
    </w:p>
    <w:p>
      <w:pPr>
        <w:pStyle w:val="22"/>
        <w:ind w:firstLine="482" w:firstLineChars="200"/>
        <w:jc w:val="both"/>
        <w:rPr>
          <w:b w:val="0"/>
          <w:color w:val="000000" w:themeColor="text1"/>
          <w14:textFill>
            <w14:solidFill>
              <w14:schemeClr w14:val="tx1"/>
            </w14:solidFill>
          </w14:textFill>
        </w:rPr>
      </w:pPr>
      <w:r>
        <w:rPr>
          <w:rFonts w:hint="eastAsia"/>
          <w:b/>
          <w:bCs/>
          <w:color w:val="000000" w:themeColor="text1"/>
          <w:highlight w:val="none"/>
          <w14:textFill>
            <w14:solidFill>
              <w14:schemeClr w14:val="tx1"/>
            </w14:solidFill>
          </w14:textFill>
        </w:rPr>
        <w:t>3</w:t>
      </w:r>
      <w:r>
        <w:rPr>
          <w:rFonts w:hint="eastAsia"/>
          <w:b w:val="0"/>
          <w:color w:val="000000" w:themeColor="text1"/>
          <w14:textFill>
            <w14:solidFill>
              <w14:schemeClr w14:val="tx1"/>
            </w14:solidFill>
          </w14:textFill>
        </w:rPr>
        <w:t xml:space="preserve">  钢螺杆锚桩的布置及施工要求，检测进度和所需的机械设备及人员等。</w:t>
      </w:r>
    </w:p>
    <w:p>
      <w:pPr>
        <w:pStyle w:val="22"/>
        <w:jc w:val="both"/>
        <w:rPr>
          <w:b w:val="0"/>
          <w:color w:val="000000" w:themeColor="text1"/>
          <w14:textFill>
            <w14:solidFill>
              <w14:schemeClr w14:val="tx1"/>
            </w14:solidFill>
          </w14:textFill>
        </w:rPr>
      </w:pPr>
      <w:r>
        <w:rPr>
          <w:color w:val="000000" w:themeColor="text1"/>
          <w14:textFill>
            <w14:solidFill>
              <w14:schemeClr w14:val="tx1"/>
            </w14:solidFill>
          </w14:textFill>
        </w:rPr>
        <w:t>3.2.3</w:t>
      </w:r>
      <w:r>
        <w:rPr>
          <w:rFonts w:hint="eastAsia"/>
          <w:b w:val="0"/>
          <w:color w:val="000000" w:themeColor="text1"/>
          <w14:textFill>
            <w14:solidFill>
              <w14:schemeClr w14:val="tx1"/>
            </w14:solidFill>
          </w14:textFill>
        </w:rPr>
        <w:t xml:space="preserve">  </w:t>
      </w:r>
      <w:r>
        <w:rPr>
          <w:b w:val="0"/>
          <w:color w:val="000000" w:themeColor="text1"/>
          <w14:textFill>
            <w14:solidFill>
              <w14:schemeClr w14:val="tx1"/>
            </w14:solidFill>
          </w14:textFill>
        </w:rPr>
        <w:t>检测开始时间应符合下列规定：</w:t>
      </w:r>
    </w:p>
    <w:p>
      <w:pPr>
        <w:pStyle w:val="22"/>
        <w:ind w:firstLine="482" w:firstLineChars="200"/>
        <w:jc w:val="both"/>
        <w:rPr>
          <w:b w:val="0"/>
          <w:color w:val="000000" w:themeColor="text1"/>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 xml:space="preserve">1  </w:t>
      </w:r>
      <w:r>
        <w:rPr>
          <w:b w:val="0"/>
          <w:color w:val="000000" w:themeColor="text1"/>
          <w14:textFill>
            <w14:solidFill>
              <w14:schemeClr w14:val="tx1"/>
            </w14:solidFill>
          </w14:textFill>
        </w:rPr>
        <w:t>混凝土灌注桩，桩的混凝土强度</w:t>
      </w:r>
      <w:r>
        <w:rPr>
          <w:rFonts w:hint="eastAsia"/>
          <w:b w:val="0"/>
          <w:color w:val="000000" w:themeColor="text1"/>
          <w14:textFill>
            <w14:solidFill>
              <w14:schemeClr w14:val="tx1"/>
            </w14:solidFill>
          </w14:textFill>
        </w:rPr>
        <w:t>龄</w:t>
      </w:r>
      <w:r>
        <w:rPr>
          <w:b w:val="0"/>
          <w:color w:val="000000" w:themeColor="text1"/>
          <w14:textFill>
            <w14:solidFill>
              <w14:schemeClr w14:val="tx1"/>
            </w14:solidFill>
          </w14:textFill>
        </w:rPr>
        <w:t>期不</w:t>
      </w:r>
      <w:r>
        <w:rPr>
          <w:rFonts w:hint="eastAsia"/>
          <w:b w:val="0"/>
          <w:color w:val="000000" w:themeColor="text1"/>
          <w14:textFill>
            <w14:solidFill>
              <w14:schemeClr w14:val="tx1"/>
            </w14:solidFill>
          </w14:textFill>
        </w:rPr>
        <w:t>少</w:t>
      </w:r>
      <w:r>
        <w:rPr>
          <w:b w:val="0"/>
          <w:color w:val="000000" w:themeColor="text1"/>
          <w14:textFill>
            <w14:solidFill>
              <w14:schemeClr w14:val="tx1"/>
            </w14:solidFill>
          </w14:textFill>
        </w:rPr>
        <w:t>于</w:t>
      </w:r>
      <w:r>
        <w:rPr>
          <w:rFonts w:hint="eastAsia"/>
          <w:b w:val="0"/>
          <w:color w:val="000000" w:themeColor="text1"/>
          <w14:textFill>
            <w14:solidFill>
              <w14:schemeClr w14:val="tx1"/>
            </w14:solidFill>
          </w14:textFill>
        </w:rPr>
        <w:t>28d</w:t>
      </w:r>
      <w:r>
        <w:rPr>
          <w:b w:val="0"/>
          <w:color w:val="000000" w:themeColor="text1"/>
          <w14:textFill>
            <w14:solidFill>
              <w14:schemeClr w14:val="tx1"/>
            </w14:solidFill>
          </w14:textFill>
        </w:rPr>
        <w:t>或预留同条件养护试块强度达到设计强度。</w:t>
      </w:r>
    </w:p>
    <w:p>
      <w:pPr>
        <w:pStyle w:val="22"/>
        <w:ind w:firstLine="482" w:firstLineChars="200"/>
        <w:jc w:val="both"/>
        <w:rPr>
          <w:b w:val="0"/>
          <w:color w:val="000000" w:themeColor="text1"/>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 xml:space="preserve">2  </w:t>
      </w:r>
      <w:r>
        <w:rPr>
          <w:b w:val="0"/>
          <w:color w:val="000000" w:themeColor="text1"/>
          <w14:textFill>
            <w14:solidFill>
              <w14:schemeClr w14:val="tx1"/>
            </w14:solidFill>
          </w14:textFill>
        </w:rPr>
        <w:t>预制桩或钢桩，土体的休止时间应不少于表3.2.</w:t>
      </w:r>
      <w:r>
        <w:rPr>
          <w:rFonts w:hint="eastAsia"/>
          <w:b w:val="0"/>
          <w:color w:val="000000" w:themeColor="text1"/>
          <w:lang w:val="en-US" w:eastAsia="zh-CN"/>
          <w14:textFill>
            <w14:solidFill>
              <w14:schemeClr w14:val="tx1"/>
            </w14:solidFill>
          </w14:textFill>
        </w:rPr>
        <w:t>3</w:t>
      </w:r>
      <w:r>
        <w:rPr>
          <w:b w:val="0"/>
          <w:color w:val="000000" w:themeColor="text1"/>
          <w14:textFill>
            <w14:solidFill>
              <w14:schemeClr w14:val="tx1"/>
            </w14:solidFill>
          </w14:textFill>
        </w:rPr>
        <w:t>规定的时间：</w:t>
      </w:r>
    </w:p>
    <w:p>
      <w:pPr>
        <w:spacing w:before="157" w:beforeLines="50" w:line="240" w:lineRule="auto"/>
        <w:ind w:left="0"/>
        <w:jc w:val="center"/>
        <w:rPr>
          <w:rFonts w:hAnsi="黑体" w:eastAsia="黑体"/>
          <w:b/>
          <w:bCs/>
          <w:color w:val="000000" w:themeColor="text1"/>
          <w:sz w:val="21"/>
          <w:lang w:eastAsia="zh-CN"/>
          <w14:textFill>
            <w14:solidFill>
              <w14:schemeClr w14:val="tx1"/>
            </w14:solidFill>
          </w14:textFill>
        </w:rPr>
      </w:pPr>
      <w:r>
        <w:rPr>
          <w:rFonts w:hAnsi="黑体" w:eastAsia="黑体"/>
          <w:b/>
          <w:bCs/>
          <w:color w:val="000000" w:themeColor="text1"/>
          <w:sz w:val="21"/>
          <w:lang w:eastAsia="zh-CN"/>
          <w14:textFill>
            <w14:solidFill>
              <w14:schemeClr w14:val="tx1"/>
            </w14:solidFill>
          </w14:textFill>
        </w:rPr>
        <w:t>表3.2.</w:t>
      </w:r>
      <w:r>
        <w:rPr>
          <w:rFonts w:hint="default" w:hAnsi="黑体" w:eastAsia="黑体"/>
          <w:b/>
          <w:bCs/>
          <w:color w:val="000000" w:themeColor="text1"/>
          <w:sz w:val="21"/>
          <w:lang w:val="en-US" w:eastAsia="zh-CN"/>
          <w14:textFill>
            <w14:solidFill>
              <w14:schemeClr w14:val="tx1"/>
            </w14:solidFill>
          </w14:textFill>
        </w:rPr>
        <w:t>3</w:t>
      </w:r>
      <w:r>
        <w:rPr>
          <w:rFonts w:hAnsi="黑体" w:eastAsia="黑体"/>
          <w:b/>
          <w:bCs/>
          <w:color w:val="000000" w:themeColor="text1"/>
          <w:sz w:val="21"/>
          <w:lang w:eastAsia="zh-CN"/>
          <w14:textFill>
            <w14:solidFill>
              <w14:schemeClr w14:val="tx1"/>
            </w14:solidFill>
          </w14:textFill>
        </w:rPr>
        <w:t xml:space="preserve">  </w:t>
      </w:r>
      <w:r>
        <w:rPr>
          <w:rFonts w:hint="default" w:hAnsi="黑体" w:eastAsia="黑体"/>
          <w:b/>
          <w:bCs/>
          <w:color w:val="000000" w:themeColor="text1"/>
          <w:sz w:val="21"/>
          <w:lang w:val="en-US" w:eastAsia="zh-CN"/>
          <w14:textFill>
            <w14:solidFill>
              <w14:schemeClr w14:val="tx1"/>
            </w14:solidFill>
          </w14:textFill>
        </w:rPr>
        <w:t xml:space="preserve"> </w:t>
      </w:r>
      <w:r>
        <w:rPr>
          <w:rFonts w:hAnsi="黑体" w:eastAsia="黑体"/>
          <w:b/>
          <w:bCs/>
          <w:color w:val="000000" w:themeColor="text1"/>
          <w:spacing w:val="0"/>
          <w:sz w:val="21"/>
          <w:lang w:eastAsia="zh-CN"/>
          <w14:textFill>
            <w14:solidFill>
              <w14:schemeClr w14:val="tx1"/>
            </w14:solidFill>
          </w14:textFill>
        </w:rPr>
        <w:t>休止时间</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260"/>
        <w:gridCol w:w="49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35" w:type="dxa"/>
            <w:gridSpan w:val="2"/>
            <w:vAlign w:val="center"/>
          </w:tcPr>
          <w:p>
            <w:pPr>
              <w:spacing w:line="240" w:lineRule="auto"/>
              <w:jc w:val="center"/>
              <w:rPr>
                <w:rFonts w:eastAsiaTheme="minorEastAsia"/>
                <w:color w:val="000000" w:themeColor="text1"/>
                <w:sz w:val="21"/>
                <w:lang w:eastAsia="zh-CN"/>
                <w14:textFill>
                  <w14:solidFill>
                    <w14:schemeClr w14:val="tx1"/>
                  </w14:solidFill>
                </w14:textFill>
              </w:rPr>
            </w:pPr>
            <w:r>
              <w:rPr>
                <w:color w:val="000000" w:themeColor="text1"/>
                <w:sz w:val="21"/>
                <w14:textFill>
                  <w14:solidFill>
                    <w14:schemeClr w14:val="tx1"/>
                  </w14:solidFill>
                </w14:textFill>
              </w:rPr>
              <w:t>土的类别</w:t>
            </w:r>
          </w:p>
        </w:tc>
        <w:tc>
          <w:tcPr>
            <w:tcW w:w="4920" w:type="dxa"/>
            <w:vAlign w:val="center"/>
          </w:tcPr>
          <w:p>
            <w:pPr>
              <w:spacing w:line="240" w:lineRule="auto"/>
              <w:jc w:val="center"/>
              <w:rPr>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休止</w:t>
            </w:r>
            <w:r>
              <w:rPr>
                <w:rFonts w:hint="default" w:ascii="Times New Roman" w:hAnsi="Times New Roman" w:eastAsia="宋体" w:cs="Times New Roman"/>
                <w:color w:val="000000" w:themeColor="text1"/>
                <w:sz w:val="21"/>
                <w14:textFill>
                  <w14:solidFill>
                    <w14:schemeClr w14:val="tx1"/>
                  </w14:solidFill>
                </w14:textFill>
              </w:rPr>
              <w:t>时间</w:t>
            </w:r>
            <w:r>
              <w:rPr>
                <w:rFonts w:hint="default" w:ascii="Times New Roman" w:hAnsi="Times New Roman" w:cs="Times New Roman" w:eastAsiaTheme="minorEastAsia"/>
                <w:color w:val="000000" w:themeColor="text1"/>
                <w:sz w:val="21"/>
                <w:lang w:eastAsia="zh-CN"/>
                <w14:textFill>
                  <w14:solidFill>
                    <w14:schemeClr w14:val="tx1"/>
                  </w14:solidFill>
                </w14:textFill>
              </w:rPr>
              <w:t>（d）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535" w:type="dxa"/>
            <w:gridSpan w:val="2"/>
            <w:vAlign w:val="center"/>
          </w:tcPr>
          <w:p>
            <w:pPr>
              <w:spacing w:line="240" w:lineRule="auto"/>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砂土</w:t>
            </w:r>
          </w:p>
        </w:tc>
        <w:tc>
          <w:tcPr>
            <w:tcW w:w="4920" w:type="dxa"/>
            <w:vAlign w:val="center"/>
          </w:tcPr>
          <w:p>
            <w:pPr>
              <w:spacing w:line="240" w:lineRule="auto"/>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535" w:type="dxa"/>
            <w:gridSpan w:val="2"/>
            <w:vAlign w:val="center"/>
          </w:tcPr>
          <w:p>
            <w:pPr>
              <w:spacing w:line="240" w:lineRule="auto"/>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粉土</w:t>
            </w:r>
          </w:p>
        </w:tc>
        <w:tc>
          <w:tcPr>
            <w:tcW w:w="4920" w:type="dxa"/>
            <w:vAlign w:val="center"/>
          </w:tcPr>
          <w:p>
            <w:pPr>
              <w:spacing w:line="240" w:lineRule="auto"/>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1275" w:type="dxa"/>
            <w:vMerge w:val="restart"/>
            <w:vAlign w:val="center"/>
          </w:tcPr>
          <w:p>
            <w:pPr>
              <w:spacing w:line="240" w:lineRule="auto"/>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黏性土</w:t>
            </w:r>
          </w:p>
        </w:tc>
        <w:tc>
          <w:tcPr>
            <w:tcW w:w="1260" w:type="dxa"/>
            <w:vAlign w:val="center"/>
          </w:tcPr>
          <w:p>
            <w:pPr>
              <w:pStyle w:val="12"/>
              <w:pBdr>
                <w:bottom w:val="none" w:color="auto" w:sz="0" w:space="0"/>
              </w:pBdr>
              <w:tabs>
                <w:tab w:val="clear" w:pos="4153"/>
                <w:tab w:val="clear" w:pos="8306"/>
              </w:tabs>
              <w:snapToGrid/>
              <w:spacing w:line="240" w:lineRule="auto"/>
              <w:rPr>
                <w:color w:val="000000" w:themeColor="text1"/>
                <w:kern w:val="2"/>
                <w:sz w:val="21"/>
                <w:lang w:eastAsia="zh-CN"/>
                <w14:textFill>
                  <w14:solidFill>
                    <w14:schemeClr w14:val="tx1"/>
                  </w14:solidFill>
                </w14:textFill>
              </w:rPr>
            </w:pPr>
            <w:r>
              <w:rPr>
                <w:color w:val="000000" w:themeColor="text1"/>
                <w:kern w:val="2"/>
                <w:sz w:val="21"/>
                <w:lang w:eastAsia="zh-CN"/>
                <w14:textFill>
                  <w14:solidFill>
                    <w14:schemeClr w14:val="tx1"/>
                  </w14:solidFill>
                </w14:textFill>
              </w:rPr>
              <w:t>非饱和</w:t>
            </w:r>
          </w:p>
        </w:tc>
        <w:tc>
          <w:tcPr>
            <w:tcW w:w="4920" w:type="dxa"/>
            <w:vAlign w:val="center"/>
          </w:tcPr>
          <w:p>
            <w:pPr>
              <w:spacing w:line="240" w:lineRule="auto"/>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1275" w:type="dxa"/>
            <w:vMerge w:val="continue"/>
            <w:vAlign w:val="center"/>
          </w:tcPr>
          <w:p>
            <w:pPr>
              <w:spacing w:line="240" w:lineRule="auto"/>
              <w:jc w:val="center"/>
              <w:rPr>
                <w:color w:val="000000" w:themeColor="text1"/>
                <w:sz w:val="21"/>
                <w14:textFill>
                  <w14:solidFill>
                    <w14:schemeClr w14:val="tx1"/>
                  </w14:solidFill>
                </w14:textFill>
              </w:rPr>
            </w:pPr>
          </w:p>
        </w:tc>
        <w:tc>
          <w:tcPr>
            <w:tcW w:w="1260" w:type="dxa"/>
            <w:vAlign w:val="center"/>
          </w:tcPr>
          <w:p>
            <w:pPr>
              <w:spacing w:line="240" w:lineRule="auto"/>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饱和</w:t>
            </w:r>
          </w:p>
        </w:tc>
        <w:tc>
          <w:tcPr>
            <w:tcW w:w="4920" w:type="dxa"/>
            <w:vAlign w:val="center"/>
          </w:tcPr>
          <w:p>
            <w:pPr>
              <w:spacing w:line="240" w:lineRule="auto"/>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25</w:t>
            </w:r>
          </w:p>
        </w:tc>
      </w:tr>
    </w:tbl>
    <w:p>
      <w:pPr>
        <w:pStyle w:val="22"/>
        <w:ind w:firstLine="843" w:firstLineChars="400"/>
        <w:jc w:val="both"/>
        <w:rPr>
          <w:b w:val="0"/>
          <w:color w:val="000000" w:themeColor="text1"/>
          <w14:textFill>
            <w14:solidFill>
              <w14:schemeClr w14:val="tx1"/>
            </w14:solidFill>
          </w14:textFill>
        </w:rPr>
      </w:pPr>
      <w:r>
        <w:rPr>
          <w:color w:val="000000" w:themeColor="text1"/>
          <w:sz w:val="21"/>
          <w:szCs w:val="15"/>
          <w:lang w:eastAsia="zh-CN"/>
          <w14:textFill>
            <w14:solidFill>
              <w14:schemeClr w14:val="tx1"/>
            </w14:solidFill>
          </w14:textFill>
        </w:rPr>
        <w:t>注：对于泥浆护壁灌注桩，宜适当延长休止时间。</w:t>
      </w:r>
    </w:p>
    <w:p>
      <w:pPr>
        <w:pStyle w:val="22"/>
        <w:ind w:firstLine="470" w:firstLineChars="196"/>
        <w:jc w:val="both"/>
        <w:rPr>
          <w:b w:val="0"/>
          <w:color w:val="000000" w:themeColor="text1"/>
          <w14:textFill>
            <w14:solidFill>
              <w14:schemeClr w14:val="tx1"/>
            </w14:solidFill>
          </w14:textFill>
        </w:rPr>
      </w:pPr>
      <w:r>
        <w:rPr>
          <w:b w:val="0"/>
          <w:color w:val="000000" w:themeColor="text1"/>
          <w14:textFill>
            <w14:solidFill>
              <w14:schemeClr w14:val="tx1"/>
            </w14:solidFill>
          </w14:textFill>
        </w:rPr>
        <w:t xml:space="preserve">3 </w:t>
      </w:r>
      <w:r>
        <w:rPr>
          <w:rFonts w:hint="eastAsia"/>
          <w:b w:val="0"/>
          <w:color w:val="000000" w:themeColor="text1"/>
          <w14:textFill>
            <w14:solidFill>
              <w14:schemeClr w14:val="tx1"/>
            </w14:solidFill>
          </w14:textFill>
        </w:rPr>
        <w:t xml:space="preserve"> </w:t>
      </w:r>
      <w:r>
        <w:rPr>
          <w:b w:val="0"/>
          <w:color w:val="000000" w:themeColor="text1"/>
          <w14:textFill>
            <w14:solidFill>
              <w14:schemeClr w14:val="tx1"/>
            </w14:solidFill>
          </w14:textFill>
        </w:rPr>
        <w:t>当采用后压浆施工工艺时，</w:t>
      </w:r>
      <w:r>
        <w:rPr>
          <w:rFonts w:hint="eastAsia"/>
          <w:b w:val="0"/>
          <w:color w:val="000000" w:themeColor="text1"/>
          <w14:textFill>
            <w14:solidFill>
              <w14:schemeClr w14:val="tx1"/>
            </w14:solidFill>
          </w14:textFill>
        </w:rPr>
        <w:t>需</w:t>
      </w:r>
      <w:r>
        <w:rPr>
          <w:b w:val="0"/>
          <w:color w:val="000000" w:themeColor="text1"/>
          <w14:textFill>
            <w14:solidFill>
              <w14:schemeClr w14:val="tx1"/>
            </w14:solidFill>
          </w14:textFill>
        </w:rPr>
        <w:t>结合土层条件，压浆后休止时间不宜少于20</w:t>
      </w:r>
      <w:r>
        <w:rPr>
          <w:rFonts w:hint="eastAsia"/>
          <w:b w:val="0"/>
          <w:color w:val="000000" w:themeColor="text1"/>
          <w:lang w:val="en-US" w:eastAsia="zh-CN"/>
          <w14:textFill>
            <w14:solidFill>
              <w14:schemeClr w14:val="tx1"/>
            </w14:solidFill>
          </w14:textFill>
        </w:rPr>
        <w:t>d</w:t>
      </w:r>
      <w:r>
        <w:rPr>
          <w:b w:val="0"/>
          <w:color w:val="000000" w:themeColor="text1"/>
          <w14:textFill>
            <w14:solidFill>
              <w14:schemeClr w14:val="tx1"/>
            </w14:solidFill>
          </w14:textFill>
        </w:rPr>
        <w:t>。</w:t>
      </w:r>
    </w:p>
    <w:p>
      <w:pPr>
        <w:pStyle w:val="22"/>
        <w:jc w:val="both"/>
        <w:rPr>
          <w:b w:val="0"/>
          <w:color w:val="000000" w:themeColor="text1"/>
          <w14:textFill>
            <w14:solidFill>
              <w14:schemeClr w14:val="tx1"/>
            </w14:solidFill>
          </w14:textFill>
        </w:rPr>
      </w:pPr>
      <w:r>
        <w:rPr>
          <w:b/>
          <w:bCs/>
          <w:color w:val="000000" w:themeColor="text1"/>
          <w14:textFill>
            <w14:solidFill>
              <w14:schemeClr w14:val="tx1"/>
            </w14:solidFill>
          </w14:textFill>
        </w:rPr>
        <w:t>3.2.4</w:t>
      </w:r>
      <w:r>
        <w:rPr>
          <w:rFonts w:hint="default"/>
          <w:b w:val="0"/>
          <w:bCs w:val="0"/>
          <w:color w:val="000000" w:themeColor="text1"/>
          <w:lang w:val="en-US" w:eastAsia="zh-CN"/>
          <w14:textFill>
            <w14:solidFill>
              <w14:schemeClr w14:val="tx1"/>
            </w14:solidFill>
          </w14:textFill>
        </w:rPr>
        <w:t xml:space="preserve">  </w:t>
      </w:r>
      <w:r>
        <w:rPr>
          <w:b w:val="0"/>
          <w:color w:val="000000" w:themeColor="text1"/>
          <w14:textFill>
            <w14:solidFill>
              <w14:schemeClr w14:val="tx1"/>
            </w14:solidFill>
          </w14:textFill>
        </w:rPr>
        <w:t>检测报告应包含以下内容：</w:t>
      </w:r>
    </w:p>
    <w:p>
      <w:pPr>
        <w:pStyle w:val="22"/>
        <w:ind w:firstLine="482" w:firstLineChars="200"/>
        <w:jc w:val="both"/>
        <w:rPr>
          <w:b w:val="0"/>
          <w:color w:val="000000" w:themeColor="text1"/>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 xml:space="preserve">1 </w:t>
      </w:r>
      <w:r>
        <w:rPr>
          <w:rFonts w:hint="eastAsia"/>
          <w:b w:val="0"/>
          <w:color w:val="000000" w:themeColor="text1"/>
          <w:lang w:val="en-US" w:eastAsia="zh-CN"/>
          <w14:textFill>
            <w14:solidFill>
              <w14:schemeClr w14:val="tx1"/>
            </w14:solidFill>
          </w14:textFill>
        </w:rPr>
        <w:t xml:space="preserve"> </w:t>
      </w:r>
      <w:r>
        <w:rPr>
          <w:b w:val="0"/>
          <w:color w:val="000000" w:themeColor="text1"/>
          <w14:textFill>
            <w14:solidFill>
              <w14:schemeClr w14:val="tx1"/>
            </w14:solidFill>
          </w14:textFill>
        </w:rPr>
        <w:t>委托方名称，工程名称、地点，建设、勘察、设计、监理和施工单位，基础、结构形式、层数，设计要求，检测目的，检测依据，检测数量，检测日期</w:t>
      </w:r>
      <w:r>
        <w:rPr>
          <w:rFonts w:hint="eastAsia"/>
          <w:b w:val="0"/>
          <w:color w:val="000000" w:themeColor="text1"/>
          <w14:textFill>
            <w14:solidFill>
              <w14:schemeClr w14:val="tx1"/>
            </w14:solidFill>
          </w14:textFill>
        </w:rPr>
        <w:t>，检测相关人员等</w:t>
      </w:r>
      <w:r>
        <w:rPr>
          <w:b w:val="0"/>
          <w:color w:val="000000" w:themeColor="text1"/>
          <w14:textFill>
            <w14:solidFill>
              <w14:schemeClr w14:val="tx1"/>
            </w14:solidFill>
          </w14:textFill>
        </w:rPr>
        <w:t>；</w:t>
      </w:r>
    </w:p>
    <w:p>
      <w:pPr>
        <w:pStyle w:val="22"/>
        <w:ind w:firstLine="482" w:firstLineChars="200"/>
        <w:jc w:val="both"/>
        <w:rPr>
          <w:b w:val="0"/>
          <w:color w:val="000000" w:themeColor="text1"/>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 xml:space="preserve">2  </w:t>
      </w:r>
      <w:r>
        <w:rPr>
          <w:b w:val="0"/>
          <w:color w:val="000000" w:themeColor="text1"/>
          <w14:textFill>
            <w14:solidFill>
              <w14:schemeClr w14:val="tx1"/>
            </w14:solidFill>
          </w14:textFill>
        </w:rPr>
        <w:t>地质条件描述、岩土体的力学指标，受检桩平面位置图、相应的地质剖面图或柱状图；</w:t>
      </w:r>
    </w:p>
    <w:p>
      <w:pPr>
        <w:pStyle w:val="22"/>
        <w:ind w:firstLine="482" w:firstLineChars="200"/>
        <w:jc w:val="both"/>
        <w:rPr>
          <w:b w:val="0"/>
          <w:color w:val="000000" w:themeColor="text1"/>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 xml:space="preserve">3 </w:t>
      </w:r>
      <w:r>
        <w:rPr>
          <w:rFonts w:hint="eastAsia"/>
          <w:b w:val="0"/>
          <w:color w:val="000000" w:themeColor="text1"/>
          <w:lang w:val="en-US" w:eastAsia="zh-CN"/>
          <w14:textFill>
            <w14:solidFill>
              <w14:schemeClr w14:val="tx1"/>
            </w14:solidFill>
          </w14:textFill>
        </w:rPr>
        <w:t xml:space="preserve"> 受检</w:t>
      </w:r>
      <w:r>
        <w:rPr>
          <w:b w:val="0"/>
          <w:color w:val="000000" w:themeColor="text1"/>
          <w14:textFill>
            <w14:solidFill>
              <w14:schemeClr w14:val="tx1"/>
            </w14:solidFill>
          </w14:textFill>
        </w:rPr>
        <w:t>桩的桩型、尺寸、桩号、桩位、桩顶标高以及相关施工记录；</w:t>
      </w:r>
    </w:p>
    <w:p>
      <w:pPr>
        <w:pStyle w:val="22"/>
        <w:ind w:firstLine="482" w:firstLineChars="200"/>
        <w:jc w:val="both"/>
        <w:outlineLvl w:val="9"/>
        <w:rPr>
          <w:b w:val="0"/>
          <w:color w:val="000000" w:themeColor="text1"/>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 xml:space="preserve">4  </w:t>
      </w:r>
      <w:r>
        <w:rPr>
          <w:rFonts w:hint="eastAsia"/>
          <w:b w:val="0"/>
          <w:color w:val="000000" w:themeColor="text1"/>
          <w:lang w:val="en-US" w:eastAsia="zh-CN"/>
          <w14:textFill>
            <w14:solidFill>
              <w14:schemeClr w14:val="tx1"/>
            </w14:solidFill>
          </w14:textFill>
        </w:rPr>
        <w:t>检测</w:t>
      </w:r>
      <w:r>
        <w:rPr>
          <w:b w:val="0"/>
          <w:color w:val="000000" w:themeColor="text1"/>
          <w14:textFill>
            <w14:solidFill>
              <w14:schemeClr w14:val="tx1"/>
            </w14:solidFill>
          </w14:textFill>
        </w:rPr>
        <w:t>方法，检测仪器设备，检测过程描述及承载力判定依据；</w:t>
      </w:r>
      <w:bookmarkStart w:id="133" w:name="_Toc2981"/>
    </w:p>
    <w:p>
      <w:pPr>
        <w:pStyle w:val="22"/>
        <w:ind w:firstLine="482" w:firstLineChars="200"/>
        <w:jc w:val="both"/>
        <w:outlineLvl w:val="9"/>
        <w:rPr>
          <w:b w:val="0"/>
          <w:color w:val="000000" w:themeColor="text1"/>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5</w:t>
      </w:r>
      <w:r>
        <w:rPr>
          <w:rFonts w:hint="eastAsia"/>
          <w:b w:val="0"/>
          <w:color w:val="000000" w:themeColor="text1"/>
          <w:lang w:val="en-US" w:eastAsia="zh-CN"/>
          <w14:textFill>
            <w14:solidFill>
              <w14:schemeClr w14:val="tx1"/>
            </w14:solidFill>
          </w14:textFill>
        </w:rPr>
        <w:t xml:space="preserve"> </w:t>
      </w:r>
      <w:r>
        <w:rPr>
          <w:rFonts w:hint="default"/>
          <w:b w:val="0"/>
          <w:color w:val="000000" w:themeColor="text1"/>
          <w:lang w:val="en-US" w:eastAsia="zh-CN"/>
          <w14:textFill>
            <w14:solidFill>
              <w14:schemeClr w14:val="tx1"/>
            </w14:solidFill>
          </w14:textFill>
        </w:rPr>
        <w:t xml:space="preserve"> </w:t>
      </w:r>
      <w:r>
        <w:rPr>
          <w:b w:val="0"/>
          <w:color w:val="000000" w:themeColor="text1"/>
          <w14:textFill>
            <w14:solidFill>
              <w14:schemeClr w14:val="tx1"/>
            </w14:solidFill>
          </w14:textFill>
        </w:rPr>
        <w:t>受检桩的检测数据表、结果汇总表和相应的曲线；</w:t>
      </w:r>
      <w:bookmarkEnd w:id="133"/>
    </w:p>
    <w:p>
      <w:pPr>
        <w:pStyle w:val="22"/>
        <w:ind w:firstLine="482" w:firstLineChars="200"/>
        <w:jc w:val="both"/>
        <w:rPr>
          <w:b w:val="0"/>
          <w:color w:val="000000" w:themeColor="text1"/>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 xml:space="preserve">6 </w:t>
      </w:r>
      <w:r>
        <w:rPr>
          <w:rFonts w:hint="eastAsia"/>
          <w:b w:val="0"/>
          <w:color w:val="000000" w:themeColor="text1"/>
          <w:lang w:val="en-US" w:eastAsia="zh-CN"/>
          <w14:textFill>
            <w14:solidFill>
              <w14:schemeClr w14:val="tx1"/>
            </w14:solidFill>
          </w14:textFill>
        </w:rPr>
        <w:t xml:space="preserve"> </w:t>
      </w:r>
      <w:r>
        <w:rPr>
          <w:b w:val="0"/>
          <w:color w:val="000000" w:themeColor="text1"/>
          <w14:textFill>
            <w14:solidFill>
              <w14:schemeClr w14:val="tx1"/>
            </w14:solidFill>
          </w14:textFill>
        </w:rPr>
        <w:t>当进行分层侧阻力和端阻力测试时，应包括传感器类型、安装位置、轴力计算方法、各级荷载下桩身轴力变化曲线、各土层的桩侧极限侧阻力和桩端阻力；</w:t>
      </w:r>
    </w:p>
    <w:p>
      <w:pPr>
        <w:pStyle w:val="22"/>
        <w:ind w:firstLine="482" w:firstLineChars="200"/>
        <w:jc w:val="both"/>
        <w:outlineLvl w:val="9"/>
        <w:rPr>
          <w:b w:val="0"/>
          <w:color w:val="000000" w:themeColor="text1"/>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7</w:t>
      </w:r>
      <w:r>
        <w:rPr>
          <w:rFonts w:hint="default"/>
          <w:b/>
          <w:bCs/>
          <w:color w:val="000000" w:themeColor="text1"/>
          <w:highlight w:val="none"/>
          <w:lang w:val="en-US" w:eastAsia="zh-CN"/>
          <w14:textFill>
            <w14:solidFill>
              <w14:schemeClr w14:val="tx1"/>
            </w14:solidFill>
          </w14:textFill>
        </w:rPr>
        <w:t xml:space="preserve"> </w:t>
      </w:r>
      <w:r>
        <w:rPr>
          <w:rFonts w:hint="eastAsia"/>
          <w:b w:val="0"/>
          <w:color w:val="000000" w:themeColor="text1"/>
          <w:lang w:val="en-US" w:eastAsia="zh-CN"/>
          <w14:textFill>
            <w14:solidFill>
              <w14:schemeClr w14:val="tx1"/>
            </w14:solidFill>
          </w14:textFill>
        </w:rPr>
        <w:t xml:space="preserve"> </w:t>
      </w:r>
      <w:r>
        <w:rPr>
          <w:b w:val="0"/>
          <w:color w:val="000000" w:themeColor="text1"/>
          <w14:textFill>
            <w14:solidFill>
              <w14:schemeClr w14:val="tx1"/>
            </w14:solidFill>
          </w14:textFill>
        </w:rPr>
        <w:t>与检测内容相应的检测结论。</w:t>
      </w:r>
    </w:p>
    <w:p>
      <w:pPr>
        <w:pStyle w:val="22"/>
        <w:ind w:firstLine="480" w:firstLineChars="200"/>
        <w:jc w:val="both"/>
        <w:outlineLvl w:val="9"/>
        <w:rPr>
          <w:b w:val="0"/>
          <w:color w:val="000000" w:themeColor="text1"/>
          <w14:textFill>
            <w14:solidFill>
              <w14:schemeClr w14:val="tx1"/>
            </w14:solidFill>
          </w14:textFill>
        </w:rPr>
      </w:pPr>
    </w:p>
    <w:p>
      <w:pPr>
        <w:pStyle w:val="16"/>
        <w:rPr>
          <w:rFonts w:hint="default" w:ascii="Times New Roman" w:hAnsi="Times New Roman" w:cs="Times New Roman"/>
          <w:color w:val="000000" w:themeColor="text1"/>
          <w:lang w:val="en-US" w:eastAsia="zh-CN"/>
          <w14:textFill>
            <w14:solidFill>
              <w14:schemeClr w14:val="tx1"/>
            </w14:solidFill>
          </w14:textFill>
        </w:rPr>
      </w:pPr>
      <w:r>
        <w:rPr>
          <w:color w:val="000000" w:themeColor="text1"/>
          <w14:textFill>
            <w14:solidFill>
              <w14:schemeClr w14:val="tx1"/>
            </w14:solidFill>
          </w14:textFill>
        </w:rPr>
        <w:br w:type="page"/>
      </w:r>
      <w:bookmarkStart w:id="134" w:name="_Toc2"/>
      <w:bookmarkStart w:id="135" w:name="_Toc5043"/>
      <w:bookmarkStart w:id="136" w:name="_Toc26474"/>
      <w:bookmarkStart w:id="137" w:name="_Toc2087"/>
      <w:bookmarkStart w:id="138" w:name="_Toc1434"/>
      <w:bookmarkStart w:id="139" w:name="_Toc27454"/>
      <w:bookmarkStart w:id="140" w:name="_Toc27781"/>
      <w:bookmarkStart w:id="141" w:name="_Toc17520"/>
      <w:bookmarkStart w:id="142" w:name="_Toc19578"/>
      <w:r>
        <w:rPr>
          <w:rFonts w:hint="default" w:ascii="Times New Roman" w:hAnsi="Times New Roman" w:cs="Times New Roman"/>
          <w:color w:val="000000" w:themeColor="text1"/>
          <w:lang w:val="en-US" w:eastAsia="zh-CN"/>
          <w14:textFill>
            <w14:solidFill>
              <w14:schemeClr w14:val="tx1"/>
            </w14:solidFill>
          </w14:textFill>
        </w:rPr>
        <w:t xml:space="preserve">4 </w:t>
      </w:r>
      <w:r>
        <w:rPr>
          <w:rFonts w:ascii="Times New Roman" w:hAnsi="Times New Roman" w:cs="Times New Roman"/>
          <w:color w:val="000000" w:themeColor="text1"/>
          <w:lang w:eastAsia="zh-CN"/>
          <w14:textFill>
            <w14:solidFill>
              <w14:schemeClr w14:val="tx1"/>
            </w14:solidFill>
          </w14:textFill>
        </w:rPr>
        <w:t xml:space="preserve"> </w:t>
      </w:r>
      <w:r>
        <w:rPr>
          <w:rFonts w:hint="default" w:ascii="Times New Roman" w:hAnsi="Times New Roman" w:cs="Times New Roman"/>
          <w:color w:val="000000" w:themeColor="text1"/>
          <w:lang w:val="en-US" w:eastAsia="zh-CN"/>
          <w14:textFill>
            <w14:solidFill>
              <w14:schemeClr w14:val="tx1"/>
            </w14:solidFill>
          </w14:textFill>
        </w:rPr>
        <w:t>仪器设备</w:t>
      </w:r>
      <w:bookmarkEnd w:id="134"/>
      <w:bookmarkEnd w:id="135"/>
      <w:bookmarkEnd w:id="136"/>
      <w:bookmarkEnd w:id="137"/>
      <w:bookmarkEnd w:id="138"/>
      <w:bookmarkEnd w:id="139"/>
      <w:bookmarkEnd w:id="140"/>
      <w:bookmarkEnd w:id="141"/>
      <w:bookmarkEnd w:id="142"/>
    </w:p>
    <w:p>
      <w:pPr>
        <w:pStyle w:val="22"/>
        <w:jc w:val="both"/>
        <w:rPr>
          <w:rFonts w:hint="eastAsia"/>
          <w:b w:val="0"/>
          <w:bCs w:val="0"/>
          <w:color w:val="000000" w:themeColor="text1"/>
          <w:lang w:val="en-US" w:eastAsia="zh-CN"/>
          <w14:textFill>
            <w14:solidFill>
              <w14:schemeClr w14:val="tx1"/>
            </w14:solidFill>
          </w14:textFill>
        </w:rPr>
      </w:pPr>
      <w:r>
        <w:rPr>
          <w:rFonts w:hint="eastAsia"/>
          <w:bCs/>
          <w:color w:val="000000" w:themeColor="text1"/>
          <w:lang w:val="en-US" w:eastAsia="zh-CN"/>
          <w14:textFill>
            <w14:solidFill>
              <w14:schemeClr w14:val="tx1"/>
            </w14:solidFill>
          </w14:textFill>
        </w:rPr>
        <w:t xml:space="preserve">4.0.1  </w:t>
      </w:r>
      <w:r>
        <w:rPr>
          <w:rFonts w:hint="eastAsia"/>
          <w:b w:val="0"/>
          <w:bCs w:val="0"/>
          <w:color w:val="000000" w:themeColor="text1"/>
          <w:lang w:val="en-US" w:eastAsia="zh-CN"/>
          <w14:textFill>
            <w14:solidFill>
              <w14:schemeClr w14:val="tx1"/>
            </w14:solidFill>
          </w14:textFill>
        </w:rPr>
        <w:t>钢螺杆锚桩静载试验反力装置可由下列系统组成（图4.0.1）：</w:t>
      </w:r>
    </w:p>
    <w:p>
      <w:pPr>
        <w:pStyle w:val="22"/>
        <w:ind w:firstLine="482" w:firstLineChars="200"/>
        <w:jc w:val="both"/>
        <w:rPr>
          <w:rFonts w:hint="default" w:eastAsia="宋体"/>
          <w:b w:val="0"/>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 xml:space="preserve">1 </w:t>
      </w:r>
      <w:r>
        <w:rPr>
          <w:rFonts w:hint="eastAsia"/>
          <w:b w:val="0"/>
          <w:color w:val="000000" w:themeColor="text1"/>
          <w:highlight w:val="none"/>
          <w:lang w:val="en-US" w:eastAsia="zh-CN"/>
          <w14:textFill>
            <w14:solidFill>
              <w14:schemeClr w14:val="tx1"/>
            </w14:solidFill>
          </w14:textFill>
        </w:rPr>
        <w:t xml:space="preserve"> 钢螺杆桩、反力钢梁、拉力杆、抗拉接头等组成的加载反力平台系统；</w:t>
      </w:r>
    </w:p>
    <w:p>
      <w:pPr>
        <w:pStyle w:val="22"/>
        <w:ind w:firstLine="482" w:firstLineChars="200"/>
        <w:jc w:val="both"/>
        <w:outlineLvl w:val="9"/>
        <w:rPr>
          <w:rFonts w:hint="eastAsia"/>
          <w:b w:val="0"/>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 xml:space="preserve">2 </w:t>
      </w:r>
      <w:r>
        <w:rPr>
          <w:rFonts w:hint="eastAsia"/>
          <w:b w:val="0"/>
          <w:color w:val="000000" w:themeColor="text1"/>
          <w:highlight w:val="none"/>
          <w:lang w:val="en-US" w:eastAsia="zh-CN"/>
          <w14:textFill>
            <w14:solidFill>
              <w14:schemeClr w14:val="tx1"/>
            </w14:solidFill>
          </w14:textFill>
        </w:rPr>
        <w:t xml:space="preserve"> 液压千斤顶、高压油管、加载油泵、油压测量仪表等组成的加载系统；</w:t>
      </w:r>
      <w:bookmarkStart w:id="143" w:name="_Toc408"/>
      <w:bookmarkStart w:id="144" w:name="_Toc4046"/>
    </w:p>
    <w:p>
      <w:pPr>
        <w:pStyle w:val="22"/>
        <w:ind w:firstLine="482" w:firstLineChars="200"/>
        <w:jc w:val="both"/>
        <w:rPr>
          <w:rFonts w:hint="eastAsia"/>
          <w:b w:val="0"/>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 xml:space="preserve">3  </w:t>
      </w:r>
      <w:r>
        <w:rPr>
          <w:rFonts w:hint="eastAsia"/>
          <w:b w:val="0"/>
          <w:color w:val="000000" w:themeColor="text1"/>
          <w:highlight w:val="none"/>
          <w:lang w:val="en-US" w:eastAsia="zh-CN"/>
          <w14:textFill>
            <w14:solidFill>
              <w14:schemeClr w14:val="tx1"/>
            </w14:solidFill>
          </w14:textFill>
        </w:rPr>
        <w:t>位移传感器、位移基准装置组成的位移量测系统；</w:t>
      </w:r>
      <w:bookmarkEnd w:id="143"/>
      <w:bookmarkEnd w:id="144"/>
    </w:p>
    <w:p>
      <w:pPr>
        <w:pStyle w:val="22"/>
        <w:ind w:firstLine="482" w:firstLineChars="200"/>
        <w:jc w:val="both"/>
        <w:rPr>
          <w:rFonts w:hint="default"/>
          <w:b w:val="0"/>
          <w:color w:val="000000" w:themeColor="text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 xml:space="preserve">4 </w:t>
      </w:r>
      <w:r>
        <w:rPr>
          <w:rFonts w:hint="eastAsia"/>
          <w:b w:val="0"/>
          <w:color w:val="000000" w:themeColor="text1"/>
          <w:highlight w:val="none"/>
          <w:lang w:val="en-US" w:eastAsia="zh-CN"/>
          <w14:textFill>
            <w14:solidFill>
              <w14:schemeClr w14:val="tx1"/>
            </w14:solidFill>
          </w14:textFill>
        </w:rPr>
        <w:t xml:space="preserve"> 采集压力和位移数据并据此对加载进行控制的数据采集与控制系统。</w:t>
      </w:r>
    </w:p>
    <w:p>
      <w:pPr>
        <w:jc w:val="center"/>
        <w:rPr>
          <w:color w:val="000000" w:themeColor="text1"/>
          <w:lang w:bidi="ar-SA"/>
          <w14:textFill>
            <w14:solidFill>
              <w14:schemeClr w14:val="tx1"/>
            </w14:solidFill>
          </w14:textFill>
        </w:rPr>
      </w:pPr>
      <w:r>
        <w:rPr>
          <w:color w:val="000000" w:themeColor="text1"/>
          <w:lang w:bidi="ar-SA"/>
          <w14:textFill>
            <w14:solidFill>
              <w14:schemeClr w14:val="tx1"/>
            </w14:solidFill>
          </w14:textFill>
        </w:rPr>
        <w:drawing>
          <wp:inline distT="0" distB="0" distL="114300" distR="114300">
            <wp:extent cx="3393440" cy="2084070"/>
            <wp:effectExtent l="0" t="0" r="16510" b="11430"/>
            <wp:docPr id="73" name="图片 73" descr="16695194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1669519445(1)"/>
                    <pic:cNvPicPr>
                      <a:picLocks noChangeAspect="1"/>
                    </pic:cNvPicPr>
                  </pic:nvPicPr>
                  <pic:blipFill>
                    <a:blip r:embed="rId18"/>
                    <a:stretch>
                      <a:fillRect/>
                    </a:stretch>
                  </pic:blipFill>
                  <pic:spPr>
                    <a:xfrm>
                      <a:off x="0" y="0"/>
                      <a:ext cx="3393440" cy="2084070"/>
                    </a:xfrm>
                    <a:prstGeom prst="rect">
                      <a:avLst/>
                    </a:prstGeom>
                  </pic:spPr>
                </pic:pic>
              </a:graphicData>
            </a:graphic>
          </wp:inline>
        </w:drawing>
      </w:r>
    </w:p>
    <w:p>
      <w:pPr>
        <w:pStyle w:val="22"/>
        <w:jc w:val="center"/>
        <w:rPr>
          <w:b w:val="0"/>
          <w:color w:val="000000" w:themeColor="text1"/>
          <w:sz w:val="21"/>
          <w:szCs w:val="21"/>
          <w:highlight w:val="none"/>
          <w14:textFill>
            <w14:solidFill>
              <w14:schemeClr w14:val="tx1"/>
            </w14:solidFill>
          </w14:textFill>
        </w:rPr>
      </w:pPr>
      <w:r>
        <w:rPr>
          <w:rFonts w:hint="eastAsia"/>
          <w:b w:val="0"/>
          <w:color w:val="000000" w:themeColor="text1"/>
          <w:sz w:val="21"/>
          <w:szCs w:val="21"/>
          <w14:textFill>
            <w14:solidFill>
              <w14:schemeClr w14:val="tx1"/>
            </w14:solidFill>
          </w14:textFill>
        </w:rPr>
        <w:t>图</w:t>
      </w:r>
      <w:r>
        <w:rPr>
          <w:b w:val="0"/>
          <w:color w:val="000000" w:themeColor="text1"/>
          <w:sz w:val="21"/>
          <w:szCs w:val="21"/>
          <w14:textFill>
            <w14:solidFill>
              <w14:schemeClr w14:val="tx1"/>
            </w14:solidFill>
          </w14:textFill>
        </w:rPr>
        <w:t xml:space="preserve">4.0.1  </w:t>
      </w:r>
      <w:r>
        <w:rPr>
          <w:rFonts w:hint="eastAsia"/>
          <w:b w:val="0"/>
          <w:color w:val="000000" w:themeColor="text1"/>
          <w:sz w:val="21"/>
          <w:szCs w:val="21"/>
          <w14:textFill>
            <w14:solidFill>
              <w14:schemeClr w14:val="tx1"/>
            </w14:solidFill>
          </w14:textFill>
        </w:rPr>
        <w:t>钢螺杆锚桩静载</w:t>
      </w:r>
      <w:r>
        <w:rPr>
          <w:rFonts w:hint="eastAsia"/>
          <w:b w:val="0"/>
          <w:color w:val="000000" w:themeColor="text1"/>
          <w:sz w:val="21"/>
          <w:szCs w:val="21"/>
          <w:highlight w:val="none"/>
          <w14:textFill>
            <w14:solidFill>
              <w14:schemeClr w14:val="tx1"/>
            </w14:solidFill>
          </w14:textFill>
        </w:rPr>
        <w:t>试验反力装置</w:t>
      </w:r>
    </w:p>
    <w:p>
      <w:pPr>
        <w:pStyle w:val="22"/>
        <w:spacing w:line="240" w:lineRule="auto"/>
        <w:jc w:val="center"/>
        <w:rPr>
          <w:b w:val="0"/>
          <w:color w:val="000000" w:themeColor="text1"/>
          <w:sz w:val="18"/>
          <w:szCs w:val="18"/>
          <w14:textFill>
            <w14:solidFill>
              <w14:schemeClr w14:val="tx1"/>
            </w14:solidFill>
          </w14:textFill>
        </w:rPr>
      </w:pPr>
      <w:r>
        <w:rPr>
          <w:b w:val="0"/>
          <w:color w:val="000000" w:themeColor="text1"/>
          <w:sz w:val="18"/>
          <w:szCs w:val="18"/>
          <w14:textFill>
            <w14:solidFill>
              <w14:schemeClr w14:val="tx1"/>
            </w14:solidFill>
          </w14:textFill>
        </w:rPr>
        <w:t>1</w:t>
      </w:r>
      <w:r>
        <w:rPr>
          <w:rFonts w:hint="eastAsia"/>
          <w:b w:val="0"/>
          <w:color w:val="000000" w:themeColor="text1"/>
          <w:sz w:val="18"/>
          <w:szCs w:val="18"/>
          <w14:textFill>
            <w14:solidFill>
              <w14:schemeClr w14:val="tx1"/>
            </w14:solidFill>
          </w14:textFill>
        </w:rPr>
        <w:t>—主梁（横梁）；</w:t>
      </w:r>
      <w:r>
        <w:rPr>
          <w:b w:val="0"/>
          <w:color w:val="000000" w:themeColor="text1"/>
          <w:sz w:val="18"/>
          <w:szCs w:val="18"/>
          <w:highlight w:val="none"/>
          <w14:textFill>
            <w14:solidFill>
              <w14:schemeClr w14:val="tx1"/>
            </w14:solidFill>
          </w14:textFill>
        </w:rPr>
        <w:t>2</w:t>
      </w:r>
      <w:r>
        <w:rPr>
          <w:rFonts w:hint="eastAsia"/>
          <w:b w:val="0"/>
          <w:color w:val="000000" w:themeColor="text1"/>
          <w:sz w:val="18"/>
          <w:szCs w:val="18"/>
          <w14:textFill>
            <w14:solidFill>
              <w14:schemeClr w14:val="tx1"/>
            </w14:solidFill>
          </w14:textFill>
        </w:rPr>
        <w:t>—千斤顶；</w:t>
      </w:r>
      <w:r>
        <w:rPr>
          <w:b w:val="0"/>
          <w:color w:val="000000" w:themeColor="text1"/>
          <w:sz w:val="18"/>
          <w:szCs w:val="18"/>
          <w14:textFill>
            <w14:solidFill>
              <w14:schemeClr w14:val="tx1"/>
            </w14:solidFill>
          </w14:textFill>
        </w:rPr>
        <w:t>3</w:t>
      </w:r>
      <w:r>
        <w:rPr>
          <w:rFonts w:hint="eastAsia"/>
          <w:b w:val="0"/>
          <w:color w:val="000000" w:themeColor="text1"/>
          <w:sz w:val="18"/>
          <w:szCs w:val="18"/>
          <w14:textFill>
            <w14:solidFill>
              <w14:schemeClr w14:val="tx1"/>
            </w14:solidFill>
          </w14:textFill>
        </w:rPr>
        <w:t>—桩帽；</w:t>
      </w:r>
      <w:r>
        <w:rPr>
          <w:b w:val="0"/>
          <w:color w:val="000000" w:themeColor="text1"/>
          <w:sz w:val="18"/>
          <w:szCs w:val="18"/>
          <w14:textFill>
            <w14:solidFill>
              <w14:schemeClr w14:val="tx1"/>
            </w14:solidFill>
          </w14:textFill>
        </w:rPr>
        <w:t>4</w:t>
      </w:r>
      <w:r>
        <w:rPr>
          <w:rFonts w:hint="eastAsia"/>
          <w:b w:val="0"/>
          <w:color w:val="000000" w:themeColor="text1"/>
          <w:sz w:val="18"/>
          <w:szCs w:val="18"/>
          <w14:textFill>
            <w14:solidFill>
              <w14:schemeClr w14:val="tx1"/>
            </w14:solidFill>
          </w14:textFill>
        </w:rPr>
        <w:t>—桩；</w:t>
      </w:r>
      <w:r>
        <w:rPr>
          <w:b w:val="0"/>
          <w:color w:val="000000" w:themeColor="text1"/>
          <w:sz w:val="18"/>
          <w:szCs w:val="18"/>
          <w14:textFill>
            <w14:solidFill>
              <w14:schemeClr w14:val="tx1"/>
            </w14:solidFill>
          </w14:textFill>
        </w:rPr>
        <w:t>5</w:t>
      </w:r>
      <w:r>
        <w:rPr>
          <w:rFonts w:hint="eastAsia"/>
          <w:b w:val="0"/>
          <w:color w:val="000000" w:themeColor="text1"/>
          <w:sz w:val="18"/>
          <w:szCs w:val="18"/>
          <w14:textFill>
            <w14:solidFill>
              <w14:schemeClr w14:val="tx1"/>
            </w14:solidFill>
          </w14:textFill>
        </w:rPr>
        <w:t>—拉力杆；</w:t>
      </w:r>
      <w:r>
        <w:rPr>
          <w:b w:val="0"/>
          <w:color w:val="000000" w:themeColor="text1"/>
          <w:sz w:val="18"/>
          <w:szCs w:val="18"/>
          <w14:textFill>
            <w14:solidFill>
              <w14:schemeClr w14:val="tx1"/>
            </w14:solidFill>
          </w14:textFill>
        </w:rPr>
        <w:t>6</w:t>
      </w:r>
      <w:r>
        <w:rPr>
          <w:rFonts w:hint="eastAsia"/>
          <w:b w:val="0"/>
          <w:color w:val="000000" w:themeColor="text1"/>
          <w:sz w:val="18"/>
          <w:szCs w:val="18"/>
          <w14:textFill>
            <w14:solidFill>
              <w14:schemeClr w14:val="tx1"/>
            </w14:solidFill>
          </w14:textFill>
        </w:rPr>
        <w:t>—螺母；</w:t>
      </w:r>
    </w:p>
    <w:p>
      <w:pPr>
        <w:pStyle w:val="22"/>
        <w:spacing w:line="240" w:lineRule="auto"/>
        <w:jc w:val="center"/>
        <w:rPr>
          <w:b w:val="0"/>
          <w:color w:val="000000" w:themeColor="text1"/>
          <w:sz w:val="18"/>
          <w:szCs w:val="18"/>
          <w14:textFill>
            <w14:solidFill>
              <w14:schemeClr w14:val="tx1"/>
            </w14:solidFill>
          </w14:textFill>
        </w:rPr>
      </w:pPr>
      <w:r>
        <w:rPr>
          <w:b w:val="0"/>
          <w:color w:val="000000" w:themeColor="text1"/>
          <w:sz w:val="18"/>
          <w:szCs w:val="18"/>
          <w14:textFill>
            <w14:solidFill>
              <w14:schemeClr w14:val="tx1"/>
            </w14:solidFill>
          </w14:textFill>
        </w:rPr>
        <w:t>7</w:t>
      </w:r>
      <w:r>
        <w:rPr>
          <w:rFonts w:hint="eastAsia"/>
          <w:b w:val="0"/>
          <w:color w:val="000000" w:themeColor="text1"/>
          <w:sz w:val="18"/>
          <w:szCs w:val="18"/>
          <w14:textFill>
            <w14:solidFill>
              <w14:schemeClr w14:val="tx1"/>
            </w14:solidFill>
          </w14:textFill>
        </w:rPr>
        <w:t>—锁紧梁；</w:t>
      </w:r>
      <w:r>
        <w:rPr>
          <w:b w:val="0"/>
          <w:color w:val="000000" w:themeColor="text1"/>
          <w:sz w:val="18"/>
          <w:szCs w:val="18"/>
          <w14:textFill>
            <w14:solidFill>
              <w14:schemeClr w14:val="tx1"/>
            </w14:solidFill>
          </w14:textFill>
        </w:rPr>
        <w:t>8</w:t>
      </w:r>
      <w:r>
        <w:rPr>
          <w:rFonts w:hint="eastAsia"/>
          <w:b w:val="0"/>
          <w:color w:val="000000" w:themeColor="text1"/>
          <w:sz w:val="18"/>
          <w:szCs w:val="18"/>
          <w14:textFill>
            <w14:solidFill>
              <w14:schemeClr w14:val="tx1"/>
            </w14:solidFill>
          </w14:textFill>
        </w:rPr>
        <w:t>—副梁；</w:t>
      </w:r>
      <w:r>
        <w:rPr>
          <w:b w:val="0"/>
          <w:color w:val="000000" w:themeColor="text1"/>
          <w:sz w:val="18"/>
          <w:szCs w:val="18"/>
          <w14:textFill>
            <w14:solidFill>
              <w14:schemeClr w14:val="tx1"/>
            </w14:solidFill>
          </w14:textFill>
        </w:rPr>
        <w:t>9</w:t>
      </w:r>
      <w:r>
        <w:rPr>
          <w:rFonts w:hint="eastAsia"/>
          <w:b w:val="0"/>
          <w:color w:val="000000" w:themeColor="text1"/>
          <w:sz w:val="18"/>
          <w:szCs w:val="18"/>
          <w14:textFill>
            <w14:solidFill>
              <w14:schemeClr w14:val="tx1"/>
            </w14:solidFill>
          </w14:textFill>
        </w:rPr>
        <w:t>—反力板；</w:t>
      </w:r>
      <w:r>
        <w:rPr>
          <w:b w:val="0"/>
          <w:color w:val="000000" w:themeColor="text1"/>
          <w:sz w:val="18"/>
          <w:szCs w:val="18"/>
          <w14:textFill>
            <w14:solidFill>
              <w14:schemeClr w14:val="tx1"/>
            </w14:solidFill>
          </w14:textFill>
        </w:rPr>
        <w:t>10</w:t>
      </w:r>
      <w:r>
        <w:rPr>
          <w:rFonts w:hint="eastAsia"/>
          <w:b w:val="0"/>
          <w:color w:val="000000" w:themeColor="text1"/>
          <w:sz w:val="18"/>
          <w:szCs w:val="18"/>
          <w14:textFill>
            <w14:solidFill>
              <w14:schemeClr w14:val="tx1"/>
            </w14:solidFill>
          </w14:textFill>
        </w:rPr>
        <w:t>—锚桩连接头；</w:t>
      </w:r>
      <w:r>
        <w:rPr>
          <w:b w:val="0"/>
          <w:color w:val="000000" w:themeColor="text1"/>
          <w:sz w:val="18"/>
          <w:szCs w:val="18"/>
          <w14:textFill>
            <w14:solidFill>
              <w14:schemeClr w14:val="tx1"/>
            </w14:solidFill>
          </w14:textFill>
        </w:rPr>
        <w:t>11</w:t>
      </w:r>
      <w:r>
        <w:rPr>
          <w:rFonts w:hint="eastAsia"/>
          <w:b w:val="0"/>
          <w:color w:val="000000" w:themeColor="text1"/>
          <w:sz w:val="18"/>
          <w:szCs w:val="18"/>
          <w14:textFill>
            <w14:solidFill>
              <w14:schemeClr w14:val="tx1"/>
            </w14:solidFill>
          </w14:textFill>
        </w:rPr>
        <w:t>—锚桩；</w:t>
      </w:r>
      <w:r>
        <w:rPr>
          <w:b w:val="0"/>
          <w:color w:val="000000" w:themeColor="text1"/>
          <w:sz w:val="18"/>
          <w:szCs w:val="18"/>
          <w14:textFill>
            <w14:solidFill>
              <w14:schemeClr w14:val="tx1"/>
            </w14:solidFill>
          </w14:textFill>
        </w:rPr>
        <w:t>12</w:t>
      </w:r>
      <w:r>
        <w:rPr>
          <w:rFonts w:hint="eastAsia"/>
          <w:b w:val="0"/>
          <w:color w:val="000000" w:themeColor="text1"/>
          <w:sz w:val="18"/>
          <w:szCs w:val="18"/>
          <w14:textFill>
            <w14:solidFill>
              <w14:schemeClr w14:val="tx1"/>
            </w14:solidFill>
          </w14:textFill>
        </w:rPr>
        <w:t>—地平面</w:t>
      </w:r>
    </w:p>
    <w:p>
      <w:pPr>
        <w:pStyle w:val="22"/>
        <w:jc w:val="both"/>
        <w:outlineLvl w:val="9"/>
        <w:rPr>
          <w:rFonts w:hint="eastAsia"/>
          <w:b w:val="0"/>
          <w:color w:val="000000" w:themeColor="text1"/>
          <w14:textFill>
            <w14:solidFill>
              <w14:schemeClr w14:val="tx1"/>
            </w14:solidFill>
          </w14:textFill>
        </w:rPr>
      </w:pPr>
      <w:bookmarkStart w:id="145" w:name="_Toc18032"/>
      <w:r>
        <w:rPr>
          <w:rFonts w:hint="eastAsia"/>
          <w:bCs/>
          <w:color w:val="000000" w:themeColor="text1"/>
          <w:lang w:val="en-US" w:eastAsia="zh-CN"/>
          <w14:textFill>
            <w14:solidFill>
              <w14:schemeClr w14:val="tx1"/>
            </w14:solidFill>
          </w14:textFill>
        </w:rPr>
        <w:t>4.0</w:t>
      </w:r>
      <w:r>
        <w:rPr>
          <w:bCs/>
          <w:color w:val="000000" w:themeColor="text1"/>
          <w14:textFill>
            <w14:solidFill>
              <w14:schemeClr w14:val="tx1"/>
            </w14:solidFill>
          </w14:textFill>
        </w:rPr>
        <w:t>.</w:t>
      </w:r>
      <w:r>
        <w:rPr>
          <w:rFonts w:hint="eastAsia"/>
          <w:bCs/>
          <w:color w:val="000000" w:themeColor="text1"/>
          <w:lang w:val="en-US" w:eastAsia="zh-CN"/>
          <w14:textFill>
            <w14:solidFill>
              <w14:schemeClr w14:val="tx1"/>
            </w14:solidFill>
          </w14:textFill>
        </w:rPr>
        <w:t>2</w:t>
      </w:r>
      <w:r>
        <w:rPr>
          <w:rFonts w:hint="eastAsia"/>
          <w:bCs/>
          <w:color w:val="000000" w:themeColor="text1"/>
          <w14:textFill>
            <w14:solidFill>
              <w14:schemeClr w14:val="tx1"/>
            </w14:solidFill>
          </w14:textFill>
        </w:rPr>
        <w:t xml:space="preserve"> </w:t>
      </w:r>
      <w:r>
        <w:rPr>
          <w:rFonts w:hint="eastAsia"/>
          <w:b w:val="0"/>
          <w:color w:val="000000" w:themeColor="text1"/>
          <w14:textFill>
            <w14:solidFill>
              <w14:schemeClr w14:val="tx1"/>
            </w14:solidFill>
          </w14:textFill>
        </w:rPr>
        <w:t xml:space="preserve"> </w:t>
      </w:r>
      <w:r>
        <w:rPr>
          <w:b w:val="0"/>
          <w:color w:val="000000" w:themeColor="text1"/>
          <w14:textFill>
            <w14:solidFill>
              <w14:schemeClr w14:val="tx1"/>
            </w14:solidFill>
          </w14:textFill>
        </w:rPr>
        <w:t>钢螺杆</w:t>
      </w:r>
      <w:r>
        <w:rPr>
          <w:rFonts w:hint="eastAsia"/>
          <w:b w:val="0"/>
          <w:color w:val="000000" w:themeColor="text1"/>
          <w14:textFill>
            <w14:solidFill>
              <w14:schemeClr w14:val="tx1"/>
            </w14:solidFill>
          </w14:textFill>
        </w:rPr>
        <w:t>锚桩</w:t>
      </w:r>
      <w:r>
        <w:rPr>
          <w:b w:val="0"/>
          <w:color w:val="000000" w:themeColor="text1"/>
          <w14:textFill>
            <w14:solidFill>
              <w14:schemeClr w14:val="tx1"/>
            </w14:solidFill>
          </w14:textFill>
        </w:rPr>
        <w:t>宜采用直径400mm</w:t>
      </w:r>
      <w:r>
        <w:rPr>
          <w:rFonts w:hint="eastAsia"/>
          <w:b w:val="0"/>
          <w:color w:val="000000" w:themeColor="text1"/>
          <w:lang w:val="en-US" w:eastAsia="zh-CN"/>
          <w14:textFill>
            <w14:solidFill>
              <w14:schemeClr w14:val="tx1"/>
            </w14:solidFill>
          </w14:textFill>
        </w:rPr>
        <w:t>的</w:t>
      </w:r>
      <w:r>
        <w:rPr>
          <w:b w:val="0"/>
          <w:color w:val="000000" w:themeColor="text1"/>
          <w14:textFill>
            <w14:solidFill>
              <w14:schemeClr w14:val="tx1"/>
            </w14:solidFill>
          </w14:textFill>
        </w:rPr>
        <w:t>全螺纹</w:t>
      </w:r>
      <w:r>
        <w:rPr>
          <w:rFonts w:hint="eastAsia"/>
          <w:b w:val="0"/>
          <w:color w:val="000000" w:themeColor="text1"/>
          <w:lang w:val="en-US" w:eastAsia="zh-CN"/>
          <w14:textFill>
            <w14:solidFill>
              <w14:schemeClr w14:val="tx1"/>
            </w14:solidFill>
          </w14:textFill>
        </w:rPr>
        <w:t>钢</w:t>
      </w:r>
      <w:r>
        <w:rPr>
          <w:rFonts w:hint="eastAsia"/>
          <w:b w:val="0"/>
          <w:color w:val="000000" w:themeColor="text1"/>
          <w14:textFill>
            <w14:solidFill>
              <w14:schemeClr w14:val="tx1"/>
            </w14:solidFill>
          </w14:textFill>
        </w:rPr>
        <w:t>杆</w:t>
      </w:r>
      <w:r>
        <w:rPr>
          <w:rFonts w:hint="eastAsia"/>
          <w:b w:val="0"/>
          <w:color w:val="000000" w:themeColor="text1"/>
          <w:lang w:eastAsia="zh-CN"/>
          <w14:textFill>
            <w14:solidFill>
              <w14:schemeClr w14:val="tx1"/>
            </w14:solidFill>
          </w14:textFill>
        </w:rPr>
        <w:t>，</w:t>
      </w:r>
      <w:r>
        <w:rPr>
          <w:rFonts w:hint="eastAsia"/>
          <w:b w:val="0"/>
          <w:color w:val="000000" w:themeColor="text1"/>
          <w:lang w:val="en-US" w:eastAsia="zh-CN"/>
          <w14:textFill>
            <w14:solidFill>
              <w14:schemeClr w14:val="tx1"/>
            </w14:solidFill>
          </w14:textFill>
        </w:rPr>
        <w:t>螺纹钢</w:t>
      </w:r>
      <w:r>
        <w:rPr>
          <w:rFonts w:hint="eastAsia"/>
          <w:b w:val="0"/>
          <w:color w:val="000000" w:themeColor="text1"/>
          <w:highlight w:val="none"/>
          <w14:textFill>
            <w14:solidFill>
              <w14:schemeClr w14:val="tx1"/>
            </w14:solidFill>
          </w14:textFill>
        </w:rPr>
        <w:t>杆连接、螺杆与钻头连接采用正六方公、母</w:t>
      </w:r>
      <w:r>
        <w:rPr>
          <w:rFonts w:hint="eastAsia"/>
          <w:b w:val="0"/>
          <w:color w:val="000000" w:themeColor="text1"/>
          <w:highlight w:val="none"/>
          <w:lang w:val="en-US" w:eastAsia="zh-CN"/>
          <w14:textFill>
            <w14:solidFill>
              <w14:schemeClr w14:val="tx1"/>
            </w14:solidFill>
          </w14:textFill>
        </w:rPr>
        <w:t>连接</w:t>
      </w:r>
      <w:r>
        <w:rPr>
          <w:rFonts w:hint="eastAsia"/>
          <w:b w:val="0"/>
          <w:color w:val="000000" w:themeColor="text1"/>
          <w:highlight w:val="none"/>
          <w14:textFill>
            <w14:solidFill>
              <w14:schemeClr w14:val="tx1"/>
            </w14:solidFill>
          </w14:textFill>
        </w:rPr>
        <w:t>接头，</w:t>
      </w:r>
      <w:r>
        <w:rPr>
          <w:rFonts w:hint="eastAsia"/>
          <w:b w:val="0"/>
          <w:color w:val="000000" w:themeColor="text1"/>
          <w:highlight w:val="none"/>
          <w:lang w:val="en-US" w:eastAsia="zh-CN"/>
          <w14:textFill>
            <w14:solidFill>
              <w14:schemeClr w14:val="tx1"/>
            </w14:solidFill>
          </w14:textFill>
        </w:rPr>
        <w:t>接头两侧</w:t>
      </w:r>
      <w:r>
        <w:rPr>
          <w:rFonts w:hint="eastAsia"/>
          <w:b w:val="0"/>
          <w:color w:val="000000" w:themeColor="text1"/>
          <w:highlight w:val="none"/>
          <w14:textFill>
            <w14:solidFill>
              <w14:schemeClr w14:val="tx1"/>
            </w14:solidFill>
          </w14:textFill>
        </w:rPr>
        <w:t>用插销固定</w:t>
      </w:r>
      <w:r>
        <w:rPr>
          <w:rFonts w:hint="eastAsia"/>
          <w:b w:val="0"/>
          <w:color w:val="000000" w:themeColor="text1"/>
          <w:highlight w:val="none"/>
          <w:lang w:eastAsia="zh-CN"/>
          <w14:textFill>
            <w14:solidFill>
              <w14:schemeClr w14:val="tx1"/>
            </w14:solidFill>
          </w14:textFill>
        </w:rPr>
        <w:t>。</w:t>
      </w:r>
      <w:bookmarkEnd w:id="145"/>
    </w:p>
    <w:p>
      <w:pPr>
        <w:pStyle w:val="22"/>
        <w:jc w:val="center"/>
        <w:rPr>
          <w:color w:val="000000" w:themeColor="text1"/>
          <w:highlight w:val="none"/>
          <w:lang w:eastAsia="zh-CN" w:bidi="ar-SA"/>
          <w14:textFill>
            <w14:solidFill>
              <w14:schemeClr w14:val="tx1"/>
            </w14:solidFill>
          </w14:textFill>
        </w:rPr>
      </w:pPr>
      <w:r>
        <w:rPr>
          <w:color w:val="000000" w:themeColor="text1"/>
          <w:highlight w:val="none"/>
          <w:lang w:eastAsia="zh-CN" w:bidi="ar-SA"/>
          <w14:textFill>
            <w14:solidFill>
              <w14:schemeClr w14:val="tx1"/>
            </w14:solidFill>
          </w14:textFill>
        </w:rPr>
        <w:drawing>
          <wp:inline distT="0" distB="0" distL="114300" distR="114300">
            <wp:extent cx="1225550" cy="2877820"/>
            <wp:effectExtent l="0" t="0" r="12700" b="17780"/>
            <wp:docPr id="11" name="图片 11" descr="1682664909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82664909703"/>
                    <pic:cNvPicPr>
                      <a:picLocks noChangeAspect="1"/>
                    </pic:cNvPicPr>
                  </pic:nvPicPr>
                  <pic:blipFill>
                    <a:blip r:embed="rId19"/>
                    <a:stretch>
                      <a:fillRect/>
                    </a:stretch>
                  </pic:blipFill>
                  <pic:spPr>
                    <a:xfrm>
                      <a:off x="0" y="0"/>
                      <a:ext cx="1225550" cy="2877820"/>
                    </a:xfrm>
                    <a:prstGeom prst="rect">
                      <a:avLst/>
                    </a:prstGeom>
                  </pic:spPr>
                </pic:pic>
              </a:graphicData>
            </a:graphic>
          </wp:inline>
        </w:drawing>
      </w:r>
    </w:p>
    <w:p>
      <w:pPr>
        <w:pStyle w:val="22"/>
        <w:jc w:val="center"/>
        <w:rPr>
          <w:rFonts w:hint="default" w:eastAsia="宋体"/>
          <w:b w:val="0"/>
          <w:color w:val="000000" w:themeColor="text1"/>
          <w:sz w:val="21"/>
          <w:szCs w:val="21"/>
          <w:highlight w:val="none"/>
          <w:lang w:val="en-US" w:eastAsia="zh-CN"/>
          <w14:textFill>
            <w14:solidFill>
              <w14:schemeClr w14:val="tx1"/>
            </w14:solidFill>
          </w14:textFill>
        </w:rPr>
      </w:pPr>
      <w:r>
        <w:rPr>
          <w:b w:val="0"/>
          <w:color w:val="000000" w:themeColor="text1"/>
          <w:sz w:val="21"/>
          <w:szCs w:val="21"/>
          <w:highlight w:val="none"/>
          <w14:textFill>
            <w14:solidFill>
              <w14:schemeClr w14:val="tx1"/>
            </w14:solidFill>
          </w14:textFill>
        </w:rPr>
        <w:t>图</w:t>
      </w:r>
      <w:r>
        <w:rPr>
          <w:rFonts w:hint="default"/>
          <w:b w:val="0"/>
          <w:color w:val="000000" w:themeColor="text1"/>
          <w:sz w:val="21"/>
          <w:szCs w:val="21"/>
          <w:highlight w:val="none"/>
          <w14:textFill>
            <w14:solidFill>
              <w14:schemeClr w14:val="tx1"/>
            </w14:solidFill>
          </w14:textFill>
        </w:rPr>
        <w:t>4.</w:t>
      </w:r>
      <w:r>
        <w:rPr>
          <w:rFonts w:hint="default"/>
          <w:b w:val="0"/>
          <w:color w:val="000000" w:themeColor="text1"/>
          <w:sz w:val="21"/>
          <w:szCs w:val="21"/>
          <w:highlight w:val="none"/>
          <w:lang w:val="en-US" w:eastAsia="zh-CN"/>
          <w14:textFill>
            <w14:solidFill>
              <w14:schemeClr w14:val="tx1"/>
            </w14:solidFill>
          </w14:textFill>
        </w:rPr>
        <w:t xml:space="preserve">0.2 </w:t>
      </w:r>
      <w:r>
        <w:rPr>
          <w:rFonts w:hint="default"/>
          <w:b w:val="0"/>
          <w:color w:val="000000" w:themeColor="text1"/>
          <w:sz w:val="21"/>
          <w:szCs w:val="21"/>
          <w:highlight w:val="none"/>
          <w14:textFill>
            <w14:solidFill>
              <w14:schemeClr w14:val="tx1"/>
            </w14:solidFill>
          </w14:textFill>
        </w:rPr>
        <w:t xml:space="preserve"> </w:t>
      </w:r>
      <w:r>
        <w:rPr>
          <w:b w:val="0"/>
          <w:color w:val="000000" w:themeColor="text1"/>
          <w:sz w:val="21"/>
          <w:szCs w:val="21"/>
          <w:highlight w:val="none"/>
          <w14:textFill>
            <w14:solidFill>
              <w14:schemeClr w14:val="tx1"/>
            </w14:solidFill>
          </w14:textFill>
        </w:rPr>
        <w:t>钢螺杆</w:t>
      </w:r>
      <w:r>
        <w:rPr>
          <w:rFonts w:hint="default"/>
          <w:b w:val="0"/>
          <w:color w:val="000000" w:themeColor="text1"/>
          <w:sz w:val="21"/>
          <w:szCs w:val="21"/>
          <w:highlight w:val="none"/>
          <w14:textFill>
            <w14:solidFill>
              <w14:schemeClr w14:val="tx1"/>
            </w14:solidFill>
          </w14:textFill>
        </w:rPr>
        <w:t>桩</w:t>
      </w:r>
      <w:r>
        <w:rPr>
          <w:rFonts w:hint="default"/>
          <w:b w:val="0"/>
          <w:color w:val="000000" w:themeColor="text1"/>
          <w:sz w:val="21"/>
          <w:szCs w:val="21"/>
          <w:highlight w:val="none"/>
          <w:lang w:val="en-US" w:eastAsia="zh-CN"/>
          <w14:textFill>
            <w14:solidFill>
              <w14:schemeClr w14:val="tx1"/>
            </w14:solidFill>
          </w14:textFill>
        </w:rPr>
        <w:t>几何尺寸与外形示意</w:t>
      </w:r>
      <w:r>
        <w:rPr>
          <w:rFonts w:hint="eastAsia"/>
          <w:b w:val="0"/>
          <w:color w:val="000000" w:themeColor="text1"/>
          <w:sz w:val="21"/>
          <w:szCs w:val="21"/>
          <w:highlight w:val="none"/>
          <w:lang w:val="en-US" w:eastAsia="zh-CN"/>
          <w14:textFill>
            <w14:solidFill>
              <w14:schemeClr w14:val="tx1"/>
            </w14:solidFill>
          </w14:textFill>
        </w:rPr>
        <w:t>（单位：mm）</w:t>
      </w:r>
    </w:p>
    <w:p>
      <w:pPr>
        <w:pStyle w:val="22"/>
        <w:jc w:val="both"/>
        <w:rPr>
          <w:rFonts w:hint="eastAsia"/>
          <w:b w:val="0"/>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4.0.3</w:t>
      </w:r>
      <w:r>
        <w:rPr>
          <w:rFonts w:hint="eastAsia"/>
          <w:b w:val="0"/>
          <w:color w:val="000000" w:themeColor="text1"/>
          <w:highlight w:val="none"/>
          <w14:textFill>
            <w14:solidFill>
              <w14:schemeClr w14:val="tx1"/>
            </w14:solidFill>
          </w14:textFill>
        </w:rPr>
        <w:t xml:space="preserve">  钢螺杆锚桩</w:t>
      </w:r>
      <w:r>
        <w:rPr>
          <w:rFonts w:hint="eastAsia"/>
          <w:b w:val="0"/>
          <w:color w:val="000000" w:themeColor="text1"/>
          <w:highlight w:val="none"/>
          <w:lang w:val="en-US" w:eastAsia="zh-CN"/>
          <w14:textFill>
            <w14:solidFill>
              <w14:schemeClr w14:val="tx1"/>
            </w14:solidFill>
          </w14:textFill>
        </w:rPr>
        <w:t>静载试验采用</w:t>
      </w:r>
      <w:r>
        <w:rPr>
          <w:rFonts w:hint="eastAsia"/>
          <w:b w:val="0"/>
          <w:color w:val="000000" w:themeColor="text1"/>
          <w:highlight w:val="none"/>
          <w14:textFill>
            <w14:solidFill>
              <w14:schemeClr w14:val="tx1"/>
            </w14:solidFill>
          </w14:textFill>
        </w:rPr>
        <w:t>的</w:t>
      </w:r>
      <w:r>
        <w:rPr>
          <w:b w:val="0"/>
          <w:color w:val="000000" w:themeColor="text1"/>
          <w:highlight w:val="none"/>
          <w14:textFill>
            <w14:solidFill>
              <w14:schemeClr w14:val="tx1"/>
            </w14:solidFill>
          </w14:textFill>
        </w:rPr>
        <w:t>拉</w:t>
      </w:r>
      <w:r>
        <w:rPr>
          <w:rFonts w:hint="eastAsia"/>
          <w:b w:val="0"/>
          <w:color w:val="000000" w:themeColor="text1"/>
          <w:highlight w:val="none"/>
          <w14:textFill>
            <w14:solidFill>
              <w14:schemeClr w14:val="tx1"/>
            </w14:solidFill>
          </w14:textFill>
        </w:rPr>
        <w:t>力</w:t>
      </w:r>
      <w:r>
        <w:rPr>
          <w:b w:val="0"/>
          <w:color w:val="000000" w:themeColor="text1"/>
          <w:highlight w:val="none"/>
          <w14:textFill>
            <w14:solidFill>
              <w14:schemeClr w14:val="tx1"/>
            </w14:solidFill>
          </w14:textFill>
        </w:rPr>
        <w:t>杆</w:t>
      </w:r>
      <w:r>
        <w:rPr>
          <w:rFonts w:hint="eastAsia"/>
          <w:b w:val="0"/>
          <w:color w:val="000000" w:themeColor="text1"/>
          <w:highlight w:val="none"/>
          <w:lang w:eastAsia="zh-CN"/>
          <w14:textFill>
            <w14:solidFill>
              <w14:schemeClr w14:val="tx1"/>
            </w14:solidFill>
          </w14:textFill>
        </w:rPr>
        <w:t>、</w:t>
      </w:r>
      <w:r>
        <w:rPr>
          <w:rFonts w:hint="eastAsia"/>
          <w:b w:val="0"/>
          <w:color w:val="000000" w:themeColor="text1"/>
          <w:highlight w:val="none"/>
          <w:lang w:val="en-US" w:eastAsia="zh-CN"/>
          <w14:textFill>
            <w14:solidFill>
              <w14:schemeClr w14:val="tx1"/>
            </w14:solidFill>
          </w14:textFill>
        </w:rPr>
        <w:t>斜拉杆由</w:t>
      </w:r>
      <w:r>
        <w:rPr>
          <w:b w:val="0"/>
          <w:color w:val="000000" w:themeColor="text1"/>
          <w:highlight w:val="none"/>
          <w14:textFill>
            <w14:solidFill>
              <w14:schemeClr w14:val="tx1"/>
            </w14:solidFill>
          </w14:textFill>
        </w:rPr>
        <w:t>高强度螺纹钢</w:t>
      </w:r>
      <w:r>
        <w:rPr>
          <w:rFonts w:hint="eastAsia"/>
          <w:b w:val="0"/>
          <w:color w:val="000000" w:themeColor="text1"/>
          <w:highlight w:val="none"/>
          <w:lang w:val="en-US" w:eastAsia="zh-CN"/>
          <w14:textFill>
            <w14:solidFill>
              <w14:schemeClr w14:val="tx1"/>
            </w14:solidFill>
          </w14:textFill>
        </w:rPr>
        <w:t>材质制成</w:t>
      </w:r>
      <w:r>
        <w:rPr>
          <w:b w:val="0"/>
          <w:color w:val="000000" w:themeColor="text1"/>
          <w:highlight w:val="none"/>
          <w14:textFill>
            <w14:solidFill>
              <w14:schemeClr w14:val="tx1"/>
            </w14:solidFill>
          </w14:textFill>
        </w:rPr>
        <w:t>，直径</w:t>
      </w:r>
      <w:r>
        <w:rPr>
          <w:rFonts w:hint="eastAsia"/>
          <w:b w:val="0"/>
          <w:color w:val="000000" w:themeColor="text1"/>
          <w:highlight w:val="none"/>
          <w14:textFill>
            <w14:solidFill>
              <w14:schemeClr w14:val="tx1"/>
            </w14:solidFill>
          </w14:textFill>
        </w:rPr>
        <w:t>不小于</w:t>
      </w:r>
      <w:r>
        <w:rPr>
          <w:b w:val="0"/>
          <w:color w:val="000000" w:themeColor="text1"/>
          <w:highlight w:val="none"/>
          <w14:textFill>
            <w14:solidFill>
              <w14:schemeClr w14:val="tx1"/>
            </w14:solidFill>
          </w14:textFill>
        </w:rPr>
        <w:t>4</w:t>
      </w:r>
      <w:r>
        <w:rPr>
          <w:rFonts w:hint="eastAsia"/>
          <w:b w:val="0"/>
          <w:color w:val="000000" w:themeColor="text1"/>
          <w:highlight w:val="none"/>
          <w14:textFill>
            <w14:solidFill>
              <w14:schemeClr w14:val="tx1"/>
            </w14:solidFill>
          </w14:textFill>
        </w:rPr>
        <w:t>0mm</w:t>
      </w:r>
      <w:r>
        <w:rPr>
          <w:b w:val="0"/>
          <w:color w:val="000000" w:themeColor="text1"/>
          <w:highlight w:val="none"/>
          <w14:textFill>
            <w14:solidFill>
              <w14:schemeClr w14:val="tx1"/>
            </w14:solidFill>
          </w14:textFill>
        </w:rPr>
        <w:t>，</w:t>
      </w:r>
      <w:r>
        <w:rPr>
          <w:rFonts w:hint="eastAsia"/>
          <w:b w:val="0"/>
          <w:color w:val="000000" w:themeColor="text1"/>
          <w:highlight w:val="none"/>
          <w14:textFill>
            <w14:solidFill>
              <w14:schemeClr w14:val="tx1"/>
            </w14:solidFill>
          </w14:textFill>
        </w:rPr>
        <w:t>单根极限</w:t>
      </w:r>
      <w:r>
        <w:rPr>
          <w:b w:val="0"/>
          <w:color w:val="000000" w:themeColor="text1"/>
          <w:highlight w:val="none"/>
          <w14:textFill>
            <w14:solidFill>
              <w14:schemeClr w14:val="tx1"/>
            </w14:solidFill>
          </w14:textFill>
        </w:rPr>
        <w:t>抗拉强度不低于1080MPa</w:t>
      </w:r>
      <w:r>
        <w:rPr>
          <w:rFonts w:hint="eastAsia"/>
          <w:b w:val="0"/>
          <w:color w:val="000000" w:themeColor="text1"/>
          <w:highlight w:val="none"/>
          <w14:textFill>
            <w14:solidFill>
              <w14:schemeClr w14:val="tx1"/>
            </w14:solidFill>
          </w14:textFill>
        </w:rPr>
        <w:t>。</w:t>
      </w:r>
    </w:p>
    <w:p>
      <w:pPr>
        <w:pStyle w:val="22"/>
        <w:ind w:firstLine="0" w:firstLineChars="0"/>
        <w:jc w:val="both"/>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4.0.4</w:t>
      </w:r>
      <w:r>
        <w:rPr>
          <w:rFonts w:hint="eastAsia"/>
          <w:b w:val="0"/>
          <w:color w:val="000000" w:themeColor="text1"/>
          <w:highlight w:val="none"/>
          <w14:textFill>
            <w14:solidFill>
              <w14:schemeClr w14:val="tx1"/>
            </w14:solidFill>
          </w14:textFill>
        </w:rPr>
        <w:t xml:space="preserve">  </w:t>
      </w:r>
      <w:r>
        <w:rPr>
          <w:rFonts w:hint="eastAsia"/>
          <w:b w:val="0"/>
          <w:color w:val="000000" w:themeColor="text1"/>
          <w:highlight w:val="none"/>
          <w:lang w:val="en-US" w:eastAsia="zh-CN"/>
          <w14:textFill>
            <w14:solidFill>
              <w14:schemeClr w14:val="tx1"/>
            </w14:solidFill>
          </w14:textFill>
        </w:rPr>
        <w:t>斜拉结构主梁的钢</w:t>
      </w:r>
      <w:r>
        <w:rPr>
          <w:rFonts w:hint="eastAsia"/>
          <w:b w:val="0"/>
          <w:color w:val="000000" w:themeColor="text1"/>
          <w:highlight w:val="none"/>
          <w14:textFill>
            <w14:solidFill>
              <w14:schemeClr w14:val="tx1"/>
            </w14:solidFill>
          </w14:textFill>
        </w:rPr>
        <w:t>立柱</w:t>
      </w:r>
      <w:r>
        <w:rPr>
          <w:rFonts w:hint="eastAsia"/>
          <w:b w:val="0"/>
          <w:color w:val="000000" w:themeColor="text1"/>
          <w:highlight w:val="none"/>
          <w:lang w:val="en-US" w:eastAsia="zh-CN"/>
          <w14:textFill>
            <w14:solidFill>
              <w14:schemeClr w14:val="tx1"/>
            </w14:solidFill>
          </w14:textFill>
        </w:rPr>
        <w:t>宜采用</w:t>
      </w:r>
      <w:r>
        <w:rPr>
          <w:rFonts w:hint="eastAsia"/>
          <w:b w:val="0"/>
          <w:color w:val="000000" w:themeColor="text1"/>
          <w:highlight w:val="none"/>
          <w14:textFill>
            <w14:solidFill>
              <w14:schemeClr w14:val="tx1"/>
            </w14:solidFill>
          </w14:textFill>
        </w:rPr>
        <w:t>直径</w:t>
      </w:r>
      <w:r>
        <w:rPr>
          <w:rFonts w:hint="eastAsia"/>
          <w:b w:val="0"/>
          <w:color w:val="000000" w:themeColor="text1"/>
          <w:highlight w:val="none"/>
          <w:lang w:val="en-US" w:eastAsia="zh-CN"/>
          <w14:textFill>
            <w14:solidFill>
              <w14:schemeClr w14:val="tx1"/>
            </w14:solidFill>
          </w14:textFill>
        </w:rPr>
        <w:t>不小于</w:t>
      </w:r>
      <w:r>
        <w:rPr>
          <w:rFonts w:hint="eastAsia"/>
          <w:b w:val="0"/>
          <w:color w:val="000000" w:themeColor="text1"/>
          <w:highlight w:val="none"/>
          <w14:textFill>
            <w14:solidFill>
              <w14:schemeClr w14:val="tx1"/>
            </w14:solidFill>
          </w14:textFill>
        </w:rPr>
        <w:t>300mm</w:t>
      </w:r>
      <w:r>
        <w:rPr>
          <w:rFonts w:hint="eastAsia"/>
          <w:b w:val="0"/>
          <w:color w:val="000000" w:themeColor="text1"/>
          <w:highlight w:val="none"/>
          <w:lang w:val="en-US" w:eastAsia="zh-CN"/>
          <w14:textFill>
            <w14:solidFill>
              <w14:schemeClr w14:val="tx1"/>
            </w14:solidFill>
          </w14:textFill>
        </w:rPr>
        <w:t>的无缝钢管</w:t>
      </w:r>
      <w:r>
        <w:rPr>
          <w:rFonts w:hint="eastAsia"/>
          <w:b w:val="0"/>
          <w:color w:val="000000" w:themeColor="text1"/>
          <w:highlight w:val="none"/>
          <w14:textFill>
            <w14:solidFill>
              <w14:schemeClr w14:val="tx1"/>
            </w14:solidFill>
          </w14:textFill>
        </w:rPr>
        <w:t>，壁厚</w:t>
      </w:r>
      <w:r>
        <w:rPr>
          <w:rFonts w:hint="eastAsia" w:ascii="宋体" w:hAnsi="宋体" w:cs="宋体"/>
          <w:b w:val="0"/>
          <w:color w:val="000000" w:themeColor="text1"/>
          <w:highlight w:val="none"/>
          <w:lang w:val="en-US" w:eastAsia="zh-CN"/>
          <w14:textFill>
            <w14:solidFill>
              <w14:schemeClr w14:val="tx1"/>
            </w14:solidFill>
          </w14:textFill>
        </w:rPr>
        <w:t>不小于</w:t>
      </w:r>
      <w:r>
        <w:rPr>
          <w:rFonts w:hint="eastAsia"/>
          <w:b w:val="0"/>
          <w:color w:val="000000" w:themeColor="text1"/>
          <w:highlight w:val="none"/>
          <w14:textFill>
            <w14:solidFill>
              <w14:schemeClr w14:val="tx1"/>
            </w14:solidFill>
          </w14:textFill>
        </w:rPr>
        <w:t>20mm，</w:t>
      </w:r>
      <w:r>
        <w:rPr>
          <w:rFonts w:hint="eastAsia"/>
          <w:b w:val="0"/>
          <w:color w:val="000000" w:themeColor="text1"/>
          <w:highlight w:val="none"/>
          <w:lang w:val="en-US" w:eastAsia="zh-CN"/>
          <w14:textFill>
            <w14:solidFill>
              <w14:schemeClr w14:val="tx1"/>
            </w14:solidFill>
          </w14:textFill>
        </w:rPr>
        <w:t>内部可充填C25以上等级的混凝土</w:t>
      </w:r>
      <w:r>
        <w:rPr>
          <w:rFonts w:hint="eastAsia"/>
          <w:b w:val="0"/>
          <w:color w:val="000000" w:themeColor="text1"/>
          <w:highlight w:val="none"/>
          <w:lang w:eastAsia="zh-CN"/>
          <w14:textFill>
            <w14:solidFill>
              <w14:schemeClr w14:val="tx1"/>
            </w14:solidFill>
          </w14:textFill>
        </w:rPr>
        <w:t>。</w:t>
      </w:r>
    </w:p>
    <w:p>
      <w:pPr>
        <w:pStyle w:val="22"/>
        <w:jc w:val="both"/>
        <w:rPr>
          <w:b w:val="0"/>
          <w:color w:val="000000" w:themeColor="text1"/>
          <w:highlight w:val="none"/>
          <w14:textFill>
            <w14:solidFill>
              <w14:schemeClr w14:val="tx1"/>
            </w14:solidFill>
          </w14:textFill>
        </w:rPr>
      </w:pPr>
      <w:r>
        <w:rPr>
          <w:rFonts w:hint="eastAsia"/>
          <w:bCs/>
          <w:color w:val="000000" w:themeColor="text1"/>
          <w:highlight w:val="none"/>
          <w:lang w:val="en-US" w:eastAsia="zh-CN"/>
          <w14:textFill>
            <w14:solidFill>
              <w14:schemeClr w14:val="tx1"/>
            </w14:solidFill>
          </w14:textFill>
        </w:rPr>
        <w:t>4.0.5</w:t>
      </w:r>
      <w:r>
        <w:rPr>
          <w:rFonts w:hint="eastAsia"/>
          <w:b w:val="0"/>
          <w:color w:val="000000" w:themeColor="text1"/>
          <w:highlight w:val="none"/>
          <w14:textFill>
            <w14:solidFill>
              <w14:schemeClr w14:val="tx1"/>
            </w14:solidFill>
          </w14:textFill>
        </w:rPr>
        <w:t xml:space="preserve">  钢螺杆锚桩的连接抗拉接头采用锁片固定结构</w:t>
      </w:r>
      <w:r>
        <w:rPr>
          <w:rFonts w:hint="eastAsia"/>
          <w:b w:val="0"/>
          <w:color w:val="000000" w:themeColor="text1"/>
          <w:highlight w:val="none"/>
          <w:lang w:eastAsia="zh-CN"/>
          <w14:textFill>
            <w14:solidFill>
              <w14:schemeClr w14:val="tx1"/>
            </w14:solidFill>
          </w14:textFill>
        </w:rPr>
        <w:t>，</w:t>
      </w:r>
      <w:r>
        <w:rPr>
          <w:rFonts w:hint="eastAsia"/>
          <w:b w:val="0"/>
          <w:color w:val="000000" w:themeColor="text1"/>
          <w:highlight w:val="none"/>
          <w14:textFill>
            <w14:solidFill>
              <w14:schemeClr w14:val="tx1"/>
            </w14:solidFill>
          </w14:textFill>
        </w:rPr>
        <w:t>单个接头连接2根以上</w:t>
      </w:r>
      <w:r>
        <w:rPr>
          <w:b w:val="0"/>
          <w:color w:val="000000" w:themeColor="text1"/>
          <w:highlight w:val="none"/>
          <w14:textFill>
            <w14:solidFill>
              <w14:schemeClr w14:val="tx1"/>
            </w14:solidFill>
          </w14:textFill>
        </w:rPr>
        <w:t>高强度螺纹</w:t>
      </w:r>
      <w:r>
        <w:rPr>
          <w:rFonts w:hint="eastAsia"/>
          <w:b w:val="0"/>
          <w:color w:val="000000" w:themeColor="text1"/>
          <w:highlight w:val="none"/>
          <w:lang w:val="en-US" w:eastAsia="zh-CN"/>
          <w14:textFill>
            <w14:solidFill>
              <w14:schemeClr w14:val="tx1"/>
            </w14:solidFill>
          </w14:textFill>
        </w:rPr>
        <w:t>精</w:t>
      </w:r>
      <w:r>
        <w:rPr>
          <w:b w:val="0"/>
          <w:color w:val="000000" w:themeColor="text1"/>
          <w:highlight w:val="none"/>
          <w14:textFill>
            <w14:solidFill>
              <w14:schemeClr w14:val="tx1"/>
            </w14:solidFill>
          </w14:textFill>
        </w:rPr>
        <w:t>钢</w:t>
      </w:r>
      <w:r>
        <w:rPr>
          <w:rFonts w:hint="eastAsia"/>
          <w:b w:val="0"/>
          <w:color w:val="000000" w:themeColor="text1"/>
          <w:highlight w:val="none"/>
          <w:lang w:val="en-US" w:eastAsia="zh-CN"/>
          <w14:textFill>
            <w14:solidFill>
              <w14:schemeClr w14:val="tx1"/>
            </w14:solidFill>
          </w14:textFill>
        </w:rPr>
        <w:t>拉力杆</w:t>
      </w:r>
      <w:r>
        <w:rPr>
          <w:b w:val="0"/>
          <w:color w:val="000000" w:themeColor="text1"/>
          <w:highlight w:val="none"/>
          <w14:textFill>
            <w14:solidFill>
              <w14:schemeClr w14:val="tx1"/>
            </w14:solidFill>
          </w14:textFill>
        </w:rPr>
        <w:t>。</w:t>
      </w:r>
    </w:p>
    <w:p>
      <w:pPr>
        <w:pStyle w:val="22"/>
        <w:jc w:val="both"/>
        <w:rPr>
          <w:rFonts w:hint="eastAsia"/>
          <w:b w:val="0"/>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4.0.6</w:t>
      </w:r>
      <w:r>
        <w:rPr>
          <w:rFonts w:hint="eastAsia"/>
          <w:b w:val="0"/>
          <w:color w:val="000000" w:themeColor="text1"/>
          <w:highlight w:val="none"/>
          <w14:textFill>
            <w14:solidFill>
              <w14:schemeClr w14:val="tx1"/>
            </w14:solidFill>
          </w14:textFill>
        </w:rPr>
        <w:t xml:space="preserve">  锚桩</w:t>
      </w:r>
      <w:r>
        <w:rPr>
          <w:rFonts w:hint="eastAsia"/>
          <w:b w:val="0"/>
          <w:color w:val="000000" w:themeColor="text1"/>
          <w:highlight w:val="none"/>
          <w:lang w:val="en-US" w:eastAsia="zh-CN"/>
          <w14:textFill>
            <w14:solidFill>
              <w14:schemeClr w14:val="tx1"/>
            </w14:solidFill>
          </w14:textFill>
        </w:rPr>
        <w:t>连接头上的</w:t>
      </w:r>
      <w:r>
        <w:rPr>
          <w:rFonts w:hint="eastAsia"/>
          <w:b w:val="0"/>
          <w:color w:val="000000" w:themeColor="text1"/>
          <w:highlight w:val="none"/>
          <w14:textFill>
            <w14:solidFill>
              <w14:schemeClr w14:val="tx1"/>
            </w14:solidFill>
          </w14:textFill>
        </w:rPr>
        <w:t>反</w:t>
      </w:r>
      <w:r>
        <w:rPr>
          <w:rFonts w:hint="eastAsia"/>
          <w:b w:val="0"/>
          <w:color w:val="000000" w:themeColor="text1"/>
          <w:highlight w:val="none"/>
          <w:lang w:val="en-US" w:eastAsia="zh-CN"/>
          <w14:textFill>
            <w14:solidFill>
              <w14:schemeClr w14:val="tx1"/>
            </w14:solidFill>
          </w14:textFill>
        </w:rPr>
        <w:t>力板与锁紧</w:t>
      </w:r>
      <w:r>
        <w:rPr>
          <w:rFonts w:hint="eastAsia"/>
          <w:b w:val="0"/>
          <w:color w:val="000000" w:themeColor="text1"/>
          <w:highlight w:val="none"/>
          <w14:textFill>
            <w14:solidFill>
              <w14:schemeClr w14:val="tx1"/>
            </w14:solidFill>
          </w14:textFill>
        </w:rPr>
        <w:t>梁</w:t>
      </w:r>
      <w:r>
        <w:rPr>
          <w:rFonts w:hint="eastAsia"/>
          <w:b w:val="0"/>
          <w:color w:val="000000" w:themeColor="text1"/>
          <w:highlight w:val="none"/>
          <w:lang w:eastAsia="zh-CN"/>
          <w14:textFill>
            <w14:solidFill>
              <w14:schemeClr w14:val="tx1"/>
            </w14:solidFill>
          </w14:textFill>
        </w:rPr>
        <w:t>，</w:t>
      </w:r>
      <w:r>
        <w:rPr>
          <w:rFonts w:hint="eastAsia"/>
          <w:b w:val="0"/>
          <w:color w:val="000000" w:themeColor="text1"/>
          <w:highlight w:val="none"/>
          <w:lang w:val="en-US" w:eastAsia="zh-CN"/>
          <w14:textFill>
            <w14:solidFill>
              <w14:schemeClr w14:val="tx1"/>
            </w14:solidFill>
          </w14:textFill>
        </w:rPr>
        <w:t>应用直径</w:t>
      </w:r>
      <w:r>
        <w:rPr>
          <w:rFonts w:hint="eastAsia" w:ascii="宋体" w:hAnsi="宋体" w:eastAsia="宋体" w:cs="宋体"/>
          <w:b w:val="0"/>
          <w:color w:val="000000" w:themeColor="text1"/>
          <w:highlight w:val="none"/>
          <w:lang w:val="en-US" w:eastAsia="zh-CN"/>
          <w14:textFill>
            <w14:solidFill>
              <w14:schemeClr w14:val="tx1"/>
            </w14:solidFill>
          </w14:textFill>
        </w:rPr>
        <w:t>≥</w:t>
      </w:r>
      <w:r>
        <w:rPr>
          <w:rFonts w:hint="eastAsia"/>
          <w:b w:val="0"/>
          <w:color w:val="000000" w:themeColor="text1"/>
          <w:highlight w:val="none"/>
          <w:lang w:val="en-US" w:eastAsia="zh-CN"/>
          <w14:textFill>
            <w14:solidFill>
              <w14:schemeClr w14:val="tx1"/>
            </w14:solidFill>
          </w14:textFill>
        </w:rPr>
        <w:t>40mm的</w:t>
      </w:r>
      <w:r>
        <w:rPr>
          <w:rFonts w:hint="eastAsia"/>
          <w:b w:val="0"/>
          <w:color w:val="000000" w:themeColor="text1"/>
          <w:highlight w:val="none"/>
          <w14:textFill>
            <w14:solidFill>
              <w14:schemeClr w14:val="tx1"/>
            </w14:solidFill>
          </w14:textFill>
        </w:rPr>
        <w:t>高强度螺纹</w:t>
      </w:r>
      <w:r>
        <w:rPr>
          <w:rFonts w:hint="eastAsia"/>
          <w:b w:val="0"/>
          <w:color w:val="000000" w:themeColor="text1"/>
          <w:highlight w:val="none"/>
          <w:lang w:val="en-US" w:eastAsia="zh-CN"/>
          <w14:textFill>
            <w14:solidFill>
              <w14:schemeClr w14:val="tx1"/>
            </w14:solidFill>
          </w14:textFill>
        </w:rPr>
        <w:t>精钢</w:t>
      </w:r>
      <w:r>
        <w:rPr>
          <w:rFonts w:hint="eastAsia"/>
          <w:b w:val="0"/>
          <w:color w:val="000000" w:themeColor="text1"/>
          <w:highlight w:val="none"/>
          <w14:textFill>
            <w14:solidFill>
              <w14:schemeClr w14:val="tx1"/>
            </w14:solidFill>
          </w14:textFill>
        </w:rPr>
        <w:t>连接</w:t>
      </w:r>
      <w:r>
        <w:rPr>
          <w:rFonts w:hint="eastAsia"/>
          <w:b w:val="0"/>
          <w:color w:val="000000" w:themeColor="text1"/>
          <w:highlight w:val="none"/>
          <w:lang w:eastAsia="zh-CN"/>
          <w14:textFill>
            <w14:solidFill>
              <w14:schemeClr w14:val="tx1"/>
            </w14:solidFill>
          </w14:textFill>
        </w:rPr>
        <w:t>。</w:t>
      </w:r>
      <w:r>
        <w:rPr>
          <w:rFonts w:hint="eastAsia"/>
          <w:b w:val="0"/>
          <w:color w:val="000000" w:themeColor="text1"/>
          <w:highlight w:val="none"/>
          <w14:textFill>
            <w14:solidFill>
              <w14:schemeClr w14:val="tx1"/>
            </w14:solidFill>
          </w14:textFill>
        </w:rPr>
        <w:t>加载反力装置各连接点通过专用螺母与垫片进行</w:t>
      </w:r>
      <w:r>
        <w:rPr>
          <w:rFonts w:hint="eastAsia"/>
          <w:b w:val="0"/>
          <w:color w:val="000000" w:themeColor="text1"/>
          <w:highlight w:val="none"/>
          <w:lang w:val="en-US" w:eastAsia="zh-CN"/>
          <w14:textFill>
            <w14:solidFill>
              <w14:schemeClr w14:val="tx1"/>
            </w14:solidFill>
          </w14:textFill>
        </w:rPr>
        <w:t>拼接</w:t>
      </w:r>
      <w:r>
        <w:rPr>
          <w:rFonts w:hint="eastAsia"/>
          <w:b w:val="0"/>
          <w:color w:val="000000" w:themeColor="text1"/>
          <w:highlight w:val="none"/>
          <w14:textFill>
            <w14:solidFill>
              <w14:schemeClr w14:val="tx1"/>
            </w14:solidFill>
          </w14:textFill>
        </w:rPr>
        <w:t>。</w:t>
      </w:r>
    </w:p>
    <w:p>
      <w:pPr>
        <w:spacing w:line="360" w:lineRule="auto"/>
        <w:jc w:val="both"/>
        <w:rPr>
          <w:rFonts w:eastAsiaTheme="minorEastAsia"/>
          <w:color w:val="000000" w:themeColor="text1"/>
          <w:highlight w:val="none"/>
          <w:lang w:eastAsia="zh-CN"/>
          <w14:textFill>
            <w14:solidFill>
              <w14:schemeClr w14:val="tx1"/>
            </w14:solidFill>
          </w14:textFill>
        </w:rPr>
      </w:pPr>
      <w:r>
        <w:rPr>
          <w:rFonts w:hint="eastAsia" w:eastAsia="宋体"/>
          <w:b/>
          <w:bCs/>
          <w:color w:val="000000" w:themeColor="text1"/>
          <w:highlight w:val="none"/>
          <w:lang w:val="en-US" w:eastAsia="zh-CN"/>
          <w14:textFill>
            <w14:solidFill>
              <w14:schemeClr w14:val="tx1"/>
            </w14:solidFill>
          </w14:textFill>
        </w:rPr>
        <w:t>4.0.7</w:t>
      </w:r>
      <w:r>
        <w:rPr>
          <w:rFonts w:hint="eastAsia" w:eastAsia="宋体"/>
          <w:b/>
          <w:bCs/>
          <w:color w:val="000000" w:themeColor="text1"/>
          <w:highlight w:val="none"/>
          <w:lang w:eastAsia="zh-CN"/>
          <w14:textFill>
            <w14:solidFill>
              <w14:schemeClr w14:val="tx1"/>
            </w14:solidFill>
          </w14:textFill>
        </w:rPr>
        <w:t xml:space="preserve">  </w:t>
      </w:r>
      <w:r>
        <w:rPr>
          <w:rFonts w:hint="eastAsia" w:eastAsiaTheme="minorEastAsia"/>
          <w:color w:val="000000" w:themeColor="text1"/>
          <w:highlight w:val="none"/>
          <w:lang w:eastAsia="zh-CN"/>
          <w14:textFill>
            <w14:solidFill>
              <w14:schemeClr w14:val="tx1"/>
            </w14:solidFill>
          </w14:textFill>
        </w:rPr>
        <w:t>钢螺杆连接</w:t>
      </w:r>
      <w:r>
        <w:rPr>
          <w:rFonts w:hint="eastAsia" w:eastAsiaTheme="minorEastAsia"/>
          <w:color w:val="000000" w:themeColor="text1"/>
          <w:highlight w:val="none"/>
          <w:lang w:val="en-US" w:eastAsia="zh-CN"/>
          <w14:textFill>
            <w14:solidFill>
              <w14:schemeClr w14:val="tx1"/>
            </w14:solidFill>
          </w14:textFill>
        </w:rPr>
        <w:t>接头上部</w:t>
      </w:r>
      <w:r>
        <w:rPr>
          <w:rFonts w:hint="eastAsia" w:eastAsiaTheme="minorEastAsia"/>
          <w:color w:val="000000" w:themeColor="text1"/>
          <w:highlight w:val="none"/>
          <w:lang w:eastAsia="zh-CN"/>
          <w14:textFill>
            <w14:solidFill>
              <w14:schemeClr w14:val="tx1"/>
            </w14:solidFill>
          </w14:textFill>
        </w:rPr>
        <w:t>反力板</w:t>
      </w:r>
      <w:r>
        <w:rPr>
          <w:rFonts w:hint="eastAsia" w:eastAsiaTheme="minorEastAsia"/>
          <w:color w:val="000000" w:themeColor="text1"/>
          <w:highlight w:val="none"/>
          <w:lang w:val="en-US" w:eastAsia="zh-CN"/>
          <w14:textFill>
            <w14:solidFill>
              <w14:schemeClr w14:val="tx1"/>
            </w14:solidFill>
          </w14:textFill>
        </w:rPr>
        <w:t>可</w:t>
      </w:r>
      <w:r>
        <w:rPr>
          <w:rFonts w:hint="eastAsia" w:eastAsiaTheme="minorEastAsia"/>
          <w:color w:val="000000" w:themeColor="text1"/>
          <w:highlight w:val="none"/>
          <w:lang w:eastAsia="zh-CN"/>
          <w14:textFill>
            <w14:solidFill>
              <w14:schemeClr w14:val="tx1"/>
            </w14:solidFill>
          </w14:textFill>
        </w:rPr>
        <w:t>任意转动，</w:t>
      </w:r>
      <w:r>
        <w:rPr>
          <w:rFonts w:hint="eastAsia" w:eastAsiaTheme="minorEastAsia"/>
          <w:color w:val="000000" w:themeColor="text1"/>
          <w:highlight w:val="none"/>
          <w:lang w:val="en-US" w:eastAsia="zh-CN"/>
          <w14:textFill>
            <w14:solidFill>
              <w14:schemeClr w14:val="tx1"/>
            </w14:solidFill>
          </w14:textFill>
        </w:rPr>
        <w:t>能</w:t>
      </w:r>
      <w:r>
        <w:rPr>
          <w:rFonts w:hint="eastAsia" w:eastAsiaTheme="minorEastAsia"/>
          <w:color w:val="000000" w:themeColor="text1"/>
          <w:highlight w:val="none"/>
          <w:lang w:eastAsia="zh-CN"/>
          <w14:textFill>
            <w14:solidFill>
              <w14:schemeClr w14:val="tx1"/>
            </w14:solidFill>
          </w14:textFill>
        </w:rPr>
        <w:t>安装</w:t>
      </w:r>
      <w:r>
        <w:rPr>
          <w:rFonts w:eastAsiaTheme="minorEastAsia"/>
          <w:color w:val="000000" w:themeColor="text1"/>
          <w:highlight w:val="none"/>
          <w:lang w:eastAsia="zh-CN"/>
          <w14:textFill>
            <w14:solidFill>
              <w14:schemeClr w14:val="tx1"/>
            </w14:solidFill>
          </w14:textFill>
        </w:rPr>
        <w:t>2</w:t>
      </w:r>
      <w:r>
        <w:rPr>
          <w:rFonts w:hint="eastAsia" w:eastAsiaTheme="minorEastAsia"/>
          <w:color w:val="000000" w:themeColor="text1"/>
          <w:highlight w:val="none"/>
          <w:lang w:eastAsia="zh-CN"/>
          <w14:textFill>
            <w14:solidFill>
              <w14:schemeClr w14:val="tx1"/>
            </w14:solidFill>
          </w14:textFill>
        </w:rPr>
        <w:t>根以上拉力杆。拉力杆上端连接锁紧梁，下端连接反力板，</w:t>
      </w:r>
      <w:r>
        <w:rPr>
          <w:rFonts w:hint="eastAsia" w:eastAsiaTheme="minorEastAsia"/>
          <w:color w:val="000000" w:themeColor="text1"/>
          <w:highlight w:val="none"/>
          <w:lang w:val="en-US" w:eastAsia="zh-CN"/>
          <w14:textFill>
            <w14:solidFill>
              <w14:schemeClr w14:val="tx1"/>
            </w14:solidFill>
          </w14:textFill>
        </w:rPr>
        <w:t>采用</w:t>
      </w:r>
      <w:r>
        <w:rPr>
          <w:rFonts w:hint="eastAsia" w:eastAsiaTheme="minorEastAsia"/>
          <w:color w:val="000000" w:themeColor="text1"/>
          <w:highlight w:val="none"/>
          <w:lang w:eastAsia="zh-CN"/>
          <w14:textFill>
            <w14:solidFill>
              <w14:schemeClr w14:val="tx1"/>
            </w14:solidFill>
          </w14:textFill>
        </w:rPr>
        <w:t>十字锥形螺母和专用垫片扭紧。</w:t>
      </w:r>
    </w:p>
    <w:p>
      <w:pPr>
        <w:pStyle w:val="22"/>
        <w:ind w:firstLine="0" w:firstLineChars="0"/>
        <w:jc w:val="both"/>
        <w:rPr>
          <w:rFonts w:hint="eastAsia"/>
          <w:b w:val="0"/>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4.0.8</w:t>
      </w:r>
      <w:r>
        <w:rPr>
          <w:rFonts w:hint="eastAsia"/>
          <w:b w:val="0"/>
          <w:color w:val="000000" w:themeColor="text1"/>
          <w:highlight w:val="none"/>
          <w14:textFill>
            <w14:solidFill>
              <w14:schemeClr w14:val="tx1"/>
            </w14:solidFill>
          </w14:textFill>
        </w:rPr>
        <w:t xml:space="preserve">  试验加载设备宜采用液压千斤顶。当采用两台或两台以上千斤顶加载时，应并联同步工作，</w:t>
      </w:r>
      <w:r>
        <w:rPr>
          <w:rFonts w:hint="eastAsia"/>
          <w:b w:val="0"/>
          <w:color w:val="000000" w:themeColor="text1"/>
          <w:highlight w:val="none"/>
          <w:lang w:val="en-US" w:eastAsia="zh-CN"/>
          <w14:textFill>
            <w14:solidFill>
              <w14:schemeClr w14:val="tx1"/>
            </w14:solidFill>
          </w14:textFill>
        </w:rPr>
        <w:t>且应符合下列规定：</w:t>
      </w:r>
    </w:p>
    <w:p>
      <w:pPr>
        <w:pStyle w:val="22"/>
        <w:ind w:firstLine="482" w:firstLineChars="200"/>
        <w:jc w:val="both"/>
        <w:rPr>
          <w:rFonts w:hint="eastAsia"/>
          <w:b w:val="0"/>
          <w:color w:val="000000" w:themeColor="text1"/>
          <w:highlight w:val="none"/>
          <w:lang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 xml:space="preserve">1  </w:t>
      </w:r>
      <w:r>
        <w:rPr>
          <w:rFonts w:hint="eastAsia"/>
          <w:b w:val="0"/>
          <w:color w:val="000000" w:themeColor="text1"/>
          <w:highlight w:val="none"/>
          <w14:textFill>
            <w14:solidFill>
              <w14:schemeClr w14:val="tx1"/>
            </w14:solidFill>
          </w14:textFill>
        </w:rPr>
        <w:t>采用的千斤顶型号、规格应相同</w:t>
      </w:r>
      <w:r>
        <w:rPr>
          <w:rFonts w:hint="eastAsia"/>
          <w:b w:val="0"/>
          <w:color w:val="000000" w:themeColor="text1"/>
          <w:highlight w:val="none"/>
          <w:lang w:eastAsia="zh-CN"/>
          <w14:textFill>
            <w14:solidFill>
              <w14:schemeClr w14:val="tx1"/>
            </w14:solidFill>
          </w14:textFill>
        </w:rPr>
        <w:t>。</w:t>
      </w:r>
    </w:p>
    <w:p>
      <w:pPr>
        <w:pStyle w:val="22"/>
        <w:ind w:firstLine="482" w:firstLineChars="200"/>
        <w:jc w:val="both"/>
        <w:rPr>
          <w:rFonts w:hint="eastAsia"/>
          <w:b w:val="0"/>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 xml:space="preserve">2 </w:t>
      </w:r>
      <w:r>
        <w:rPr>
          <w:rFonts w:hint="eastAsia"/>
          <w:b w:val="0"/>
          <w:color w:val="000000" w:themeColor="text1"/>
          <w:highlight w:val="none"/>
          <w:lang w:val="en-US" w:eastAsia="zh-CN"/>
          <w14:textFill>
            <w14:solidFill>
              <w14:schemeClr w14:val="tx1"/>
            </w14:solidFill>
          </w14:textFill>
        </w:rPr>
        <w:t xml:space="preserve"> 千斤顶的合力中心应与受检桩的横截面形心重合。</w:t>
      </w:r>
    </w:p>
    <w:p>
      <w:pPr>
        <w:pStyle w:val="22"/>
        <w:jc w:val="both"/>
        <w:rPr>
          <w:rFonts w:hint="eastAsia"/>
          <w:b w:val="0"/>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4.0.9</w:t>
      </w:r>
      <w:r>
        <w:rPr>
          <w:rFonts w:hint="eastAsia"/>
          <w:b w:val="0"/>
          <w:color w:val="000000" w:themeColor="text1"/>
          <w:highlight w:val="none"/>
          <w14:textFill>
            <w14:solidFill>
              <w14:schemeClr w14:val="tx1"/>
            </w14:solidFill>
          </w14:textFill>
        </w:rPr>
        <w:t xml:space="preserve">  荷载测量可用荷重传感器直接测定，或用压力表或油压传感器进行荷载换算，间接测定荷载值。荷重传感器</w:t>
      </w:r>
      <w:r>
        <w:rPr>
          <w:rFonts w:hint="eastAsia"/>
          <w:b w:val="0"/>
          <w:bCs/>
          <w:color w:val="000000" w:themeColor="text1"/>
          <w:highlight w:val="none"/>
          <w14:textFill>
            <w14:solidFill>
              <w14:schemeClr w14:val="tx1"/>
            </w14:solidFill>
          </w14:textFill>
        </w:rPr>
        <w:t>额定输出值应大于最大试验荷载的1.2倍，</w:t>
      </w:r>
      <w:r>
        <w:rPr>
          <w:rFonts w:hint="eastAsia"/>
          <w:b w:val="0"/>
          <w:bCs/>
          <w:color w:val="000000" w:themeColor="text1"/>
          <w:highlight w:val="none"/>
          <w:lang w:val="en-US" w:eastAsia="zh-CN"/>
          <w14:textFill>
            <w14:solidFill>
              <w14:schemeClr w14:val="tx1"/>
            </w14:solidFill>
          </w14:textFill>
        </w:rPr>
        <w:t>设备</w:t>
      </w:r>
      <w:r>
        <w:rPr>
          <w:rFonts w:hint="eastAsia"/>
          <w:b w:val="0"/>
          <w:color w:val="000000" w:themeColor="text1"/>
          <w:highlight w:val="none"/>
          <w14:textFill>
            <w14:solidFill>
              <w14:schemeClr w14:val="tx1"/>
            </w14:solidFill>
          </w14:textFill>
        </w:rPr>
        <w:t>测量误差</w:t>
      </w:r>
      <w:r>
        <w:rPr>
          <w:rFonts w:hint="eastAsia"/>
          <w:b w:val="0"/>
          <w:color w:val="000000" w:themeColor="text1"/>
          <w:highlight w:val="none"/>
          <w:lang w:val="en-US" w:eastAsia="zh-CN"/>
          <w14:textFill>
            <w14:solidFill>
              <w14:schemeClr w14:val="tx1"/>
            </w14:solidFill>
          </w14:textFill>
        </w:rPr>
        <w:t>小于</w:t>
      </w:r>
      <w:r>
        <w:rPr>
          <w:rFonts w:hint="eastAsia"/>
          <w:b w:val="0"/>
          <w:color w:val="000000" w:themeColor="text1"/>
          <w:highlight w:val="none"/>
          <w14:textFill>
            <w14:solidFill>
              <w14:schemeClr w14:val="tx1"/>
            </w14:solidFill>
          </w14:textFill>
        </w:rPr>
        <w:t>1</w:t>
      </w:r>
      <w:r>
        <w:rPr>
          <w:b w:val="0"/>
          <w:color w:val="000000" w:themeColor="text1"/>
          <w:highlight w:val="none"/>
          <w14:textFill>
            <w14:solidFill>
              <w14:schemeClr w14:val="tx1"/>
            </w14:solidFill>
          </w14:textFill>
        </w:rPr>
        <w:t>%</w:t>
      </w:r>
      <w:r>
        <w:rPr>
          <w:rFonts w:hint="eastAsia"/>
          <w:b w:val="0"/>
          <w:color w:val="000000" w:themeColor="text1"/>
          <w:highlight w:val="none"/>
          <w14:textFill>
            <w14:solidFill>
              <w14:schemeClr w14:val="tx1"/>
            </w14:solidFill>
          </w14:textFill>
        </w:rPr>
        <w:t>，压力表的精度应优于或等于</w:t>
      </w:r>
      <w:r>
        <w:rPr>
          <w:b w:val="0"/>
          <w:color w:val="000000" w:themeColor="text1"/>
          <w:highlight w:val="none"/>
          <w14:textFill>
            <w14:solidFill>
              <w14:schemeClr w14:val="tx1"/>
            </w14:solidFill>
          </w14:textFill>
        </w:rPr>
        <w:t>0.</w:t>
      </w:r>
      <w:r>
        <w:rPr>
          <w:rFonts w:hint="eastAsia"/>
          <w:b w:val="0"/>
          <w:color w:val="000000" w:themeColor="text1"/>
          <w:highlight w:val="none"/>
          <w14:textFill>
            <w14:solidFill>
              <w14:schemeClr w14:val="tx1"/>
            </w14:solidFill>
          </w14:textFill>
        </w:rPr>
        <w:t>4级。试验用压力表、油泵、油管在最大加载时的压力不应超过额定工作压力的</w:t>
      </w:r>
      <w:r>
        <w:rPr>
          <w:b w:val="0"/>
          <w:color w:val="000000" w:themeColor="text1"/>
          <w:highlight w:val="none"/>
          <w14:textFill>
            <w14:solidFill>
              <w14:schemeClr w14:val="tx1"/>
            </w14:solidFill>
          </w14:textFill>
        </w:rPr>
        <w:t>80%</w:t>
      </w:r>
      <w:r>
        <w:rPr>
          <w:rFonts w:hint="eastAsia"/>
          <w:b w:val="0"/>
          <w:color w:val="000000" w:themeColor="text1"/>
          <w:highlight w:val="none"/>
          <w14:textFill>
            <w14:solidFill>
              <w14:schemeClr w14:val="tx1"/>
            </w14:solidFill>
          </w14:textFill>
        </w:rPr>
        <w:t>。</w:t>
      </w:r>
    </w:p>
    <w:p>
      <w:pPr>
        <w:pStyle w:val="22"/>
        <w:jc w:val="both"/>
        <w:rPr>
          <w:b w:val="0"/>
          <w:color w:val="000000" w:themeColor="text1"/>
          <w14:textFill>
            <w14:solidFill>
              <w14:schemeClr w14:val="tx1"/>
            </w14:solidFill>
          </w14:textFill>
        </w:rPr>
      </w:pPr>
      <w:r>
        <w:rPr>
          <w:color w:val="000000" w:themeColor="text1"/>
          <w14:textFill>
            <w14:solidFill>
              <w14:schemeClr w14:val="tx1"/>
            </w14:solidFill>
          </w14:textFill>
        </w:rPr>
        <w:t>4.0.10</w:t>
      </w:r>
      <w:r>
        <w:rPr>
          <w:b w:val="0"/>
          <w:color w:val="000000" w:themeColor="text1"/>
          <w14:textFill>
            <w14:solidFill>
              <w14:schemeClr w14:val="tx1"/>
            </w14:solidFill>
          </w14:textFill>
        </w:rPr>
        <w:t xml:space="preserve">  </w:t>
      </w:r>
      <w:r>
        <w:rPr>
          <w:rFonts w:hint="eastAsia"/>
          <w:b w:val="0"/>
          <w:color w:val="000000" w:themeColor="text1"/>
          <w14:textFill>
            <w14:solidFill>
              <w14:schemeClr w14:val="tx1"/>
            </w14:solidFill>
          </w14:textFill>
        </w:rPr>
        <w:t>位移传感器宜采用大量程电子百分表，</w:t>
      </w:r>
      <w:r>
        <w:rPr>
          <w:rFonts w:hint="eastAsia"/>
          <w:b w:val="0"/>
          <w:bCs/>
          <w:color w:val="000000" w:themeColor="text1"/>
          <w14:textFill>
            <w14:solidFill>
              <w14:schemeClr w14:val="tx1"/>
            </w14:solidFill>
          </w14:textFill>
        </w:rPr>
        <w:t>测量误差不得大于</w:t>
      </w:r>
      <w:r>
        <w:rPr>
          <w:b w:val="0"/>
          <w:bCs/>
          <w:color w:val="000000" w:themeColor="text1"/>
          <w14:textFill>
            <w14:solidFill>
              <w14:schemeClr w14:val="tx1"/>
            </w14:solidFill>
          </w14:textFill>
        </w:rPr>
        <w:t>0.1%FS</w:t>
      </w:r>
      <w:r>
        <w:rPr>
          <w:rFonts w:hint="eastAsia"/>
          <w:b w:val="0"/>
          <w:bCs/>
          <w:color w:val="000000" w:themeColor="text1"/>
          <w14:textFill>
            <w14:solidFill>
              <w14:schemeClr w14:val="tx1"/>
            </w14:solidFill>
          </w14:textFill>
        </w:rPr>
        <w:t>，分辨率不得低于</w:t>
      </w:r>
      <w:r>
        <w:rPr>
          <w:b w:val="0"/>
          <w:bCs/>
          <w:color w:val="000000" w:themeColor="text1"/>
          <w14:textFill>
            <w14:solidFill>
              <w14:schemeClr w14:val="tx1"/>
            </w14:solidFill>
          </w14:textFill>
        </w:rPr>
        <w:t>0.01mm</w:t>
      </w:r>
      <w:r>
        <w:rPr>
          <w:rFonts w:hint="eastAsia"/>
          <w:b w:val="0"/>
          <w:bCs/>
          <w:color w:val="000000" w:themeColor="text1"/>
          <w14:textFill>
            <w14:solidFill>
              <w14:schemeClr w14:val="tx1"/>
            </w14:solidFill>
          </w14:textFill>
        </w:rPr>
        <w:t>。</w:t>
      </w:r>
      <w:r>
        <w:rPr>
          <w:rFonts w:hint="eastAsia"/>
          <w:b w:val="0"/>
          <w:color w:val="000000" w:themeColor="text1"/>
          <w14:textFill>
            <w14:solidFill>
              <w14:schemeClr w14:val="tx1"/>
            </w14:solidFill>
          </w14:textFill>
        </w:rPr>
        <w:t>直径或边宽大于</w:t>
      </w:r>
      <w:r>
        <w:rPr>
          <w:b w:val="0"/>
          <w:color w:val="000000" w:themeColor="text1"/>
          <w14:textFill>
            <w14:solidFill>
              <w14:schemeClr w14:val="tx1"/>
            </w14:solidFill>
          </w14:textFill>
        </w:rPr>
        <w:t>500mm</w:t>
      </w:r>
      <w:r>
        <w:rPr>
          <w:rFonts w:hint="eastAsia"/>
          <w:b w:val="0"/>
          <w:color w:val="000000" w:themeColor="text1"/>
          <w14:textFill>
            <w14:solidFill>
              <w14:schemeClr w14:val="tx1"/>
            </w14:solidFill>
          </w14:textFill>
        </w:rPr>
        <w:t>的桩，应在其两个方向对称安置</w:t>
      </w:r>
      <w:r>
        <w:rPr>
          <w:b w:val="0"/>
          <w:color w:val="000000" w:themeColor="text1"/>
          <w14:textFill>
            <w14:solidFill>
              <w14:schemeClr w14:val="tx1"/>
            </w14:solidFill>
          </w14:textFill>
        </w:rPr>
        <w:t>4</w:t>
      </w:r>
      <w:r>
        <w:rPr>
          <w:rFonts w:hint="eastAsia"/>
          <w:b w:val="0"/>
          <w:color w:val="000000" w:themeColor="text1"/>
          <w14:textFill>
            <w14:solidFill>
              <w14:schemeClr w14:val="tx1"/>
            </w14:solidFill>
          </w14:textFill>
        </w:rPr>
        <w:t>个位移传感器，直径或边宽小于等于</w:t>
      </w:r>
      <w:r>
        <w:rPr>
          <w:b w:val="0"/>
          <w:color w:val="000000" w:themeColor="text1"/>
          <w14:textFill>
            <w14:solidFill>
              <w14:schemeClr w14:val="tx1"/>
            </w14:solidFill>
          </w14:textFill>
        </w:rPr>
        <w:t>500mm</w:t>
      </w:r>
      <w:r>
        <w:rPr>
          <w:rFonts w:hint="eastAsia"/>
          <w:b w:val="0"/>
          <w:color w:val="000000" w:themeColor="text1"/>
          <w14:textFill>
            <w14:solidFill>
              <w14:schemeClr w14:val="tx1"/>
            </w14:solidFill>
          </w14:textFill>
        </w:rPr>
        <w:t>的桩对称安置</w:t>
      </w:r>
      <w:r>
        <w:rPr>
          <w:b w:val="0"/>
          <w:color w:val="000000" w:themeColor="text1"/>
          <w14:textFill>
            <w14:solidFill>
              <w14:schemeClr w14:val="tx1"/>
            </w14:solidFill>
          </w14:textFill>
        </w:rPr>
        <w:t>2</w:t>
      </w:r>
      <w:r>
        <w:rPr>
          <w:rFonts w:hint="eastAsia"/>
          <w:b w:val="0"/>
          <w:color w:val="000000" w:themeColor="text1"/>
          <w14:textFill>
            <w14:solidFill>
              <w14:schemeClr w14:val="tx1"/>
            </w14:solidFill>
          </w14:textFill>
        </w:rPr>
        <w:t>个位移传感器。</w:t>
      </w:r>
    </w:p>
    <w:p>
      <w:pPr>
        <w:pStyle w:val="22"/>
        <w:jc w:val="both"/>
        <w:rPr>
          <w:b w:val="0"/>
          <w:color w:val="000000" w:themeColor="text1"/>
          <w14:textFill>
            <w14:solidFill>
              <w14:schemeClr w14:val="tx1"/>
            </w14:solidFill>
          </w14:textFill>
        </w:rPr>
      </w:pPr>
      <w:r>
        <w:rPr>
          <w:color w:val="000000" w:themeColor="text1"/>
          <w14:textFill>
            <w14:solidFill>
              <w14:schemeClr w14:val="tx1"/>
            </w14:solidFill>
          </w14:textFill>
        </w:rPr>
        <w:t>4.0.11</w:t>
      </w:r>
      <w:r>
        <w:rPr>
          <w:rFonts w:hint="eastAsia"/>
          <w:b w:val="0"/>
          <w:color w:val="000000" w:themeColor="text1"/>
          <w14:textFill>
            <w14:solidFill>
              <w14:schemeClr w14:val="tx1"/>
            </w14:solidFill>
          </w14:textFill>
        </w:rPr>
        <w:t xml:space="preserve">  沉降测定平面宜设置在桩顶以下200mm的位置，测点应固定在桩身上。</w:t>
      </w:r>
    </w:p>
    <w:p>
      <w:pPr>
        <w:pStyle w:val="22"/>
        <w:jc w:val="both"/>
        <w:rPr>
          <w:b w:val="0"/>
          <w:color w:val="000000" w:themeColor="text1"/>
          <w14:textFill>
            <w14:solidFill>
              <w14:schemeClr w14:val="tx1"/>
            </w14:solidFill>
          </w14:textFill>
        </w:rPr>
      </w:pPr>
      <w:r>
        <w:rPr>
          <w:color w:val="000000" w:themeColor="text1"/>
          <w14:textFill>
            <w14:solidFill>
              <w14:schemeClr w14:val="tx1"/>
            </w14:solidFill>
          </w14:textFill>
        </w:rPr>
        <w:t>4.0.12</w:t>
      </w:r>
      <w:r>
        <w:rPr>
          <w:b w:val="0"/>
          <w:color w:val="000000" w:themeColor="text1"/>
          <w14:textFill>
            <w14:solidFill>
              <w14:schemeClr w14:val="tx1"/>
            </w14:solidFill>
          </w14:textFill>
        </w:rPr>
        <w:t xml:space="preserve">  </w:t>
      </w:r>
      <w:r>
        <w:rPr>
          <w:rFonts w:hint="eastAsia"/>
          <w:b w:val="0"/>
          <w:color w:val="000000" w:themeColor="text1"/>
          <w14:textFill>
            <w14:solidFill>
              <w14:schemeClr w14:val="tx1"/>
            </w14:solidFill>
          </w14:textFill>
        </w:rPr>
        <w:t>基准梁应具有足够的刚度，梁的一端应固定在基准桩上，另一端应简支于基准桩上。</w:t>
      </w:r>
    </w:p>
    <w:p>
      <w:pPr>
        <w:pStyle w:val="22"/>
        <w:jc w:val="both"/>
        <w:rPr>
          <w:b w:val="0"/>
          <w:color w:val="000000" w:themeColor="text1"/>
          <w14:textFill>
            <w14:solidFill>
              <w14:schemeClr w14:val="tx1"/>
            </w14:solidFill>
          </w14:textFill>
        </w:rPr>
      </w:pPr>
      <w:r>
        <w:rPr>
          <w:color w:val="000000" w:themeColor="text1"/>
          <w14:textFill>
            <w14:solidFill>
              <w14:schemeClr w14:val="tx1"/>
            </w14:solidFill>
          </w14:textFill>
        </w:rPr>
        <w:t xml:space="preserve">4.0.13  </w:t>
      </w:r>
      <w:r>
        <w:rPr>
          <w:rFonts w:hint="eastAsia"/>
          <w:b w:val="0"/>
          <w:color w:val="000000" w:themeColor="text1"/>
          <w14:textFill>
            <w14:solidFill>
              <w14:schemeClr w14:val="tx1"/>
            </w14:solidFill>
          </w14:textFill>
        </w:rPr>
        <w:t>固定和支撑位移</w:t>
      </w:r>
      <w:r>
        <w:rPr>
          <w:rFonts w:hint="eastAsia"/>
          <w:b w:val="0"/>
          <w:color w:val="000000" w:themeColor="text1"/>
          <w:highlight w:val="none"/>
          <w14:textFill>
            <w14:solidFill>
              <w14:schemeClr w14:val="tx1"/>
            </w14:solidFill>
          </w14:textFill>
        </w:rPr>
        <w:t>传感器</w:t>
      </w:r>
      <w:r>
        <w:rPr>
          <w:rFonts w:hint="eastAsia"/>
          <w:b w:val="0"/>
          <w:color w:val="000000" w:themeColor="text1"/>
          <w14:textFill>
            <w14:solidFill>
              <w14:schemeClr w14:val="tx1"/>
            </w14:solidFill>
          </w14:textFill>
        </w:rPr>
        <w:t>的夹具及基准梁不得受气温、振动及其他外界因素的影响。当基准梁暴露在阳光下时，应采取遮挡措施。</w:t>
      </w:r>
    </w:p>
    <w:p>
      <w:pPr>
        <w:pStyle w:val="22"/>
        <w:jc w:val="both"/>
        <w:rPr>
          <w:rFonts w:hint="eastAsia"/>
          <w:b w:val="0"/>
          <w:color w:val="000000" w:themeColor="text1"/>
          <w14:textFill>
            <w14:solidFill>
              <w14:schemeClr w14:val="tx1"/>
            </w14:solidFill>
          </w14:textFill>
        </w:rPr>
      </w:pPr>
      <w:r>
        <w:rPr>
          <w:color w:val="000000" w:themeColor="text1"/>
          <w14:textFill>
            <w14:solidFill>
              <w14:schemeClr w14:val="tx1"/>
            </w14:solidFill>
          </w14:textFill>
        </w:rPr>
        <w:t>4.0.14</w:t>
      </w:r>
      <w:r>
        <w:rPr>
          <w:rFonts w:hint="eastAsia"/>
          <w:b w:val="0"/>
          <w:color w:val="000000" w:themeColor="text1"/>
          <w14:textFill>
            <w14:solidFill>
              <w14:schemeClr w14:val="tx1"/>
            </w14:solidFill>
          </w14:textFill>
        </w:rPr>
        <w:t xml:space="preserve">  试桩、锚桩和基准桩之间的中心距离</w:t>
      </w:r>
      <w:r>
        <w:rPr>
          <w:rFonts w:hint="eastAsia"/>
          <w:b w:val="0"/>
          <w:color w:val="000000" w:themeColor="text1"/>
          <w:highlight w:val="none"/>
          <w14:textFill>
            <w14:solidFill>
              <w14:schemeClr w14:val="tx1"/>
            </w14:solidFill>
          </w14:textFill>
        </w:rPr>
        <w:t>及锚桩与锚桩的中心距离</w:t>
      </w:r>
      <w:r>
        <w:rPr>
          <w:rFonts w:hint="eastAsia"/>
          <w:b w:val="0"/>
          <w:color w:val="000000" w:themeColor="text1"/>
          <w14:textFill>
            <w14:solidFill>
              <w14:schemeClr w14:val="tx1"/>
            </w14:solidFill>
          </w14:textFill>
        </w:rPr>
        <w:t>，应符合本规程表</w:t>
      </w:r>
      <w:r>
        <w:rPr>
          <w:b w:val="0"/>
          <w:color w:val="000000" w:themeColor="text1"/>
          <w14:textFill>
            <w14:solidFill>
              <w14:schemeClr w14:val="tx1"/>
            </w14:solidFill>
          </w14:textFill>
        </w:rPr>
        <w:t>4.0.14</w:t>
      </w:r>
      <w:r>
        <w:rPr>
          <w:rFonts w:hint="eastAsia"/>
          <w:b w:val="0"/>
          <w:color w:val="000000" w:themeColor="text1"/>
          <w14:textFill>
            <w14:solidFill>
              <w14:schemeClr w14:val="tx1"/>
            </w14:solidFill>
          </w14:textFill>
        </w:rPr>
        <w:t>的规定。当试桩为扩底桩或多支盘桩时，试桩与锚桩的中心距不应小于</w:t>
      </w:r>
      <w:r>
        <w:rPr>
          <w:b w:val="0"/>
          <w:color w:val="000000" w:themeColor="text1"/>
          <w14:textFill>
            <w14:solidFill>
              <w14:schemeClr w14:val="tx1"/>
            </w14:solidFill>
          </w14:textFill>
        </w:rPr>
        <w:t>2</w:t>
      </w:r>
      <w:r>
        <w:rPr>
          <w:rFonts w:hint="eastAsia"/>
          <w:b w:val="0"/>
          <w:color w:val="000000" w:themeColor="text1"/>
          <w14:textFill>
            <w14:solidFill>
              <w14:schemeClr w14:val="tx1"/>
            </w14:solidFill>
          </w14:textFill>
        </w:rPr>
        <w:t>倍扩大端直径。</w:t>
      </w:r>
    </w:p>
    <w:p>
      <w:pPr>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br w:type="page"/>
      </w:r>
    </w:p>
    <w:p>
      <w:pPr>
        <w:pStyle w:val="22"/>
        <w:jc w:val="both"/>
        <w:rPr>
          <w:rFonts w:hint="eastAsia"/>
          <w:b w:val="0"/>
          <w:color w:val="000000" w:themeColor="text1"/>
          <w14:textFill>
            <w14:solidFill>
              <w14:schemeClr w14:val="tx1"/>
            </w14:solidFill>
          </w14:textFill>
        </w:rPr>
      </w:pPr>
    </w:p>
    <w:p>
      <w:pPr>
        <w:spacing w:before="157" w:beforeLines="50" w:line="360" w:lineRule="auto"/>
        <w:jc w:val="center"/>
        <w:rPr>
          <w:rFonts w:eastAsia="黑体"/>
          <w:b/>
          <w:bCs/>
          <w:color w:val="000000" w:themeColor="text1"/>
          <w:sz w:val="21"/>
          <w:lang w:eastAsia="zh-CN"/>
          <w14:textFill>
            <w14:solidFill>
              <w14:schemeClr w14:val="tx1"/>
            </w14:solidFill>
          </w14:textFill>
        </w:rPr>
      </w:pPr>
      <w:r>
        <w:rPr>
          <w:rFonts w:hAnsi="黑体" w:eastAsia="黑体"/>
          <w:b/>
          <w:bCs/>
          <w:color w:val="000000" w:themeColor="text1"/>
          <w:sz w:val="21"/>
          <w:lang w:eastAsia="zh-CN"/>
          <w14:textFill>
            <w14:solidFill>
              <w14:schemeClr w14:val="tx1"/>
            </w14:solidFill>
          </w14:textFill>
        </w:rPr>
        <w:t>表</w:t>
      </w:r>
      <w:r>
        <w:rPr>
          <w:rFonts w:hint="eastAsia" w:eastAsia="黑体"/>
          <w:b/>
          <w:bCs/>
          <w:color w:val="000000" w:themeColor="text1"/>
          <w:sz w:val="21"/>
          <w:lang w:val="en-US" w:eastAsia="zh-CN"/>
          <w14:textFill>
            <w14:solidFill>
              <w14:schemeClr w14:val="tx1"/>
            </w14:solidFill>
          </w14:textFill>
        </w:rPr>
        <w:t xml:space="preserve">4.0.14  </w:t>
      </w:r>
      <w:r>
        <w:rPr>
          <w:rFonts w:hAnsi="黑体" w:eastAsia="黑体"/>
          <w:b/>
          <w:bCs/>
          <w:color w:val="000000" w:themeColor="text1"/>
          <w:sz w:val="21"/>
          <w:lang w:eastAsia="zh-CN"/>
          <w14:textFill>
            <w14:solidFill>
              <w14:schemeClr w14:val="tx1"/>
            </w14:solidFill>
          </w14:textFill>
        </w:rPr>
        <w:t>试桩、锚桩和基准桩之间的中心距离</w:t>
      </w:r>
    </w:p>
    <w:tbl>
      <w:tblPr>
        <w:tblStyle w:val="18"/>
        <w:tblW w:w="4903"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2534"/>
        <w:gridCol w:w="2571"/>
        <w:gridCol w:w="28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pct"/>
            <w:vMerge w:val="restart"/>
            <w:vAlign w:val="center"/>
          </w:tcPr>
          <w:p>
            <w:pPr>
              <w:spacing w:line="240" w:lineRule="auto"/>
              <w:jc w:val="center"/>
              <w:rPr>
                <w:rFonts w:hint="default" w:eastAsia="宋体"/>
                <w:color w:val="000000" w:themeColor="text1"/>
                <w:kern w:val="2"/>
                <w:sz w:val="21"/>
                <w:lang w:val="en-US" w:eastAsia="zh-CN"/>
                <w14:textFill>
                  <w14:solidFill>
                    <w14:schemeClr w14:val="tx1"/>
                  </w14:solidFill>
                </w14:textFill>
              </w:rPr>
            </w:pPr>
            <w:r>
              <w:rPr>
                <w:rFonts w:hint="eastAsia" w:eastAsia="宋体"/>
                <w:color w:val="000000" w:themeColor="text1"/>
                <w:kern w:val="2"/>
                <w:sz w:val="21"/>
                <w:lang w:val="en-US" w:eastAsia="zh-CN"/>
                <w14:textFill>
                  <w14:solidFill>
                    <w14:schemeClr w14:val="tx1"/>
                  </w14:solidFill>
                </w14:textFill>
              </w:rPr>
              <w:t>反力装置</w:t>
            </w:r>
          </w:p>
        </w:tc>
        <w:tc>
          <w:tcPr>
            <w:tcW w:w="4312" w:type="pct"/>
            <w:gridSpan w:val="3"/>
            <w:vAlign w:val="center"/>
          </w:tcPr>
          <w:p>
            <w:pPr>
              <w:spacing w:line="240" w:lineRule="auto"/>
              <w:jc w:val="center"/>
              <w:rPr>
                <w:rFonts w:hint="default" w:eastAsia="宋体"/>
                <w:color w:val="000000" w:themeColor="text1"/>
                <w:kern w:val="2"/>
                <w:sz w:val="21"/>
                <w:lang w:val="en-US" w:eastAsia="zh-CN"/>
                <w14:textFill>
                  <w14:solidFill>
                    <w14:schemeClr w14:val="tx1"/>
                  </w14:solidFill>
                </w14:textFill>
              </w:rPr>
            </w:pPr>
            <w:r>
              <w:rPr>
                <w:rFonts w:hint="eastAsia" w:eastAsia="宋体"/>
                <w:color w:val="000000" w:themeColor="text1"/>
                <w:kern w:val="2"/>
                <w:sz w:val="21"/>
                <w:lang w:val="en-US" w:eastAsia="zh-CN"/>
                <w14:textFill>
                  <w14:solidFill>
                    <w14:schemeClr w14:val="tx1"/>
                  </w14:solidFill>
                </w14:textFill>
              </w:rPr>
              <w:t>距   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pct"/>
            <w:vMerge w:val="continue"/>
            <w:vAlign w:val="center"/>
          </w:tcPr>
          <w:p>
            <w:pPr>
              <w:spacing w:line="240" w:lineRule="auto"/>
              <w:jc w:val="center"/>
              <w:rPr>
                <w:color w:val="000000" w:themeColor="text1"/>
                <w:kern w:val="2"/>
                <w:sz w:val="21"/>
                <w14:textFill>
                  <w14:solidFill>
                    <w14:schemeClr w14:val="tx1"/>
                  </w14:solidFill>
                </w14:textFill>
              </w:rPr>
            </w:pPr>
          </w:p>
        </w:tc>
        <w:tc>
          <w:tcPr>
            <w:tcW w:w="1374" w:type="pct"/>
            <w:vAlign w:val="center"/>
          </w:tcPr>
          <w:p>
            <w:pPr>
              <w:spacing w:line="240" w:lineRule="auto"/>
              <w:jc w:val="center"/>
              <w:rPr>
                <w:color w:val="000000" w:themeColor="text1"/>
                <w:kern w:val="2"/>
                <w:sz w:val="21"/>
                <w:lang w:eastAsia="zh-CN"/>
                <w14:textFill>
                  <w14:solidFill>
                    <w14:schemeClr w14:val="tx1"/>
                  </w14:solidFill>
                </w14:textFill>
              </w:rPr>
            </w:pPr>
            <w:r>
              <w:rPr>
                <w:rFonts w:eastAsia="宋体"/>
                <w:color w:val="000000" w:themeColor="text1"/>
                <w:kern w:val="2"/>
                <w:sz w:val="21"/>
                <w:lang w:eastAsia="zh-CN"/>
                <w14:textFill>
                  <w14:solidFill>
                    <w14:schemeClr w14:val="tx1"/>
                  </w14:solidFill>
                </w14:textFill>
              </w:rPr>
              <w:t>试桩中心与锚桩中心</w:t>
            </w:r>
          </w:p>
        </w:tc>
        <w:tc>
          <w:tcPr>
            <w:tcW w:w="1394" w:type="pct"/>
            <w:vAlign w:val="center"/>
          </w:tcPr>
          <w:p>
            <w:pPr>
              <w:spacing w:line="240" w:lineRule="auto"/>
              <w:jc w:val="center"/>
              <w:rPr>
                <w:color w:val="000000" w:themeColor="text1"/>
                <w:kern w:val="2"/>
                <w:sz w:val="21"/>
                <w:lang w:eastAsia="zh-CN"/>
                <w14:textFill>
                  <w14:solidFill>
                    <w14:schemeClr w14:val="tx1"/>
                  </w14:solidFill>
                </w14:textFill>
              </w:rPr>
            </w:pPr>
            <w:r>
              <w:rPr>
                <w:rFonts w:eastAsia="宋体"/>
                <w:color w:val="000000" w:themeColor="text1"/>
                <w:kern w:val="2"/>
                <w:sz w:val="21"/>
                <w:lang w:eastAsia="zh-CN"/>
                <w14:textFill>
                  <w14:solidFill>
                    <w14:schemeClr w14:val="tx1"/>
                  </w14:solidFill>
                </w14:textFill>
              </w:rPr>
              <w:t>试桩中心与基准桩中心</w:t>
            </w:r>
          </w:p>
        </w:tc>
        <w:tc>
          <w:tcPr>
            <w:tcW w:w="1544" w:type="pct"/>
            <w:vAlign w:val="center"/>
          </w:tcPr>
          <w:p>
            <w:pPr>
              <w:spacing w:line="240" w:lineRule="auto"/>
              <w:jc w:val="center"/>
              <w:rPr>
                <w:color w:val="000000" w:themeColor="text1"/>
                <w:kern w:val="2"/>
                <w:sz w:val="21"/>
                <w:lang w:eastAsia="zh-CN"/>
                <w14:textFill>
                  <w14:solidFill>
                    <w14:schemeClr w14:val="tx1"/>
                  </w14:solidFill>
                </w14:textFill>
              </w:rPr>
            </w:pPr>
            <w:r>
              <w:rPr>
                <w:rFonts w:eastAsia="宋体"/>
                <w:color w:val="000000" w:themeColor="text1"/>
                <w:kern w:val="2"/>
                <w:sz w:val="21"/>
                <w:lang w:eastAsia="zh-CN"/>
                <w14:textFill>
                  <w14:solidFill>
                    <w14:schemeClr w14:val="tx1"/>
                  </w14:solidFill>
                </w14:textFill>
              </w:rPr>
              <w:t>基准桩中心与锚桩中心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pct"/>
            <w:vAlign w:val="center"/>
          </w:tcPr>
          <w:p>
            <w:pPr>
              <w:spacing w:line="240" w:lineRule="auto"/>
              <w:jc w:val="center"/>
              <w:rPr>
                <w:color w:val="000000" w:themeColor="text1"/>
                <w:kern w:val="2"/>
                <w:sz w:val="21"/>
                <w14:textFill>
                  <w14:solidFill>
                    <w14:schemeClr w14:val="tx1"/>
                  </w14:solidFill>
                </w14:textFill>
              </w:rPr>
            </w:pPr>
            <w:r>
              <w:rPr>
                <w:rFonts w:eastAsia="宋体"/>
                <w:color w:val="000000" w:themeColor="text1"/>
                <w:kern w:val="2"/>
                <w:sz w:val="21"/>
                <w14:textFill>
                  <w14:solidFill>
                    <w14:schemeClr w14:val="tx1"/>
                  </w14:solidFill>
                </w14:textFill>
              </w:rPr>
              <w:t>锚桩横梁</w:t>
            </w:r>
          </w:p>
        </w:tc>
        <w:tc>
          <w:tcPr>
            <w:tcW w:w="1374" w:type="pct"/>
            <w:vAlign w:val="center"/>
          </w:tcPr>
          <w:p>
            <w:pPr>
              <w:spacing w:line="240" w:lineRule="auto"/>
              <w:jc w:val="center"/>
              <w:rPr>
                <w:color w:val="000000" w:themeColor="text1"/>
                <w:kern w:val="2"/>
                <w:sz w:val="21"/>
                <w14:textFill>
                  <w14:solidFill>
                    <w14:schemeClr w14:val="tx1"/>
                  </w14:solidFill>
                </w14:textFill>
              </w:rPr>
            </w:pPr>
            <w:r>
              <w:rPr>
                <w:color w:val="000000" w:themeColor="text1"/>
                <w:kern w:val="2"/>
                <w:sz w:val="21"/>
                <w14:textFill>
                  <w14:solidFill>
                    <w14:schemeClr w14:val="tx1"/>
                  </w14:solidFill>
                </w14:textFill>
              </w:rPr>
              <w:t>≥4</w:t>
            </w:r>
            <w:r>
              <w:rPr>
                <w:rFonts w:eastAsia="宋体"/>
                <w:color w:val="000000" w:themeColor="text1"/>
                <w:kern w:val="2"/>
                <w:sz w:val="21"/>
                <w14:textFill>
                  <w14:solidFill>
                    <w14:schemeClr w14:val="tx1"/>
                  </w14:solidFill>
                </w14:textFill>
              </w:rPr>
              <w:t>（</w:t>
            </w:r>
            <w:r>
              <w:rPr>
                <w:color w:val="000000" w:themeColor="text1"/>
                <w:kern w:val="2"/>
                <w:sz w:val="21"/>
                <w14:textFill>
                  <w14:solidFill>
                    <w14:schemeClr w14:val="tx1"/>
                  </w14:solidFill>
                </w14:textFill>
              </w:rPr>
              <w:t>3</w:t>
            </w:r>
            <w:r>
              <w:rPr>
                <w:rFonts w:eastAsia="宋体"/>
                <w:color w:val="000000" w:themeColor="text1"/>
                <w:kern w:val="2"/>
                <w:sz w:val="21"/>
                <w14:textFill>
                  <w14:solidFill>
                    <w14:schemeClr w14:val="tx1"/>
                  </w14:solidFill>
                </w14:textFill>
              </w:rPr>
              <w:t>）</w:t>
            </w:r>
            <w:r>
              <w:rPr>
                <w:i/>
                <w:iCs/>
                <w:color w:val="000000" w:themeColor="text1"/>
                <w:kern w:val="0"/>
                <w:sz w:val="21"/>
                <w:lang w:eastAsia="zh-CN"/>
                <w14:textFill>
                  <w14:solidFill>
                    <w14:schemeClr w14:val="tx1"/>
                  </w14:solidFill>
                </w14:textFill>
              </w:rPr>
              <w:t>D</w:t>
            </w:r>
            <w:r>
              <w:rPr>
                <w:rFonts w:eastAsia="宋体"/>
                <w:color w:val="000000" w:themeColor="text1"/>
                <w:kern w:val="2"/>
                <w:sz w:val="21"/>
                <w14:textFill>
                  <w14:solidFill>
                    <w14:schemeClr w14:val="tx1"/>
                  </w14:solidFill>
                </w14:textFill>
              </w:rPr>
              <w:t>且＞</w:t>
            </w:r>
            <w:r>
              <w:rPr>
                <w:color w:val="000000" w:themeColor="text1"/>
                <w:kern w:val="2"/>
                <w:sz w:val="21"/>
                <w14:textFill>
                  <w14:solidFill>
                    <w14:schemeClr w14:val="tx1"/>
                  </w14:solidFill>
                </w14:textFill>
              </w:rPr>
              <w:t>2.0m</w:t>
            </w:r>
          </w:p>
        </w:tc>
        <w:tc>
          <w:tcPr>
            <w:tcW w:w="1394" w:type="pct"/>
            <w:vAlign w:val="center"/>
          </w:tcPr>
          <w:p>
            <w:pPr>
              <w:spacing w:line="240" w:lineRule="auto"/>
              <w:jc w:val="center"/>
              <w:rPr>
                <w:color w:val="000000" w:themeColor="text1"/>
                <w:kern w:val="2"/>
                <w:sz w:val="21"/>
                <w14:textFill>
                  <w14:solidFill>
                    <w14:schemeClr w14:val="tx1"/>
                  </w14:solidFill>
                </w14:textFill>
              </w:rPr>
            </w:pPr>
            <w:r>
              <w:rPr>
                <w:color w:val="000000" w:themeColor="text1"/>
                <w:kern w:val="2"/>
                <w:sz w:val="21"/>
                <w14:textFill>
                  <w14:solidFill>
                    <w14:schemeClr w14:val="tx1"/>
                  </w14:solidFill>
                </w14:textFill>
              </w:rPr>
              <w:t>≥4</w:t>
            </w:r>
            <w:r>
              <w:rPr>
                <w:rFonts w:eastAsia="宋体"/>
                <w:color w:val="000000" w:themeColor="text1"/>
                <w:kern w:val="2"/>
                <w:sz w:val="21"/>
                <w14:textFill>
                  <w14:solidFill>
                    <w14:schemeClr w14:val="tx1"/>
                  </w14:solidFill>
                </w14:textFill>
              </w:rPr>
              <w:t>（</w:t>
            </w:r>
            <w:r>
              <w:rPr>
                <w:color w:val="000000" w:themeColor="text1"/>
                <w:kern w:val="2"/>
                <w:sz w:val="21"/>
                <w14:textFill>
                  <w14:solidFill>
                    <w14:schemeClr w14:val="tx1"/>
                  </w14:solidFill>
                </w14:textFill>
              </w:rPr>
              <w:t>3</w:t>
            </w:r>
            <w:r>
              <w:rPr>
                <w:rFonts w:eastAsia="宋体"/>
                <w:color w:val="000000" w:themeColor="text1"/>
                <w:kern w:val="2"/>
                <w:sz w:val="21"/>
                <w14:textFill>
                  <w14:solidFill>
                    <w14:schemeClr w14:val="tx1"/>
                  </w14:solidFill>
                </w14:textFill>
              </w:rPr>
              <w:t>）</w:t>
            </w:r>
            <w:r>
              <w:rPr>
                <w:i/>
                <w:iCs/>
                <w:color w:val="000000" w:themeColor="text1"/>
                <w:kern w:val="0"/>
                <w:sz w:val="21"/>
                <w:lang w:eastAsia="zh-CN"/>
                <w14:textFill>
                  <w14:solidFill>
                    <w14:schemeClr w14:val="tx1"/>
                  </w14:solidFill>
                </w14:textFill>
              </w:rPr>
              <w:t>D</w:t>
            </w:r>
            <w:r>
              <w:rPr>
                <w:rFonts w:eastAsia="宋体"/>
                <w:color w:val="000000" w:themeColor="text1"/>
                <w:kern w:val="2"/>
                <w:sz w:val="21"/>
                <w14:textFill>
                  <w14:solidFill>
                    <w14:schemeClr w14:val="tx1"/>
                  </w14:solidFill>
                </w14:textFill>
              </w:rPr>
              <w:t>且＞</w:t>
            </w:r>
            <w:r>
              <w:rPr>
                <w:color w:val="000000" w:themeColor="text1"/>
                <w:kern w:val="2"/>
                <w:sz w:val="21"/>
                <w14:textFill>
                  <w14:solidFill>
                    <w14:schemeClr w14:val="tx1"/>
                  </w14:solidFill>
                </w14:textFill>
              </w:rPr>
              <w:t>2.0m</w:t>
            </w:r>
          </w:p>
        </w:tc>
        <w:tc>
          <w:tcPr>
            <w:tcW w:w="1544" w:type="pct"/>
            <w:vAlign w:val="center"/>
          </w:tcPr>
          <w:p>
            <w:pPr>
              <w:spacing w:line="240" w:lineRule="auto"/>
              <w:jc w:val="center"/>
              <w:rPr>
                <w:color w:val="000000" w:themeColor="text1"/>
                <w:kern w:val="2"/>
                <w:sz w:val="21"/>
                <w14:textFill>
                  <w14:solidFill>
                    <w14:schemeClr w14:val="tx1"/>
                  </w14:solidFill>
                </w14:textFill>
              </w:rPr>
            </w:pPr>
            <w:r>
              <w:rPr>
                <w:color w:val="000000" w:themeColor="text1"/>
                <w:kern w:val="2"/>
                <w:sz w:val="21"/>
                <w14:textFill>
                  <w14:solidFill>
                    <w14:schemeClr w14:val="tx1"/>
                  </w14:solidFill>
                </w14:textFill>
              </w:rPr>
              <w:t>≥4</w:t>
            </w:r>
            <w:r>
              <w:rPr>
                <w:rFonts w:eastAsia="宋体"/>
                <w:color w:val="000000" w:themeColor="text1"/>
                <w:kern w:val="2"/>
                <w:sz w:val="21"/>
                <w14:textFill>
                  <w14:solidFill>
                    <w14:schemeClr w14:val="tx1"/>
                  </w14:solidFill>
                </w14:textFill>
              </w:rPr>
              <w:t>（</w:t>
            </w:r>
            <w:r>
              <w:rPr>
                <w:color w:val="000000" w:themeColor="text1"/>
                <w:kern w:val="2"/>
                <w:sz w:val="21"/>
                <w14:textFill>
                  <w14:solidFill>
                    <w14:schemeClr w14:val="tx1"/>
                  </w14:solidFill>
                </w14:textFill>
              </w:rPr>
              <w:t>3</w:t>
            </w:r>
            <w:r>
              <w:rPr>
                <w:rFonts w:eastAsia="宋体"/>
                <w:color w:val="000000" w:themeColor="text1"/>
                <w:kern w:val="2"/>
                <w:sz w:val="21"/>
                <w14:textFill>
                  <w14:solidFill>
                    <w14:schemeClr w14:val="tx1"/>
                  </w14:solidFill>
                </w14:textFill>
              </w:rPr>
              <w:t>）</w:t>
            </w:r>
            <w:r>
              <w:rPr>
                <w:i/>
                <w:iCs/>
                <w:color w:val="000000" w:themeColor="text1"/>
                <w:kern w:val="0"/>
                <w:sz w:val="21"/>
                <w:lang w:eastAsia="zh-CN"/>
                <w14:textFill>
                  <w14:solidFill>
                    <w14:schemeClr w14:val="tx1"/>
                  </w14:solidFill>
                </w14:textFill>
              </w:rPr>
              <w:t>D</w:t>
            </w:r>
            <w:r>
              <w:rPr>
                <w:rFonts w:eastAsia="宋体"/>
                <w:color w:val="000000" w:themeColor="text1"/>
                <w:kern w:val="2"/>
                <w:sz w:val="21"/>
                <w14:textFill>
                  <w14:solidFill>
                    <w14:schemeClr w14:val="tx1"/>
                  </w14:solidFill>
                </w14:textFill>
              </w:rPr>
              <w:t>且＞</w:t>
            </w:r>
            <w:r>
              <w:rPr>
                <w:color w:val="000000" w:themeColor="text1"/>
                <w:kern w:val="2"/>
                <w:sz w:val="21"/>
                <w14:textFill>
                  <w14:solidFill>
                    <w14:schemeClr w14:val="tx1"/>
                  </w14:solidFill>
                </w14:textFill>
              </w:rPr>
              <w:t>2.0m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pct"/>
            <w:vAlign w:val="center"/>
          </w:tcPr>
          <w:p>
            <w:pPr>
              <w:spacing w:line="240" w:lineRule="auto"/>
              <w:jc w:val="center"/>
              <w:rPr>
                <w:color w:val="000000" w:themeColor="text1"/>
                <w:kern w:val="2"/>
                <w:sz w:val="21"/>
                <w14:textFill>
                  <w14:solidFill>
                    <w14:schemeClr w14:val="tx1"/>
                  </w14:solidFill>
                </w14:textFill>
              </w:rPr>
            </w:pPr>
            <w:r>
              <w:rPr>
                <w:rFonts w:eastAsia="宋体"/>
                <w:color w:val="000000" w:themeColor="text1"/>
                <w:kern w:val="2"/>
                <w:sz w:val="21"/>
                <w14:textFill>
                  <w14:solidFill>
                    <w14:schemeClr w14:val="tx1"/>
                  </w14:solidFill>
                </w14:textFill>
              </w:rPr>
              <w:t>地锚装置</w:t>
            </w:r>
          </w:p>
        </w:tc>
        <w:tc>
          <w:tcPr>
            <w:tcW w:w="1374" w:type="pct"/>
            <w:vAlign w:val="center"/>
          </w:tcPr>
          <w:p>
            <w:pPr>
              <w:spacing w:line="240" w:lineRule="auto"/>
              <w:jc w:val="center"/>
              <w:rPr>
                <w:color w:val="000000" w:themeColor="text1"/>
                <w:kern w:val="2"/>
                <w:sz w:val="21"/>
                <w14:textFill>
                  <w14:solidFill>
                    <w14:schemeClr w14:val="tx1"/>
                  </w14:solidFill>
                </w14:textFill>
              </w:rPr>
            </w:pPr>
            <w:r>
              <w:rPr>
                <w:color w:val="000000" w:themeColor="text1"/>
                <w:kern w:val="2"/>
                <w:sz w:val="21"/>
                <w14:textFill>
                  <w14:solidFill>
                    <w14:schemeClr w14:val="tx1"/>
                  </w14:solidFill>
                </w14:textFill>
              </w:rPr>
              <w:t>≥4</w:t>
            </w:r>
            <w:r>
              <w:rPr>
                <w:i/>
                <w:iCs/>
                <w:color w:val="000000" w:themeColor="text1"/>
                <w:kern w:val="0"/>
                <w:sz w:val="21"/>
                <w:lang w:eastAsia="zh-CN"/>
                <w14:textFill>
                  <w14:solidFill>
                    <w14:schemeClr w14:val="tx1"/>
                  </w14:solidFill>
                </w14:textFill>
              </w:rPr>
              <w:t>D</w:t>
            </w:r>
            <w:r>
              <w:rPr>
                <w:rFonts w:eastAsia="宋体"/>
                <w:color w:val="000000" w:themeColor="text1"/>
                <w:kern w:val="2"/>
                <w:sz w:val="21"/>
                <w14:textFill>
                  <w14:solidFill>
                    <w14:schemeClr w14:val="tx1"/>
                  </w14:solidFill>
                </w14:textFill>
              </w:rPr>
              <w:t>且＞</w:t>
            </w:r>
            <w:r>
              <w:rPr>
                <w:color w:val="000000" w:themeColor="text1"/>
                <w:kern w:val="2"/>
                <w:sz w:val="21"/>
                <w14:textFill>
                  <w14:solidFill>
                    <w14:schemeClr w14:val="tx1"/>
                  </w14:solidFill>
                </w14:textFill>
              </w:rPr>
              <w:t>2.0m</w:t>
            </w:r>
          </w:p>
        </w:tc>
        <w:tc>
          <w:tcPr>
            <w:tcW w:w="1394" w:type="pct"/>
            <w:vAlign w:val="center"/>
          </w:tcPr>
          <w:p>
            <w:pPr>
              <w:spacing w:line="240" w:lineRule="auto"/>
              <w:jc w:val="center"/>
              <w:rPr>
                <w:color w:val="000000" w:themeColor="text1"/>
                <w:kern w:val="2"/>
                <w:sz w:val="21"/>
                <w14:textFill>
                  <w14:solidFill>
                    <w14:schemeClr w14:val="tx1"/>
                  </w14:solidFill>
                </w14:textFill>
              </w:rPr>
            </w:pPr>
            <w:r>
              <w:rPr>
                <w:color w:val="000000" w:themeColor="text1"/>
                <w:kern w:val="2"/>
                <w:sz w:val="21"/>
                <w14:textFill>
                  <w14:solidFill>
                    <w14:schemeClr w14:val="tx1"/>
                  </w14:solidFill>
                </w14:textFill>
              </w:rPr>
              <w:t>≥4</w:t>
            </w:r>
            <w:r>
              <w:rPr>
                <w:rFonts w:eastAsia="宋体"/>
                <w:color w:val="000000" w:themeColor="text1"/>
                <w:kern w:val="2"/>
                <w:sz w:val="21"/>
                <w14:textFill>
                  <w14:solidFill>
                    <w14:schemeClr w14:val="tx1"/>
                  </w14:solidFill>
                </w14:textFill>
              </w:rPr>
              <w:t>（</w:t>
            </w:r>
            <w:r>
              <w:rPr>
                <w:color w:val="000000" w:themeColor="text1"/>
                <w:kern w:val="2"/>
                <w:sz w:val="21"/>
                <w14:textFill>
                  <w14:solidFill>
                    <w14:schemeClr w14:val="tx1"/>
                  </w14:solidFill>
                </w14:textFill>
              </w:rPr>
              <w:t>3</w:t>
            </w:r>
            <w:r>
              <w:rPr>
                <w:rFonts w:eastAsia="宋体"/>
                <w:color w:val="000000" w:themeColor="text1"/>
                <w:kern w:val="2"/>
                <w:sz w:val="21"/>
                <w14:textFill>
                  <w14:solidFill>
                    <w14:schemeClr w14:val="tx1"/>
                  </w14:solidFill>
                </w14:textFill>
              </w:rPr>
              <w:t>）</w:t>
            </w:r>
            <w:r>
              <w:rPr>
                <w:i/>
                <w:iCs/>
                <w:color w:val="000000" w:themeColor="text1"/>
                <w:kern w:val="0"/>
                <w:sz w:val="21"/>
                <w:lang w:eastAsia="zh-CN"/>
                <w14:textFill>
                  <w14:solidFill>
                    <w14:schemeClr w14:val="tx1"/>
                  </w14:solidFill>
                </w14:textFill>
              </w:rPr>
              <w:t>D</w:t>
            </w:r>
            <w:r>
              <w:rPr>
                <w:rFonts w:eastAsia="宋体"/>
                <w:color w:val="000000" w:themeColor="text1"/>
                <w:kern w:val="2"/>
                <w:sz w:val="21"/>
                <w14:textFill>
                  <w14:solidFill>
                    <w14:schemeClr w14:val="tx1"/>
                  </w14:solidFill>
                </w14:textFill>
              </w:rPr>
              <w:t>且＞</w:t>
            </w:r>
            <w:r>
              <w:rPr>
                <w:color w:val="000000" w:themeColor="text1"/>
                <w:kern w:val="2"/>
                <w:sz w:val="21"/>
                <w14:textFill>
                  <w14:solidFill>
                    <w14:schemeClr w14:val="tx1"/>
                  </w14:solidFill>
                </w14:textFill>
              </w:rPr>
              <w:t>2.0m</w:t>
            </w:r>
          </w:p>
        </w:tc>
        <w:tc>
          <w:tcPr>
            <w:tcW w:w="1544" w:type="pct"/>
            <w:vAlign w:val="center"/>
          </w:tcPr>
          <w:p>
            <w:pPr>
              <w:spacing w:line="240" w:lineRule="auto"/>
              <w:jc w:val="center"/>
              <w:rPr>
                <w:color w:val="000000" w:themeColor="text1"/>
                <w:kern w:val="2"/>
                <w:sz w:val="21"/>
                <w14:textFill>
                  <w14:solidFill>
                    <w14:schemeClr w14:val="tx1"/>
                  </w14:solidFill>
                </w14:textFill>
              </w:rPr>
            </w:pPr>
            <w:r>
              <w:rPr>
                <w:color w:val="000000" w:themeColor="text1"/>
                <w:kern w:val="2"/>
                <w:sz w:val="21"/>
                <w14:textFill>
                  <w14:solidFill>
                    <w14:schemeClr w14:val="tx1"/>
                  </w14:solidFill>
                </w14:textFill>
              </w:rPr>
              <w:t>≥4</w:t>
            </w:r>
            <w:r>
              <w:rPr>
                <w:i/>
                <w:iCs/>
                <w:color w:val="000000" w:themeColor="text1"/>
                <w:kern w:val="0"/>
                <w:sz w:val="21"/>
                <w:lang w:eastAsia="zh-CN"/>
                <w14:textFill>
                  <w14:solidFill>
                    <w14:schemeClr w14:val="tx1"/>
                  </w14:solidFill>
                </w14:textFill>
              </w:rPr>
              <w:t>D</w:t>
            </w:r>
            <w:r>
              <w:rPr>
                <w:rFonts w:eastAsia="宋体"/>
                <w:color w:val="000000" w:themeColor="text1"/>
                <w:kern w:val="2"/>
                <w:sz w:val="21"/>
                <w14:textFill>
                  <w14:solidFill>
                    <w14:schemeClr w14:val="tx1"/>
                  </w14:solidFill>
                </w14:textFill>
              </w:rPr>
              <w:t>且＞</w:t>
            </w:r>
            <w:r>
              <w:rPr>
                <w:color w:val="000000" w:themeColor="text1"/>
                <w:kern w:val="2"/>
                <w:sz w:val="21"/>
                <w14:textFill>
                  <w14:solidFill>
                    <w14:schemeClr w14:val="tx1"/>
                  </w14:solidFill>
                </w14:textFill>
              </w:rPr>
              <w:t>2.0m</w:t>
            </w:r>
          </w:p>
        </w:tc>
      </w:tr>
    </w:tbl>
    <w:p>
      <w:pPr>
        <w:jc w:val="both"/>
        <w:rPr>
          <w:color w:val="000000" w:themeColor="text1"/>
          <w:sz w:val="21"/>
          <w:lang w:eastAsia="zh-CN"/>
          <w14:textFill>
            <w14:solidFill>
              <w14:schemeClr w14:val="tx1"/>
            </w14:solidFill>
          </w14:textFill>
        </w:rPr>
      </w:pPr>
      <w:r>
        <w:rPr>
          <w:rFonts w:hint="eastAsia" w:ascii="宋体" w:hAnsi="宋体" w:eastAsia="宋体" w:cs="宋体"/>
          <w:color w:val="000000" w:themeColor="text1"/>
          <w:sz w:val="21"/>
          <w:lang w:eastAsia="zh-CN"/>
          <w14:textFill>
            <w14:solidFill>
              <w14:schemeClr w14:val="tx1"/>
            </w14:solidFill>
          </w14:textFill>
        </w:rPr>
        <w:t>注：</w:t>
      </w:r>
      <w:r>
        <w:rPr>
          <w:color w:val="000000" w:themeColor="text1"/>
          <w:sz w:val="21"/>
          <w:lang w:eastAsia="zh-CN"/>
          <w14:textFill>
            <w14:solidFill>
              <w14:schemeClr w14:val="tx1"/>
            </w14:solidFill>
          </w14:textFill>
        </w:rPr>
        <w:t xml:space="preserve">1 </w:t>
      </w:r>
      <w:r>
        <w:rPr>
          <w:rFonts w:hint="eastAsia"/>
          <w:color w:val="000000" w:themeColor="text1"/>
          <w:sz w:val="21"/>
          <w:lang w:eastAsia="zh-CN"/>
          <w14:textFill>
            <w14:solidFill>
              <w14:schemeClr w14:val="tx1"/>
            </w14:solidFill>
          </w14:textFill>
        </w:rPr>
        <w:t xml:space="preserve"> </w:t>
      </w:r>
      <w:r>
        <w:rPr>
          <w:rFonts w:hint="default"/>
          <w:i/>
          <w:iCs/>
          <w:color w:val="000000" w:themeColor="text1"/>
          <w:sz w:val="21"/>
          <w:lang w:eastAsia="zh-CN"/>
          <w14:textFill>
            <w14:solidFill>
              <w14:schemeClr w14:val="tx1"/>
            </w14:solidFill>
          </w14:textFill>
        </w:rPr>
        <w:t>D</w:t>
      </w:r>
      <w:r>
        <w:rPr>
          <w:rFonts w:hint="eastAsia" w:ascii="宋体" w:hAnsi="宋体" w:eastAsia="宋体" w:cs="宋体"/>
          <w:color w:val="000000" w:themeColor="text1"/>
          <w:sz w:val="21"/>
          <w:lang w:eastAsia="zh-CN"/>
          <w14:textFill>
            <w14:solidFill>
              <w14:schemeClr w14:val="tx1"/>
            </w14:solidFill>
          </w14:textFill>
        </w:rPr>
        <w:t>为试桩、锚桩或地锚的设计直径或边宽，取其较大值；</w:t>
      </w:r>
    </w:p>
    <w:p>
      <w:pPr>
        <w:ind w:firstLine="420" w:firstLineChars="200"/>
        <w:jc w:val="both"/>
        <w:rPr>
          <w:rFonts w:hint="eastAsia"/>
          <w:b w:val="0"/>
          <w:color w:val="000000" w:themeColor="text1"/>
          <w14:textFill>
            <w14:solidFill>
              <w14:schemeClr w14:val="tx1"/>
            </w14:solidFill>
          </w14:textFill>
        </w:rPr>
      </w:pPr>
      <w:r>
        <w:rPr>
          <w:rFonts w:hint="eastAsia"/>
          <w:color w:val="000000" w:themeColor="text1"/>
          <w:sz w:val="21"/>
          <w:lang w:eastAsia="zh-CN"/>
          <w14:textFill>
            <w14:solidFill>
              <w14:schemeClr w14:val="tx1"/>
            </w14:solidFill>
          </w14:textFill>
        </w:rPr>
        <w:t xml:space="preserve">2 </w:t>
      </w:r>
      <w:r>
        <w:rPr>
          <w:rFonts w:hint="eastAsia"/>
          <w:color w:val="000000" w:themeColor="text1"/>
          <w:sz w:val="21"/>
          <w:lang w:val="en-US" w:eastAsia="zh-CN"/>
          <w14:textFill>
            <w14:solidFill>
              <w14:schemeClr w14:val="tx1"/>
            </w14:solidFill>
          </w14:textFill>
        </w:rPr>
        <w:t xml:space="preserve"> </w:t>
      </w:r>
      <w:r>
        <w:rPr>
          <w:rFonts w:hint="eastAsia" w:ascii="宋体" w:hAnsi="宋体" w:eastAsia="宋体" w:cs="宋体"/>
          <w:color w:val="000000" w:themeColor="text1"/>
          <w:sz w:val="21"/>
          <w:lang w:eastAsia="zh-CN"/>
          <w14:textFill>
            <w14:solidFill>
              <w14:schemeClr w14:val="tx1"/>
            </w14:solidFill>
          </w14:textFill>
        </w:rPr>
        <w:t>括号内数值可用于工程桩验收检测时多排桩设计桩中心距离小于</w:t>
      </w:r>
      <w:r>
        <w:rPr>
          <w:color w:val="000000" w:themeColor="text1"/>
          <w:sz w:val="21"/>
          <w:lang w:eastAsia="zh-CN"/>
          <w14:textFill>
            <w14:solidFill>
              <w14:schemeClr w14:val="tx1"/>
            </w14:solidFill>
          </w14:textFill>
        </w:rPr>
        <w:t>4</w:t>
      </w:r>
      <w:r>
        <w:rPr>
          <w:i/>
          <w:iCs/>
          <w:color w:val="000000" w:themeColor="text1"/>
          <w:sz w:val="21"/>
          <w:lang w:eastAsia="zh-CN"/>
          <w14:textFill>
            <w14:solidFill>
              <w14:schemeClr w14:val="tx1"/>
            </w14:solidFill>
          </w14:textFill>
        </w:rPr>
        <w:t>D</w:t>
      </w:r>
      <w:r>
        <w:rPr>
          <w:rFonts w:hint="eastAsia" w:ascii="宋体" w:hAnsi="宋体" w:eastAsia="宋体" w:cs="宋体"/>
          <w:color w:val="000000" w:themeColor="text1"/>
          <w:sz w:val="21"/>
          <w:lang w:eastAsia="zh-CN"/>
          <w14:textFill>
            <w14:solidFill>
              <w14:schemeClr w14:val="tx1"/>
            </w14:solidFill>
          </w14:textFill>
        </w:rPr>
        <w:t>范围内的地基土已进行加固处理的情况。</w:t>
      </w:r>
    </w:p>
    <w:p>
      <w:pPr>
        <w:jc w:val="both"/>
        <w:rPr>
          <w:rFonts w:hint="eastAsia" w:ascii="宋体" w:hAnsi="宋体" w:eastAsia="宋体" w:cs="宋体"/>
          <w:color w:val="000000" w:themeColor="text1"/>
          <w:sz w:val="21"/>
          <w:lang w:eastAsia="zh-CN"/>
          <w14:textFill>
            <w14:solidFill>
              <w14:schemeClr w14:val="tx1"/>
            </w14:solidFill>
          </w14:textFill>
        </w:rPr>
      </w:pPr>
      <w:r>
        <w:rPr>
          <w:rFonts w:hint="eastAsia" w:ascii="宋体" w:hAnsi="宋体" w:eastAsia="宋体" w:cs="宋体"/>
          <w:color w:val="000000" w:themeColor="text1"/>
          <w:sz w:val="21"/>
          <w:lang w:eastAsia="zh-CN"/>
          <w14:textFill>
            <w14:solidFill>
              <w14:schemeClr w14:val="tx1"/>
            </w14:solidFill>
          </w14:textFill>
        </w:rPr>
        <w:br w:type="page"/>
      </w:r>
    </w:p>
    <w:p>
      <w:pPr>
        <w:pStyle w:val="16"/>
        <w:rPr>
          <w:rFonts w:ascii="Times New Roman" w:hAnsi="Times New Roman" w:cs="Times New Roman"/>
          <w:color w:val="000000" w:themeColor="text1"/>
          <w:lang w:eastAsia="zh-CN"/>
          <w14:textFill>
            <w14:solidFill>
              <w14:schemeClr w14:val="tx1"/>
            </w14:solidFill>
          </w14:textFill>
        </w:rPr>
      </w:pPr>
      <w:bookmarkStart w:id="146" w:name="_Toc26911"/>
      <w:bookmarkStart w:id="147" w:name="_Toc7325"/>
      <w:bookmarkStart w:id="148" w:name="_Toc5334"/>
      <w:bookmarkStart w:id="149" w:name="_Toc8843"/>
      <w:bookmarkStart w:id="150" w:name="_Toc29323"/>
      <w:bookmarkStart w:id="151" w:name="_Toc935"/>
      <w:bookmarkStart w:id="152" w:name="_Toc10879"/>
      <w:bookmarkStart w:id="153" w:name="_Toc26194"/>
      <w:bookmarkStart w:id="154" w:name="_Toc27603"/>
      <w:r>
        <w:rPr>
          <w:rFonts w:hint="default" w:ascii="Times New Roman" w:hAnsi="Times New Roman" w:cs="Times New Roman"/>
          <w:color w:val="000000" w:themeColor="text1"/>
          <w:lang w:val="en-US" w:eastAsia="zh-CN"/>
          <w14:textFill>
            <w14:solidFill>
              <w14:schemeClr w14:val="tx1"/>
            </w14:solidFill>
          </w14:textFill>
        </w:rPr>
        <w:t>5</w:t>
      </w:r>
      <w:r>
        <w:rPr>
          <w:rFonts w:ascii="Times New Roman" w:hAnsi="Times New Roman" w:cs="Times New Roman"/>
          <w:color w:val="000000" w:themeColor="text1"/>
          <w:lang w:eastAsia="zh-CN"/>
          <w14:textFill>
            <w14:solidFill>
              <w14:schemeClr w14:val="tx1"/>
            </w14:solidFill>
          </w14:textFill>
        </w:rPr>
        <w:t xml:space="preserve">  </w:t>
      </w:r>
      <w:r>
        <w:rPr>
          <w:rFonts w:hint="default" w:ascii="Times New Roman" w:hAnsi="Times New Roman" w:cs="Times New Roman"/>
          <w:color w:val="000000" w:themeColor="text1"/>
          <w:lang w:eastAsia="zh-CN"/>
          <w14:textFill>
            <w14:solidFill>
              <w14:schemeClr w14:val="tx1"/>
            </w14:solidFill>
          </w14:textFill>
        </w:rPr>
        <w:t>试验</w:t>
      </w:r>
      <w:r>
        <w:rPr>
          <w:rFonts w:hint="default" w:ascii="Times New Roman" w:hAnsi="Times New Roman" w:cs="Times New Roman"/>
          <w:color w:val="000000" w:themeColor="text1"/>
          <w:lang w:val="en-US" w:eastAsia="zh-CN"/>
          <w14:textFill>
            <w14:solidFill>
              <w14:schemeClr w14:val="tx1"/>
            </w14:solidFill>
          </w14:textFill>
        </w:rPr>
        <w:t>设计</w:t>
      </w:r>
      <w:bookmarkEnd w:id="146"/>
      <w:bookmarkEnd w:id="147"/>
      <w:bookmarkEnd w:id="148"/>
      <w:bookmarkEnd w:id="149"/>
      <w:bookmarkEnd w:id="150"/>
      <w:bookmarkEnd w:id="151"/>
      <w:bookmarkEnd w:id="152"/>
      <w:bookmarkEnd w:id="153"/>
      <w:bookmarkEnd w:id="154"/>
    </w:p>
    <w:p>
      <w:pPr>
        <w:pStyle w:val="22"/>
        <w:spacing w:before="157" w:beforeLines="50" w:after="157" w:afterLines="50"/>
        <w:jc w:val="center"/>
        <w:outlineLvl w:val="1"/>
        <w:rPr>
          <w:color w:val="000000" w:themeColor="text1"/>
          <w14:textFill>
            <w14:solidFill>
              <w14:schemeClr w14:val="tx1"/>
            </w14:solidFill>
          </w14:textFill>
        </w:rPr>
      </w:pPr>
      <w:bookmarkStart w:id="155" w:name="_Toc11694"/>
      <w:bookmarkStart w:id="156" w:name="_Toc3937"/>
      <w:bookmarkStart w:id="157" w:name="_Toc26473"/>
      <w:bookmarkStart w:id="158" w:name="_Toc5412"/>
      <w:bookmarkStart w:id="159" w:name="_Toc18460"/>
      <w:bookmarkStart w:id="160" w:name="_Toc20550"/>
      <w:bookmarkStart w:id="161" w:name="_Toc9339"/>
      <w:bookmarkStart w:id="162" w:name="_Toc16266"/>
      <w:bookmarkStart w:id="163" w:name="_Toc24535"/>
      <w:r>
        <w:rPr>
          <w:rFonts w:hint="default"/>
          <w:color w:val="000000" w:themeColor="text1"/>
          <w:lang w:val="en-US" w:eastAsia="zh-CN"/>
          <w14:textFill>
            <w14:solidFill>
              <w14:schemeClr w14:val="tx1"/>
            </w14:solidFill>
          </w14:textFill>
        </w:rPr>
        <w:t>5</w:t>
      </w:r>
      <w:r>
        <w:rPr>
          <w:color w:val="000000" w:themeColor="text1"/>
          <w14:textFill>
            <w14:solidFill>
              <w14:schemeClr w14:val="tx1"/>
            </w14:solidFill>
          </w14:textFill>
        </w:rPr>
        <w:t>.1</w:t>
      </w:r>
      <w:r>
        <w:rPr>
          <w:rFonts w:hint="default"/>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一般规定</w:t>
      </w:r>
      <w:bookmarkEnd w:id="155"/>
      <w:bookmarkEnd w:id="156"/>
      <w:bookmarkEnd w:id="157"/>
      <w:bookmarkEnd w:id="158"/>
      <w:bookmarkEnd w:id="159"/>
      <w:bookmarkEnd w:id="160"/>
      <w:bookmarkEnd w:id="161"/>
      <w:bookmarkEnd w:id="162"/>
      <w:bookmarkEnd w:id="163"/>
    </w:p>
    <w:p>
      <w:pPr>
        <w:pStyle w:val="22"/>
        <w:jc w:val="both"/>
        <w:rPr>
          <w:rFonts w:hint="eastAsia"/>
          <w:b w:val="0"/>
          <w:bCs/>
          <w:color w:val="000000" w:themeColor="text1"/>
          <w:lang w:eastAsia="zh-CN"/>
          <w14:textFill>
            <w14:solidFill>
              <w14:schemeClr w14:val="tx1"/>
            </w14:solidFill>
          </w14:textFill>
        </w:rPr>
      </w:pPr>
      <w:r>
        <w:rPr>
          <w:rFonts w:hint="eastAsia"/>
          <w:bCs/>
          <w:color w:val="000000" w:themeColor="text1"/>
          <w:lang w:val="en-US" w:eastAsia="zh-CN"/>
          <w14:textFill>
            <w14:solidFill>
              <w14:schemeClr w14:val="tx1"/>
            </w14:solidFill>
          </w14:textFill>
        </w:rPr>
        <w:t>5</w:t>
      </w:r>
      <w:r>
        <w:rPr>
          <w:bCs/>
          <w:color w:val="000000" w:themeColor="text1"/>
          <w14:textFill>
            <w14:solidFill>
              <w14:schemeClr w14:val="tx1"/>
            </w14:solidFill>
          </w14:textFill>
        </w:rPr>
        <w:t>.1.</w:t>
      </w:r>
      <w:r>
        <w:rPr>
          <w:rFonts w:hint="eastAsia"/>
          <w:bCs/>
          <w:color w:val="000000" w:themeColor="text1"/>
          <w:lang w:val="en-US" w:eastAsia="zh-CN"/>
          <w14:textFill>
            <w14:solidFill>
              <w14:schemeClr w14:val="tx1"/>
            </w14:solidFill>
          </w14:textFill>
        </w:rPr>
        <w:t>1</w:t>
      </w:r>
      <w:r>
        <w:rPr>
          <w:rFonts w:hint="eastAsia"/>
          <w:b w:val="0"/>
          <w:bCs/>
          <w:color w:val="000000" w:themeColor="text1"/>
          <w14:textFill>
            <w14:solidFill>
              <w14:schemeClr w14:val="tx1"/>
            </w14:solidFill>
          </w14:textFill>
        </w:rPr>
        <w:t xml:space="preserve">  </w:t>
      </w:r>
      <w:r>
        <w:rPr>
          <w:rFonts w:hint="eastAsia"/>
          <w:b w:val="0"/>
          <w:bCs/>
          <w:color w:val="000000" w:themeColor="text1"/>
          <w:lang w:val="en-US" w:eastAsia="zh-CN"/>
          <w14:textFill>
            <w14:solidFill>
              <w14:schemeClr w14:val="tx1"/>
            </w14:solidFill>
          </w14:textFill>
        </w:rPr>
        <w:t>钢螺杆锚桩静载试验反力装置可根据现场条件和最大试验荷载等要求，选择</w:t>
      </w:r>
      <w:r>
        <w:rPr>
          <w:rFonts w:hint="eastAsia"/>
          <w:b w:val="0"/>
          <w:bCs/>
          <w:color w:val="000000" w:themeColor="text1"/>
          <w:highlight w:val="none"/>
          <w14:textFill>
            <w14:solidFill>
              <w14:schemeClr w14:val="tx1"/>
            </w14:solidFill>
          </w14:textFill>
        </w:rPr>
        <w:t>横梁式锚桩反力</w:t>
      </w:r>
      <w:r>
        <w:rPr>
          <w:rFonts w:hint="eastAsia"/>
          <w:b w:val="0"/>
          <w:bCs/>
          <w:color w:val="000000" w:themeColor="text1"/>
          <w:lang w:val="en-US" w:eastAsia="zh-CN"/>
          <w14:textFill>
            <w14:solidFill>
              <w14:schemeClr w14:val="tx1"/>
            </w14:solidFill>
          </w14:textFill>
        </w:rPr>
        <w:t>装置</w:t>
      </w:r>
      <w:r>
        <w:rPr>
          <w:rFonts w:hint="eastAsia"/>
          <w:b w:val="0"/>
          <w:bCs/>
          <w:color w:val="000000" w:themeColor="text1"/>
          <w:highlight w:val="none"/>
          <w:lang w:eastAsia="zh-CN"/>
          <w14:textFill>
            <w14:solidFill>
              <w14:schemeClr w14:val="tx1"/>
            </w14:solidFill>
          </w14:textFill>
        </w:rPr>
        <w:t>、</w:t>
      </w:r>
      <w:r>
        <w:rPr>
          <w:rFonts w:hint="eastAsia"/>
          <w:b w:val="0"/>
          <w:bCs/>
          <w:color w:val="000000" w:themeColor="text1"/>
          <w:highlight w:val="none"/>
          <w:lang w:val="en-US" w:eastAsia="zh-CN"/>
          <w14:textFill>
            <w14:solidFill>
              <w14:schemeClr w14:val="tx1"/>
            </w14:solidFill>
          </w14:textFill>
        </w:rPr>
        <w:t>横梁</w:t>
      </w:r>
      <w:r>
        <w:rPr>
          <w:rFonts w:hint="eastAsia"/>
          <w:b w:val="0"/>
          <w:bCs/>
          <w:color w:val="000000" w:themeColor="text1"/>
          <w14:textFill>
            <w14:solidFill>
              <w14:schemeClr w14:val="tx1"/>
            </w14:solidFill>
          </w14:textFill>
        </w:rPr>
        <w:t>斜拉式锚桩反力</w:t>
      </w:r>
      <w:r>
        <w:rPr>
          <w:rFonts w:hint="eastAsia"/>
          <w:b w:val="0"/>
          <w:bCs/>
          <w:color w:val="000000" w:themeColor="text1"/>
          <w:lang w:val="en-US" w:eastAsia="zh-CN"/>
          <w14:textFill>
            <w14:solidFill>
              <w14:schemeClr w14:val="tx1"/>
            </w14:solidFill>
          </w14:textFill>
        </w:rPr>
        <w:t>装置</w:t>
      </w:r>
      <w:r>
        <w:rPr>
          <w:rFonts w:hint="eastAsia"/>
          <w:b w:val="0"/>
          <w:bCs/>
          <w:color w:val="000000" w:themeColor="text1"/>
          <w:lang w:eastAsia="zh-CN"/>
          <w14:textFill>
            <w14:solidFill>
              <w14:schemeClr w14:val="tx1"/>
            </w14:solidFill>
          </w14:textFill>
        </w:rPr>
        <w:t>、</w:t>
      </w:r>
      <w:r>
        <w:rPr>
          <w:rFonts w:hint="eastAsia"/>
          <w:b w:val="0"/>
          <w:bCs/>
          <w:color w:val="000000" w:themeColor="text1"/>
          <w14:textFill>
            <w14:solidFill>
              <w14:schemeClr w14:val="tx1"/>
            </w14:solidFill>
          </w14:textFill>
        </w:rPr>
        <w:t>杠杆式</w:t>
      </w:r>
      <w:r>
        <w:rPr>
          <w:rFonts w:hint="eastAsia"/>
          <w:b w:val="0"/>
          <w:bCs/>
          <w:color w:val="000000" w:themeColor="text1"/>
          <w:lang w:val="en-US" w:eastAsia="zh-CN"/>
          <w14:textFill>
            <w14:solidFill>
              <w14:schemeClr w14:val="tx1"/>
            </w14:solidFill>
          </w14:textFill>
        </w:rPr>
        <w:t>加载</w:t>
      </w:r>
      <w:r>
        <w:rPr>
          <w:rFonts w:hint="eastAsia"/>
          <w:b w:val="0"/>
          <w:bCs/>
          <w:color w:val="000000" w:themeColor="text1"/>
          <w14:textFill>
            <w14:solidFill>
              <w14:schemeClr w14:val="tx1"/>
            </w14:solidFill>
          </w14:textFill>
        </w:rPr>
        <w:t>锚桩反力</w:t>
      </w:r>
      <w:r>
        <w:rPr>
          <w:rFonts w:hint="eastAsia"/>
          <w:b w:val="0"/>
          <w:bCs/>
          <w:color w:val="000000" w:themeColor="text1"/>
          <w:lang w:val="en-US" w:eastAsia="zh-CN"/>
          <w14:textFill>
            <w14:solidFill>
              <w14:schemeClr w14:val="tx1"/>
            </w14:solidFill>
          </w14:textFill>
        </w:rPr>
        <w:t>装置和</w:t>
      </w:r>
      <w:r>
        <w:rPr>
          <w:rFonts w:hint="eastAsia"/>
          <w:b w:val="0"/>
          <w:bCs/>
          <w:color w:val="000000" w:themeColor="text1"/>
          <w:lang w:eastAsia="zh-CN"/>
          <w14:textFill>
            <w14:solidFill>
              <w14:schemeClr w14:val="tx1"/>
            </w14:solidFill>
          </w14:textFill>
        </w:rPr>
        <w:t>锚桩压重联合反力</w:t>
      </w:r>
      <w:r>
        <w:rPr>
          <w:rFonts w:hint="eastAsia"/>
          <w:b w:val="0"/>
          <w:bCs/>
          <w:color w:val="000000" w:themeColor="text1"/>
          <w:lang w:val="en-US" w:eastAsia="zh-CN"/>
          <w14:textFill>
            <w14:solidFill>
              <w14:schemeClr w14:val="tx1"/>
            </w14:solidFill>
          </w14:textFill>
        </w:rPr>
        <w:t>装置</w:t>
      </w:r>
      <w:r>
        <w:rPr>
          <w:rFonts w:hint="eastAsia"/>
          <w:b w:val="0"/>
          <w:bCs/>
          <w:color w:val="000000" w:themeColor="text1"/>
          <w:lang w:eastAsia="zh-CN"/>
          <w14:textFill>
            <w14:solidFill>
              <w14:schemeClr w14:val="tx1"/>
            </w14:solidFill>
          </w14:textFill>
        </w:rPr>
        <w:t>。</w:t>
      </w:r>
    </w:p>
    <w:p>
      <w:pPr>
        <w:pStyle w:val="22"/>
        <w:spacing w:line="240" w:lineRule="auto"/>
        <w:jc w:val="center"/>
        <w:rPr>
          <w:color w:val="000000" w:themeColor="text1"/>
          <w:lang w:bidi="ar-SA"/>
          <w14:textFill>
            <w14:solidFill>
              <w14:schemeClr w14:val="tx1"/>
            </w14:solidFill>
          </w14:textFill>
        </w:rPr>
      </w:pPr>
      <w:r>
        <w:rPr>
          <w:color w:val="000000" w:themeColor="text1"/>
          <w:lang w:bidi="ar-SA"/>
          <w14:textFill>
            <w14:solidFill>
              <w14:schemeClr w14:val="tx1"/>
            </w14:solidFill>
          </w14:textFill>
        </w:rPr>
        <w:drawing>
          <wp:inline distT="0" distB="0" distL="114300" distR="114300">
            <wp:extent cx="4163060" cy="2647950"/>
            <wp:effectExtent l="0" t="0" r="8890" b="0"/>
            <wp:docPr id="129" name="图片 129" descr="横梁结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横梁结构"/>
                    <pic:cNvPicPr>
                      <a:picLocks noChangeAspect="1"/>
                    </pic:cNvPicPr>
                  </pic:nvPicPr>
                  <pic:blipFill>
                    <a:blip r:embed="rId20"/>
                    <a:stretch>
                      <a:fillRect/>
                    </a:stretch>
                  </pic:blipFill>
                  <pic:spPr>
                    <a:xfrm>
                      <a:off x="0" y="0"/>
                      <a:ext cx="4163060" cy="2647950"/>
                    </a:xfrm>
                    <a:prstGeom prst="rect">
                      <a:avLst/>
                    </a:prstGeom>
                  </pic:spPr>
                </pic:pic>
              </a:graphicData>
            </a:graphic>
          </wp:inline>
        </w:drawing>
      </w:r>
    </w:p>
    <w:p>
      <w:pPr>
        <w:pStyle w:val="22"/>
        <w:spacing w:line="240" w:lineRule="auto"/>
        <w:jc w:val="center"/>
        <w:rPr>
          <w:rFonts w:hint="eastAsia"/>
          <w:b w:val="0"/>
          <w:color w:val="000000" w:themeColor="text1"/>
          <w:sz w:val="21"/>
          <w:szCs w:val="21"/>
          <w:highlight w:val="none"/>
          <w:lang w:val="en-US" w:bidi="ar-SA"/>
          <w14:textFill>
            <w14:solidFill>
              <w14:schemeClr w14:val="tx1"/>
            </w14:solidFill>
          </w14:textFill>
        </w:rPr>
      </w:pPr>
      <w:r>
        <w:rPr>
          <w:rFonts w:hint="eastAsia"/>
          <w:b w:val="0"/>
          <w:color w:val="000000" w:themeColor="text1"/>
          <w:sz w:val="21"/>
          <w:szCs w:val="21"/>
          <w:highlight w:val="none"/>
          <w:lang w:eastAsia="zh-CN" w:bidi="ar-SA"/>
          <w14:textFill>
            <w14:solidFill>
              <w14:schemeClr w14:val="tx1"/>
            </w14:solidFill>
          </w14:textFill>
        </w:rPr>
        <w:t>(</w:t>
      </w:r>
      <w:r>
        <w:rPr>
          <w:rFonts w:hint="eastAsia"/>
          <w:b w:val="0"/>
          <w:color w:val="000000" w:themeColor="text1"/>
          <w:sz w:val="21"/>
          <w:szCs w:val="21"/>
          <w:highlight w:val="none"/>
          <w:lang w:val="en-US" w:eastAsia="zh-CN" w:bidi="ar-SA"/>
          <w14:textFill>
            <w14:solidFill>
              <w14:schemeClr w14:val="tx1"/>
            </w14:solidFill>
          </w14:textFill>
        </w:rPr>
        <w:t xml:space="preserve">a) </w:t>
      </w:r>
      <w:r>
        <w:rPr>
          <w:rFonts w:hint="eastAsia"/>
          <w:b w:val="0"/>
          <w:color w:val="000000" w:themeColor="text1"/>
          <w:sz w:val="21"/>
          <w:szCs w:val="21"/>
          <w:highlight w:val="none"/>
          <w:lang w:bidi="ar-SA"/>
          <w14:textFill>
            <w14:solidFill>
              <w14:schemeClr w14:val="tx1"/>
            </w14:solidFill>
          </w14:textFill>
        </w:rPr>
        <w:t xml:space="preserve"> </w:t>
      </w:r>
      <w:r>
        <w:rPr>
          <w:rFonts w:hint="eastAsia"/>
          <w:b w:val="0"/>
          <w:color w:val="000000" w:themeColor="text1"/>
          <w:sz w:val="21"/>
          <w:szCs w:val="21"/>
          <w:highlight w:val="none"/>
          <w:lang w:val="en-US" w:eastAsia="zh-CN" w:bidi="ar-SA"/>
          <w14:textFill>
            <w14:solidFill>
              <w14:schemeClr w14:val="tx1"/>
            </w14:solidFill>
          </w14:textFill>
        </w:rPr>
        <w:t>横梁式</w:t>
      </w:r>
      <w:r>
        <w:rPr>
          <w:rFonts w:hint="eastAsia"/>
          <w:b w:val="0"/>
          <w:color w:val="000000" w:themeColor="text1"/>
          <w:sz w:val="21"/>
          <w:szCs w:val="21"/>
          <w:highlight w:val="none"/>
          <w:lang w:bidi="ar-SA"/>
          <w14:textFill>
            <w14:solidFill>
              <w14:schemeClr w14:val="tx1"/>
            </w14:solidFill>
          </w14:textFill>
        </w:rPr>
        <w:t>锚桩</w:t>
      </w:r>
      <w:r>
        <w:rPr>
          <w:rFonts w:hint="eastAsia"/>
          <w:b w:val="0"/>
          <w:color w:val="000000" w:themeColor="text1"/>
          <w:sz w:val="21"/>
          <w:szCs w:val="21"/>
          <w:highlight w:val="none"/>
          <w:lang w:val="en-US" w:eastAsia="zh-CN" w:bidi="ar-SA"/>
          <w14:textFill>
            <w14:solidFill>
              <w14:schemeClr w14:val="tx1"/>
            </w14:solidFill>
          </w14:textFill>
        </w:rPr>
        <w:t>反力装置</w:t>
      </w:r>
    </w:p>
    <w:p>
      <w:pPr>
        <w:pStyle w:val="22"/>
        <w:jc w:val="center"/>
        <w:rPr>
          <w:color w:val="000000" w:themeColor="text1"/>
          <w14:textFill>
            <w14:solidFill>
              <w14:schemeClr w14:val="tx1"/>
            </w14:solidFill>
          </w14:textFill>
        </w:rPr>
      </w:pPr>
      <w:r>
        <w:rPr>
          <w:color w:val="000000" w:themeColor="text1"/>
          <w:lang w:bidi="ar-SA"/>
          <w14:textFill>
            <w14:solidFill>
              <w14:schemeClr w14:val="tx1"/>
            </w14:solidFill>
          </w14:textFill>
        </w:rPr>
        <w:drawing>
          <wp:inline distT="0" distB="0" distL="114300" distR="114300">
            <wp:extent cx="3594100" cy="2910840"/>
            <wp:effectExtent l="0" t="0" r="6350" b="3810"/>
            <wp:docPr id="76" name="图片 76" descr="16695200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1669520094(1)"/>
                    <pic:cNvPicPr>
                      <a:picLocks noChangeAspect="1"/>
                    </pic:cNvPicPr>
                  </pic:nvPicPr>
                  <pic:blipFill>
                    <a:blip r:embed="rId21"/>
                    <a:stretch>
                      <a:fillRect/>
                    </a:stretch>
                  </pic:blipFill>
                  <pic:spPr>
                    <a:xfrm>
                      <a:off x="0" y="0"/>
                      <a:ext cx="3594100" cy="2910840"/>
                    </a:xfrm>
                    <a:prstGeom prst="rect">
                      <a:avLst/>
                    </a:prstGeom>
                  </pic:spPr>
                </pic:pic>
              </a:graphicData>
            </a:graphic>
          </wp:inline>
        </w:drawing>
      </w:r>
    </w:p>
    <w:p>
      <w:pPr>
        <w:pStyle w:val="22"/>
        <w:spacing w:line="240" w:lineRule="auto"/>
        <w:jc w:val="center"/>
        <w:rPr>
          <w:rFonts w:hint="eastAsia"/>
          <w:b w:val="0"/>
          <w:color w:val="000000" w:themeColor="text1"/>
          <w:sz w:val="21"/>
          <w:szCs w:val="21"/>
          <w:highlight w:val="none"/>
          <w:lang w:val="en-US" w:eastAsia="zh-CN" w:bidi="ar-SA"/>
          <w14:textFill>
            <w14:solidFill>
              <w14:schemeClr w14:val="tx1"/>
            </w14:solidFill>
          </w14:textFill>
        </w:rPr>
      </w:pPr>
      <w:r>
        <w:rPr>
          <w:rFonts w:hint="eastAsia"/>
          <w:b w:val="0"/>
          <w:color w:val="000000" w:themeColor="text1"/>
          <w:sz w:val="21"/>
          <w:szCs w:val="21"/>
          <w:highlight w:val="none"/>
          <w:lang w:eastAsia="zh-CN" w:bidi="ar-SA"/>
          <w14:textFill>
            <w14:solidFill>
              <w14:schemeClr w14:val="tx1"/>
            </w14:solidFill>
          </w14:textFill>
        </w:rPr>
        <w:t>(</w:t>
      </w:r>
      <w:r>
        <w:rPr>
          <w:rFonts w:hint="eastAsia"/>
          <w:b w:val="0"/>
          <w:color w:val="000000" w:themeColor="text1"/>
          <w:sz w:val="21"/>
          <w:szCs w:val="21"/>
          <w:highlight w:val="none"/>
          <w:lang w:val="en-US" w:eastAsia="zh-CN" w:bidi="ar-SA"/>
          <w14:textFill>
            <w14:solidFill>
              <w14:schemeClr w14:val="tx1"/>
            </w14:solidFill>
          </w14:textFill>
        </w:rPr>
        <w:t>b) 横梁</w:t>
      </w:r>
      <w:r>
        <w:rPr>
          <w:rFonts w:hint="eastAsia"/>
          <w:b w:val="0"/>
          <w:color w:val="000000" w:themeColor="text1"/>
          <w:sz w:val="21"/>
          <w:szCs w:val="21"/>
          <w:highlight w:val="none"/>
          <w:lang w:bidi="ar-SA"/>
          <w14:textFill>
            <w14:solidFill>
              <w14:schemeClr w14:val="tx1"/>
            </w14:solidFill>
          </w14:textFill>
        </w:rPr>
        <w:t>斜拉式锚桩反力</w:t>
      </w:r>
      <w:r>
        <w:rPr>
          <w:rFonts w:hint="eastAsia"/>
          <w:b w:val="0"/>
          <w:color w:val="000000" w:themeColor="text1"/>
          <w:sz w:val="21"/>
          <w:szCs w:val="21"/>
          <w:highlight w:val="none"/>
          <w:lang w:val="en-US" w:eastAsia="zh-CN" w:bidi="ar-SA"/>
          <w14:textFill>
            <w14:solidFill>
              <w14:schemeClr w14:val="tx1"/>
            </w14:solidFill>
          </w14:textFill>
        </w:rPr>
        <w:t>装置</w:t>
      </w:r>
    </w:p>
    <w:p>
      <w:pPr>
        <w:pStyle w:val="22"/>
        <w:spacing w:line="240" w:lineRule="auto"/>
        <w:jc w:val="center"/>
        <w:rPr>
          <w:rFonts w:hint="default" w:eastAsia="宋体"/>
          <w:b w:val="0"/>
          <w:color w:val="000000" w:themeColor="text1"/>
          <w:sz w:val="18"/>
          <w:szCs w:val="18"/>
          <w:highlight w:val="none"/>
          <w:lang w:val="en-US" w:eastAsia="zh-CN" w:bidi="ar-SA"/>
          <w14:textFill>
            <w14:solidFill>
              <w14:schemeClr w14:val="tx1"/>
            </w14:solidFill>
          </w14:textFill>
        </w:rPr>
      </w:pPr>
      <w:r>
        <w:rPr>
          <w:rFonts w:hint="eastAsia"/>
          <w:b w:val="0"/>
          <w:color w:val="000000" w:themeColor="text1"/>
          <w:sz w:val="18"/>
          <w:szCs w:val="18"/>
          <w:highlight w:val="none"/>
          <w:lang w:val="en-US" w:eastAsia="zh-CN" w:bidi="ar-SA"/>
          <w14:textFill>
            <w14:solidFill>
              <w14:schemeClr w14:val="tx1"/>
            </w14:solidFill>
          </w14:textFill>
        </w:rPr>
        <w:t>1</w:t>
      </w:r>
      <w:r>
        <w:rPr>
          <w:rFonts w:hint="eastAsia"/>
          <w:b w:val="0"/>
          <w:color w:val="000000" w:themeColor="text1"/>
          <w:sz w:val="18"/>
          <w:szCs w:val="18"/>
          <w:highlight w:val="none"/>
          <w:lang w:val="en-US" w:eastAsia="zh-CN"/>
          <w14:textFill>
            <w14:solidFill>
              <w14:schemeClr w14:val="tx1"/>
            </w14:solidFill>
          </w14:textFill>
        </w:rPr>
        <w:t>—转动轴；2—斜拉杆；3—立柱</w:t>
      </w:r>
    </w:p>
    <w:p>
      <w:pPr>
        <w:pStyle w:val="22"/>
        <w:spacing w:line="240" w:lineRule="auto"/>
        <w:jc w:val="center"/>
        <w:rPr>
          <w:rFonts w:hint="eastAsia"/>
          <w:b w:val="0"/>
          <w:color w:val="000000" w:themeColor="text1"/>
          <w:sz w:val="21"/>
          <w:szCs w:val="21"/>
          <w:highlight w:val="none"/>
          <w:lang w:bidi="ar-SA"/>
          <w14:textFill>
            <w14:solidFill>
              <w14:schemeClr w14:val="tx1"/>
            </w14:solidFill>
          </w14:textFill>
        </w:rPr>
      </w:pPr>
      <w:r>
        <w:rPr>
          <w:rFonts w:hint="eastAsia"/>
          <w:b w:val="0"/>
          <w:color w:val="000000" w:themeColor="text1"/>
          <w:sz w:val="21"/>
          <w:szCs w:val="21"/>
          <w:highlight w:val="none"/>
          <w:lang w:bidi="ar-SA"/>
          <w14:textFill>
            <w14:solidFill>
              <w14:schemeClr w14:val="tx1"/>
            </w14:solidFill>
          </w14:textFill>
        </w:rPr>
        <w:drawing>
          <wp:inline distT="0" distB="0" distL="114300" distR="114300">
            <wp:extent cx="4529455" cy="2515235"/>
            <wp:effectExtent l="0" t="0" r="4445" b="18415"/>
            <wp:docPr id="78" name="图片 78" descr="16695223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1669522333(1)"/>
                    <pic:cNvPicPr>
                      <a:picLocks noChangeAspect="1"/>
                    </pic:cNvPicPr>
                  </pic:nvPicPr>
                  <pic:blipFill>
                    <a:blip r:embed="rId22"/>
                    <a:stretch>
                      <a:fillRect/>
                    </a:stretch>
                  </pic:blipFill>
                  <pic:spPr>
                    <a:xfrm>
                      <a:off x="0" y="0"/>
                      <a:ext cx="4529455" cy="2515235"/>
                    </a:xfrm>
                    <a:prstGeom prst="rect">
                      <a:avLst/>
                    </a:prstGeom>
                  </pic:spPr>
                </pic:pic>
              </a:graphicData>
            </a:graphic>
          </wp:inline>
        </w:drawing>
      </w:r>
    </w:p>
    <w:p>
      <w:pPr>
        <w:pStyle w:val="22"/>
        <w:spacing w:line="240" w:lineRule="auto"/>
        <w:jc w:val="center"/>
        <w:rPr>
          <w:rFonts w:hint="eastAsia"/>
          <w:b w:val="0"/>
          <w:bCs w:val="0"/>
          <w:color w:val="000000" w:themeColor="text1"/>
          <w:sz w:val="21"/>
          <w:szCs w:val="21"/>
          <w:highlight w:val="none"/>
          <w:lang w:val="en-US" w:eastAsia="zh-CN" w:bidi="ar-SA"/>
          <w14:textFill>
            <w14:solidFill>
              <w14:schemeClr w14:val="tx1"/>
            </w14:solidFill>
          </w14:textFill>
        </w:rPr>
      </w:pPr>
      <w:r>
        <w:rPr>
          <w:rFonts w:hint="eastAsia"/>
          <w:b w:val="0"/>
          <w:color w:val="000000" w:themeColor="text1"/>
          <w:sz w:val="21"/>
          <w:szCs w:val="21"/>
          <w:highlight w:val="none"/>
          <w:lang w:eastAsia="zh-CN" w:bidi="ar-SA"/>
          <w14:textFill>
            <w14:solidFill>
              <w14:schemeClr w14:val="tx1"/>
            </w14:solidFill>
          </w14:textFill>
        </w:rPr>
        <w:t>(</w:t>
      </w:r>
      <w:r>
        <w:rPr>
          <w:rFonts w:hint="eastAsia"/>
          <w:b w:val="0"/>
          <w:color w:val="000000" w:themeColor="text1"/>
          <w:sz w:val="21"/>
          <w:szCs w:val="21"/>
          <w:highlight w:val="none"/>
          <w:lang w:val="en-US" w:eastAsia="zh-CN" w:bidi="ar-SA"/>
          <w14:textFill>
            <w14:solidFill>
              <w14:schemeClr w14:val="tx1"/>
            </w14:solidFill>
          </w14:textFill>
        </w:rPr>
        <w:t xml:space="preserve">c) </w:t>
      </w:r>
      <w:r>
        <w:rPr>
          <w:rFonts w:hint="eastAsia"/>
          <w:b w:val="0"/>
          <w:color w:val="000000" w:themeColor="text1"/>
          <w:sz w:val="21"/>
          <w:szCs w:val="21"/>
          <w:highlight w:val="none"/>
          <w:lang w:bidi="ar-SA"/>
          <w14:textFill>
            <w14:solidFill>
              <w14:schemeClr w14:val="tx1"/>
            </w14:solidFill>
          </w14:textFill>
        </w:rPr>
        <w:t>杠杆式</w:t>
      </w:r>
      <w:r>
        <w:rPr>
          <w:rFonts w:hint="eastAsia"/>
          <w:b w:val="0"/>
          <w:color w:val="000000" w:themeColor="text1"/>
          <w:sz w:val="21"/>
          <w:szCs w:val="21"/>
          <w:highlight w:val="none"/>
          <w:lang w:val="en-US" w:eastAsia="zh-CN" w:bidi="ar-SA"/>
          <w14:textFill>
            <w14:solidFill>
              <w14:schemeClr w14:val="tx1"/>
            </w14:solidFill>
          </w14:textFill>
        </w:rPr>
        <w:t>加载锚桩</w:t>
      </w:r>
      <w:r>
        <w:rPr>
          <w:rFonts w:hint="eastAsia"/>
          <w:b w:val="0"/>
          <w:color w:val="000000" w:themeColor="text1"/>
          <w:sz w:val="21"/>
          <w:szCs w:val="21"/>
          <w:highlight w:val="none"/>
          <w:lang w:bidi="ar-SA"/>
          <w14:textFill>
            <w14:solidFill>
              <w14:schemeClr w14:val="tx1"/>
            </w14:solidFill>
          </w14:textFill>
        </w:rPr>
        <w:t>反力</w:t>
      </w:r>
      <w:r>
        <w:rPr>
          <w:rFonts w:hint="eastAsia"/>
          <w:b w:val="0"/>
          <w:bCs w:val="0"/>
          <w:color w:val="000000" w:themeColor="text1"/>
          <w:sz w:val="21"/>
          <w:szCs w:val="21"/>
          <w:highlight w:val="none"/>
          <w:lang w:val="en-US" w:eastAsia="zh-CN" w:bidi="ar-SA"/>
          <w14:textFill>
            <w14:solidFill>
              <w14:schemeClr w14:val="tx1"/>
            </w14:solidFill>
          </w14:textFill>
        </w:rPr>
        <w:t>装置</w:t>
      </w:r>
    </w:p>
    <w:p>
      <w:pPr>
        <w:pStyle w:val="22"/>
        <w:spacing w:line="240" w:lineRule="auto"/>
        <w:jc w:val="center"/>
        <w:rPr>
          <w:rFonts w:hint="eastAsia"/>
          <w:b w:val="0"/>
          <w:color w:val="000000" w:themeColor="text1"/>
          <w:sz w:val="18"/>
          <w:szCs w:val="18"/>
          <w:highlight w:val="none"/>
          <w:lang w:val="en-US" w:eastAsia="zh-CN" w:bidi="ar-SA"/>
          <w14:textFill>
            <w14:solidFill>
              <w14:schemeClr w14:val="tx1"/>
            </w14:solidFill>
          </w14:textFill>
        </w:rPr>
      </w:pPr>
      <w:r>
        <w:rPr>
          <w:rFonts w:hint="eastAsia"/>
          <w:b w:val="0"/>
          <w:color w:val="000000" w:themeColor="text1"/>
          <w:sz w:val="18"/>
          <w:szCs w:val="18"/>
          <w:highlight w:val="none"/>
          <w:lang w:val="en-US" w:eastAsia="zh-CN" w:bidi="ar-SA"/>
          <w14:textFill>
            <w14:solidFill>
              <w14:schemeClr w14:val="tx1"/>
            </w14:solidFill>
          </w14:textFill>
        </w:rPr>
        <w:t>1—副梁（杠杆）；2—轴向转动垫板；3—千斤顶；4—支墩；5—拉力杆；6—螺母；7—锁紧梁；</w:t>
      </w:r>
    </w:p>
    <w:p>
      <w:pPr>
        <w:pStyle w:val="22"/>
        <w:spacing w:line="240" w:lineRule="auto"/>
        <w:jc w:val="center"/>
        <w:rPr>
          <w:rFonts w:hint="default" w:eastAsia="宋体"/>
          <w:b w:val="0"/>
          <w:color w:val="000000" w:themeColor="text1"/>
          <w:sz w:val="18"/>
          <w:szCs w:val="18"/>
          <w:highlight w:val="none"/>
          <w:lang w:val="en-US" w:eastAsia="zh-CN" w:bidi="ar-SA"/>
          <w14:textFill>
            <w14:solidFill>
              <w14:schemeClr w14:val="tx1"/>
            </w14:solidFill>
          </w14:textFill>
        </w:rPr>
      </w:pPr>
      <w:r>
        <w:rPr>
          <w:rFonts w:hint="eastAsia"/>
          <w:b w:val="0"/>
          <w:color w:val="000000" w:themeColor="text1"/>
          <w:sz w:val="18"/>
          <w:szCs w:val="18"/>
          <w:highlight w:val="none"/>
          <w:lang w:val="en-US" w:eastAsia="zh-CN" w:bidi="ar-SA"/>
          <w14:textFill>
            <w14:solidFill>
              <w14:schemeClr w14:val="tx1"/>
            </w14:solidFill>
          </w14:textFill>
        </w:rPr>
        <w:t>8—主梁；9—荷重传感器；10—反力板；11—锚桩连接件；12—锚桩；13—受检桩</w:t>
      </w:r>
    </w:p>
    <w:p>
      <w:pPr>
        <w:pStyle w:val="22"/>
        <w:jc w:val="center"/>
        <w:rPr>
          <w:rFonts w:hint="eastAsia"/>
          <w:b w:val="0"/>
          <w:bCs/>
          <w:color w:val="000000" w:themeColor="text1"/>
          <w:lang w:eastAsia="zh-CN"/>
          <w14:textFill>
            <w14:solidFill>
              <w14:schemeClr w14:val="tx1"/>
            </w14:solidFill>
          </w14:textFill>
        </w:rPr>
      </w:pPr>
      <w:r>
        <w:rPr>
          <w:rFonts w:eastAsia="宋体"/>
          <w:color w:val="000000" w:themeColor="text1"/>
          <w:sz w:val="21"/>
          <w:szCs w:val="21"/>
          <w:lang w:eastAsia="zh-CN" w:bidi="ar-SA"/>
          <w14:textFill>
            <w14:solidFill>
              <w14:schemeClr w14:val="tx1"/>
            </w14:solidFill>
          </w14:textFill>
        </w:rPr>
        <w:drawing>
          <wp:inline distT="0" distB="0" distL="114300" distR="114300">
            <wp:extent cx="3801745" cy="3103880"/>
            <wp:effectExtent l="0" t="0" r="8255" b="1270"/>
            <wp:docPr id="7" name="图片 7" descr="86a5c1d207001bda773e121a69b70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6a5c1d207001bda773e121a69b70e5"/>
                    <pic:cNvPicPr>
                      <a:picLocks noChangeAspect="1"/>
                    </pic:cNvPicPr>
                  </pic:nvPicPr>
                  <pic:blipFill>
                    <a:blip r:embed="rId23"/>
                    <a:stretch>
                      <a:fillRect/>
                    </a:stretch>
                  </pic:blipFill>
                  <pic:spPr>
                    <a:xfrm>
                      <a:off x="0" y="0"/>
                      <a:ext cx="3801745" cy="3103880"/>
                    </a:xfrm>
                    <a:prstGeom prst="rect">
                      <a:avLst/>
                    </a:prstGeom>
                  </pic:spPr>
                </pic:pic>
              </a:graphicData>
            </a:graphic>
          </wp:inline>
        </w:drawing>
      </w:r>
    </w:p>
    <w:p>
      <w:pPr>
        <w:pStyle w:val="22"/>
        <w:spacing w:line="240" w:lineRule="auto"/>
        <w:jc w:val="center"/>
        <w:rPr>
          <w:rFonts w:hint="eastAsia"/>
          <w:b w:val="0"/>
          <w:bCs w:val="0"/>
          <w:color w:val="000000" w:themeColor="text1"/>
          <w:sz w:val="21"/>
          <w:szCs w:val="21"/>
          <w:highlight w:val="none"/>
          <w:lang w:val="en-US" w:eastAsia="zh-CN" w:bidi="ar-SA"/>
          <w14:textFill>
            <w14:solidFill>
              <w14:schemeClr w14:val="tx1"/>
            </w14:solidFill>
          </w14:textFill>
        </w:rPr>
      </w:pPr>
      <w:r>
        <w:rPr>
          <w:rFonts w:hint="eastAsia"/>
          <w:b w:val="0"/>
          <w:bCs w:val="0"/>
          <w:color w:val="000000" w:themeColor="text1"/>
          <w:sz w:val="21"/>
          <w:szCs w:val="21"/>
          <w:highlight w:val="none"/>
          <w:lang w:val="en-US" w:eastAsia="zh-CN" w:bidi="ar-SA"/>
          <w14:textFill>
            <w14:solidFill>
              <w14:schemeClr w14:val="tx1"/>
            </w14:solidFill>
          </w14:textFill>
        </w:rPr>
        <w:t xml:space="preserve">(d) </w:t>
      </w:r>
      <w:r>
        <w:rPr>
          <w:rFonts w:hint="eastAsia"/>
          <w:b w:val="0"/>
          <w:bCs w:val="0"/>
          <w:color w:val="000000" w:themeColor="text1"/>
          <w:sz w:val="21"/>
          <w:szCs w:val="21"/>
          <w:highlight w:val="none"/>
          <w:lang w:eastAsia="zh-CN" w:bidi="ar-SA"/>
          <w14:textFill>
            <w14:solidFill>
              <w14:schemeClr w14:val="tx1"/>
            </w14:solidFill>
          </w14:textFill>
        </w:rPr>
        <w:t>锚桩压重联合反力</w:t>
      </w:r>
      <w:r>
        <w:rPr>
          <w:rFonts w:hint="eastAsia"/>
          <w:b w:val="0"/>
          <w:bCs w:val="0"/>
          <w:color w:val="000000" w:themeColor="text1"/>
          <w:sz w:val="21"/>
          <w:szCs w:val="21"/>
          <w:highlight w:val="none"/>
          <w:lang w:val="en-US" w:eastAsia="zh-CN" w:bidi="ar-SA"/>
          <w14:textFill>
            <w14:solidFill>
              <w14:schemeClr w14:val="tx1"/>
            </w14:solidFill>
          </w14:textFill>
        </w:rPr>
        <w:t>装置</w:t>
      </w:r>
    </w:p>
    <w:p>
      <w:pPr>
        <w:pStyle w:val="22"/>
        <w:spacing w:line="240" w:lineRule="auto"/>
        <w:jc w:val="center"/>
        <w:rPr>
          <w:rFonts w:hint="eastAsia"/>
          <w:b w:val="0"/>
          <w:color w:val="000000" w:themeColor="text1"/>
          <w:sz w:val="18"/>
          <w:szCs w:val="18"/>
          <w:highlight w:val="none"/>
          <w:lang w:val="en-US" w:eastAsia="zh-CN" w:bidi="ar-SA"/>
          <w14:textFill>
            <w14:solidFill>
              <w14:schemeClr w14:val="tx1"/>
            </w14:solidFill>
          </w14:textFill>
        </w:rPr>
      </w:pPr>
      <w:r>
        <w:rPr>
          <w:rFonts w:hint="eastAsia"/>
          <w:b w:val="0"/>
          <w:color w:val="000000" w:themeColor="text1"/>
          <w:sz w:val="18"/>
          <w:szCs w:val="18"/>
          <w:highlight w:val="none"/>
          <w:lang w:val="en-US" w:eastAsia="zh-CN" w:bidi="ar-SA"/>
          <w14:textFill>
            <w14:solidFill>
              <w14:schemeClr w14:val="tx1"/>
            </w14:solidFill>
          </w14:textFill>
        </w:rPr>
        <w:t>1—副梁；2—主梁；3—千斤顶；4—配重块；5—锁紧梁；</w:t>
      </w:r>
    </w:p>
    <w:p>
      <w:pPr>
        <w:pStyle w:val="22"/>
        <w:spacing w:line="240" w:lineRule="auto"/>
        <w:jc w:val="center"/>
        <w:rPr>
          <w:rFonts w:hint="eastAsia"/>
          <w:b w:val="0"/>
          <w:bCs w:val="0"/>
          <w:color w:val="000000" w:themeColor="text1"/>
          <w:sz w:val="18"/>
          <w:szCs w:val="18"/>
          <w:highlight w:val="none"/>
          <w:lang w:val="en-US" w:eastAsia="zh-CN" w:bidi="ar-SA"/>
          <w14:textFill>
            <w14:solidFill>
              <w14:schemeClr w14:val="tx1"/>
            </w14:solidFill>
          </w14:textFill>
        </w:rPr>
      </w:pPr>
      <w:r>
        <w:rPr>
          <w:rFonts w:hint="eastAsia"/>
          <w:b w:val="0"/>
          <w:color w:val="000000" w:themeColor="text1"/>
          <w:sz w:val="18"/>
          <w:szCs w:val="18"/>
          <w:highlight w:val="none"/>
          <w:lang w:val="en-US" w:eastAsia="zh-CN" w:bidi="ar-SA"/>
          <w14:textFill>
            <w14:solidFill>
              <w14:schemeClr w14:val="tx1"/>
            </w14:solidFill>
          </w14:textFill>
        </w:rPr>
        <w:t>6—反力梁；7—垫梁；8—高度调节器；9—钢螺杆锚桩</w:t>
      </w:r>
    </w:p>
    <w:p>
      <w:pPr>
        <w:pStyle w:val="22"/>
        <w:spacing w:line="240" w:lineRule="auto"/>
        <w:jc w:val="center"/>
        <w:rPr>
          <w:rFonts w:hint="eastAsia" w:eastAsia="宋体"/>
          <w:b w:val="0"/>
          <w:bCs w:val="0"/>
          <w:color w:val="000000" w:themeColor="text1"/>
          <w:sz w:val="21"/>
          <w:szCs w:val="21"/>
          <w:highlight w:val="none"/>
          <w:lang w:val="en-US" w:eastAsia="zh-CN" w:bidi="ar-SA"/>
          <w14:textFill>
            <w14:solidFill>
              <w14:schemeClr w14:val="tx1"/>
            </w14:solidFill>
          </w14:textFill>
        </w:rPr>
      </w:pPr>
      <w:r>
        <w:rPr>
          <w:rFonts w:hint="eastAsia"/>
          <w:b w:val="0"/>
          <w:bCs w:val="0"/>
          <w:color w:val="000000" w:themeColor="text1"/>
          <w:sz w:val="21"/>
          <w:szCs w:val="21"/>
          <w:highlight w:val="none"/>
          <w:lang w:val="en-US" w:eastAsia="zh-CN" w:bidi="ar-SA"/>
          <w14:textFill>
            <w14:solidFill>
              <w14:schemeClr w14:val="tx1"/>
            </w14:solidFill>
          </w14:textFill>
        </w:rPr>
        <w:t xml:space="preserve">图5.1.1  </w:t>
      </w:r>
      <w:r>
        <w:rPr>
          <w:rFonts w:hint="eastAsia"/>
          <w:b w:val="0"/>
          <w:bCs w:val="0"/>
          <w:color w:val="000000" w:themeColor="text1"/>
          <w:sz w:val="21"/>
          <w:szCs w:val="21"/>
          <w:highlight w:val="none"/>
          <w:lang w:eastAsia="zh-CN" w:bidi="ar-SA"/>
          <w14:textFill>
            <w14:solidFill>
              <w14:schemeClr w14:val="tx1"/>
            </w14:solidFill>
          </w14:textFill>
        </w:rPr>
        <w:t>钢螺杆锚桩静载试验反力装置</w:t>
      </w:r>
    </w:p>
    <w:p>
      <w:pPr>
        <w:pStyle w:val="22"/>
        <w:jc w:val="both"/>
        <w:rPr>
          <w:b w:val="0"/>
          <w:color w:val="000000" w:themeColor="text1"/>
          <w14:textFill>
            <w14:solidFill>
              <w14:schemeClr w14:val="tx1"/>
            </w14:solidFill>
          </w14:textFill>
        </w:rPr>
      </w:pPr>
      <w:r>
        <w:rPr>
          <w:rFonts w:hint="eastAsia"/>
          <w:bCs/>
          <w:color w:val="000000" w:themeColor="text1"/>
          <w:lang w:val="en-US" w:eastAsia="zh-CN"/>
          <w14:textFill>
            <w14:solidFill>
              <w14:schemeClr w14:val="tx1"/>
            </w14:solidFill>
          </w14:textFill>
        </w:rPr>
        <w:t>5</w:t>
      </w:r>
      <w:r>
        <w:rPr>
          <w:bCs/>
          <w:color w:val="000000" w:themeColor="text1"/>
          <w14:textFill>
            <w14:solidFill>
              <w14:schemeClr w14:val="tx1"/>
            </w14:solidFill>
          </w14:textFill>
        </w:rPr>
        <w:t>.</w:t>
      </w:r>
      <w:r>
        <w:rPr>
          <w:rFonts w:hint="eastAsia"/>
          <w:bCs/>
          <w:color w:val="000000" w:themeColor="text1"/>
          <w:lang w:val="en-US" w:eastAsia="zh-CN"/>
          <w14:textFill>
            <w14:solidFill>
              <w14:schemeClr w14:val="tx1"/>
            </w14:solidFill>
          </w14:textFill>
        </w:rPr>
        <w:t>1</w:t>
      </w:r>
      <w:r>
        <w:rPr>
          <w:bCs/>
          <w:color w:val="000000" w:themeColor="text1"/>
          <w14:textFill>
            <w14:solidFill>
              <w14:schemeClr w14:val="tx1"/>
            </w14:solidFill>
          </w14:textFill>
        </w:rPr>
        <w:t>.</w:t>
      </w:r>
      <w:r>
        <w:rPr>
          <w:rFonts w:hint="eastAsia"/>
          <w:bCs/>
          <w:color w:val="000000" w:themeColor="text1"/>
          <w:lang w:val="en-US" w:eastAsia="zh-CN"/>
          <w14:textFill>
            <w14:solidFill>
              <w14:schemeClr w14:val="tx1"/>
            </w14:solidFill>
          </w14:textFill>
        </w:rPr>
        <w:t>2</w:t>
      </w:r>
      <w:r>
        <w:rPr>
          <w:rFonts w:hint="eastAsia"/>
          <w:b w:val="0"/>
          <w:bCs/>
          <w:color w:val="000000" w:themeColor="text1"/>
          <w14:textFill>
            <w14:solidFill>
              <w14:schemeClr w14:val="tx1"/>
            </w14:solidFill>
          </w14:textFill>
        </w:rPr>
        <w:t xml:space="preserve">  横梁式</w:t>
      </w:r>
      <w:r>
        <w:rPr>
          <w:rFonts w:hint="eastAsia"/>
          <w:b w:val="0"/>
          <w:color w:val="000000" w:themeColor="text1"/>
          <w14:textFill>
            <w14:solidFill>
              <w14:schemeClr w14:val="tx1"/>
            </w14:solidFill>
          </w14:textFill>
        </w:rPr>
        <w:t>锚桩</w:t>
      </w:r>
      <w:r>
        <w:rPr>
          <w:rFonts w:hint="eastAsia"/>
          <w:b w:val="0"/>
          <w:color w:val="000000" w:themeColor="text1"/>
          <w:lang w:val="en-US" w:eastAsia="zh-CN"/>
          <w14:textFill>
            <w14:solidFill>
              <w14:schemeClr w14:val="tx1"/>
            </w14:solidFill>
          </w14:textFill>
        </w:rPr>
        <w:t>反力装置</w:t>
      </w:r>
      <w:r>
        <w:rPr>
          <w:rFonts w:hint="eastAsia"/>
          <w:b w:val="0"/>
          <w:color w:val="000000" w:themeColor="text1"/>
          <w14:textFill>
            <w14:solidFill>
              <w14:schemeClr w14:val="tx1"/>
            </w14:solidFill>
          </w14:textFill>
        </w:rPr>
        <w:t>以</w:t>
      </w:r>
      <w:r>
        <w:rPr>
          <w:b w:val="0"/>
          <w:color w:val="000000" w:themeColor="text1"/>
          <w14:textFill>
            <w14:solidFill>
              <w14:schemeClr w14:val="tx1"/>
            </w14:solidFill>
          </w14:textFill>
        </w:rPr>
        <w:t>试验桩为中心进行对称布置</w:t>
      </w:r>
      <w:r>
        <w:rPr>
          <w:rFonts w:hint="eastAsia"/>
          <w:b w:val="0"/>
          <w:color w:val="000000" w:themeColor="text1"/>
          <w:lang w:val="en-US" w:eastAsia="zh-CN"/>
          <w14:textFill>
            <w14:solidFill>
              <w14:schemeClr w14:val="tx1"/>
            </w14:solidFill>
          </w14:textFill>
        </w:rPr>
        <w:t>。</w:t>
      </w:r>
      <w:r>
        <w:rPr>
          <w:rFonts w:hint="eastAsia"/>
          <w:b w:val="0"/>
          <w:color w:val="000000" w:themeColor="text1"/>
          <w14:textFill>
            <w14:solidFill>
              <w14:schemeClr w14:val="tx1"/>
            </w14:solidFill>
          </w14:textFill>
        </w:rPr>
        <w:t>当</w:t>
      </w:r>
      <w:r>
        <w:rPr>
          <w:rFonts w:hint="eastAsia"/>
          <w:b w:val="0"/>
          <w:bCs/>
          <w:color w:val="000000" w:themeColor="text1"/>
          <w:lang w:val="en-US" w:eastAsia="zh-CN"/>
          <w14:textFill>
            <w14:solidFill>
              <w14:schemeClr w14:val="tx1"/>
            </w14:solidFill>
          </w14:textFill>
        </w:rPr>
        <w:t>所有</w:t>
      </w:r>
      <w:r>
        <w:rPr>
          <w:b w:val="0"/>
          <w:color w:val="000000" w:themeColor="text1"/>
          <w14:textFill>
            <w14:solidFill>
              <w14:schemeClr w14:val="tx1"/>
            </w14:solidFill>
          </w14:textFill>
        </w:rPr>
        <w:t>钢螺杆锚桩</w:t>
      </w:r>
      <w:r>
        <w:rPr>
          <w:rFonts w:hint="eastAsia"/>
          <w:b w:val="0"/>
          <w:color w:val="000000" w:themeColor="text1"/>
          <w:lang w:eastAsia="zh-CN"/>
          <w14:textFill>
            <w14:solidFill>
              <w14:schemeClr w14:val="tx1"/>
            </w14:solidFill>
          </w14:textFill>
        </w:rPr>
        <w:t>抗拔承载力</w:t>
      </w:r>
      <w:r>
        <w:rPr>
          <w:rFonts w:hint="eastAsia"/>
          <w:b w:val="0"/>
          <w:color w:val="000000" w:themeColor="text1"/>
          <w:lang w:val="en-US" w:eastAsia="zh-CN"/>
          <w14:textFill>
            <w14:solidFill>
              <w14:schemeClr w14:val="tx1"/>
            </w14:solidFill>
          </w14:textFill>
        </w:rPr>
        <w:t>的</w:t>
      </w:r>
      <w:r>
        <w:rPr>
          <w:rFonts w:hint="eastAsia"/>
          <w:b w:val="0"/>
          <w:color w:val="000000" w:themeColor="text1"/>
          <w14:textFill>
            <w14:solidFill>
              <w14:schemeClr w14:val="tx1"/>
            </w14:solidFill>
          </w14:textFill>
        </w:rPr>
        <w:t>总和</w:t>
      </w:r>
      <w:r>
        <w:rPr>
          <w:b w:val="0"/>
          <w:color w:val="000000" w:themeColor="text1"/>
          <w14:textFill>
            <w14:solidFill>
              <w14:schemeClr w14:val="tx1"/>
            </w14:solidFill>
          </w14:textFill>
        </w:rPr>
        <w:t>小于</w:t>
      </w:r>
      <w:r>
        <w:rPr>
          <w:rFonts w:hint="eastAsia"/>
          <w:b w:val="0"/>
          <w:color w:val="000000" w:themeColor="text1"/>
          <w14:textFill>
            <w14:solidFill>
              <w14:schemeClr w14:val="tx1"/>
            </w14:solidFill>
          </w14:textFill>
        </w:rPr>
        <w:t>试验桩</w:t>
      </w:r>
      <w:r>
        <w:rPr>
          <w:b w:val="0"/>
          <w:color w:val="000000" w:themeColor="text1"/>
          <w14:textFill>
            <w14:solidFill>
              <w14:schemeClr w14:val="tx1"/>
            </w14:solidFill>
          </w14:textFill>
        </w:rPr>
        <w:t>最大试验</w:t>
      </w:r>
      <w:r>
        <w:rPr>
          <w:rFonts w:hint="eastAsia"/>
          <w:b w:val="0"/>
          <w:color w:val="000000" w:themeColor="text1"/>
          <w14:textFill>
            <w14:solidFill>
              <w14:schemeClr w14:val="tx1"/>
            </w14:solidFill>
          </w14:textFill>
        </w:rPr>
        <w:t>荷载</w:t>
      </w:r>
      <w:r>
        <w:rPr>
          <w:b w:val="0"/>
          <w:color w:val="000000" w:themeColor="text1"/>
          <w14:textFill>
            <w14:solidFill>
              <w14:schemeClr w14:val="tx1"/>
            </w14:solidFill>
          </w14:textFill>
        </w:rPr>
        <w:t>时，</w:t>
      </w:r>
      <w:r>
        <w:rPr>
          <w:rFonts w:hint="eastAsia"/>
          <w:b w:val="0"/>
          <w:color w:val="000000" w:themeColor="text1"/>
          <w:lang w:val="en-US" w:eastAsia="zh-CN"/>
          <w14:textFill>
            <w14:solidFill>
              <w14:schemeClr w14:val="tx1"/>
            </w14:solidFill>
          </w14:textFill>
        </w:rPr>
        <w:t>可</w:t>
      </w:r>
      <w:r>
        <w:rPr>
          <w:rFonts w:hint="eastAsia"/>
          <w:b w:val="0"/>
          <w:color w:val="000000" w:themeColor="text1"/>
          <w14:textFill>
            <w14:solidFill>
              <w14:schemeClr w14:val="tx1"/>
            </w14:solidFill>
          </w14:textFill>
        </w:rPr>
        <w:t>采</w:t>
      </w:r>
      <w:r>
        <w:rPr>
          <w:b w:val="0"/>
          <w:color w:val="000000" w:themeColor="text1"/>
          <w14:textFill>
            <w14:solidFill>
              <w14:schemeClr w14:val="tx1"/>
            </w14:solidFill>
          </w14:textFill>
        </w:rPr>
        <w:t>用</w:t>
      </w:r>
      <w:r>
        <w:rPr>
          <w:rFonts w:hint="eastAsia"/>
          <w:b w:val="0"/>
          <w:color w:val="000000" w:themeColor="text1"/>
          <w:lang w:eastAsia="zh-CN"/>
          <w14:textFill>
            <w14:solidFill>
              <w14:schemeClr w14:val="tx1"/>
            </w14:solidFill>
          </w14:textFill>
        </w:rPr>
        <w:t>锚桩压重联合反力装置</w:t>
      </w:r>
      <w:r>
        <w:rPr>
          <w:b w:val="0"/>
          <w:color w:val="000000" w:themeColor="text1"/>
          <w14:textFill>
            <w14:solidFill>
              <w14:schemeClr w14:val="tx1"/>
            </w14:solidFill>
          </w14:textFill>
        </w:rPr>
        <w:t>。</w:t>
      </w:r>
    </w:p>
    <w:p>
      <w:pPr>
        <w:pStyle w:val="22"/>
        <w:jc w:val="both"/>
        <w:rPr>
          <w:rFonts w:hint="default" w:eastAsia="宋体"/>
          <w:b w:val="0"/>
          <w:color w:val="000000" w:themeColor="text1"/>
          <w:lang w:val="en-US" w:eastAsia="zh-CN"/>
          <w14:textFill>
            <w14:solidFill>
              <w14:schemeClr w14:val="tx1"/>
            </w14:solidFill>
          </w14:textFill>
        </w:rPr>
      </w:pPr>
      <w:r>
        <w:rPr>
          <w:rFonts w:hint="eastAsia"/>
          <w:bCs/>
          <w:color w:val="000000" w:themeColor="text1"/>
          <w:lang w:val="en-US" w:eastAsia="zh-CN"/>
          <w14:textFill>
            <w14:solidFill>
              <w14:schemeClr w14:val="tx1"/>
            </w14:solidFill>
          </w14:textFill>
        </w:rPr>
        <w:t>5.1.3</w:t>
      </w:r>
      <w:r>
        <w:rPr>
          <w:rFonts w:hint="eastAsia"/>
          <w:b w:val="0"/>
          <w:color w:val="000000" w:themeColor="text1"/>
          <w14:textFill>
            <w14:solidFill>
              <w14:schemeClr w14:val="tx1"/>
            </w14:solidFill>
          </w14:textFill>
        </w:rPr>
        <w:t xml:space="preserve"> </w:t>
      </w:r>
      <w:r>
        <w:rPr>
          <w:b w:val="0"/>
          <w:color w:val="000000" w:themeColor="text1"/>
          <w14:textFill>
            <w14:solidFill>
              <w14:schemeClr w14:val="tx1"/>
            </w14:solidFill>
          </w14:textFill>
        </w:rPr>
        <w:t xml:space="preserve"> </w:t>
      </w:r>
      <w:r>
        <w:rPr>
          <w:rFonts w:hint="eastAsia"/>
          <w:b w:val="0"/>
          <w:color w:val="000000" w:themeColor="text1"/>
          <w14:textFill>
            <w14:solidFill>
              <w14:schemeClr w14:val="tx1"/>
            </w14:solidFill>
          </w14:textFill>
        </w:rPr>
        <w:t>当单根试验主梁抗</w:t>
      </w:r>
      <w:r>
        <w:rPr>
          <w:rFonts w:hint="eastAsia"/>
          <w:b w:val="0"/>
          <w:color w:val="000000" w:themeColor="text1"/>
          <w:lang w:val="en-US" w:eastAsia="zh-CN"/>
          <w14:textFill>
            <w14:solidFill>
              <w14:schemeClr w14:val="tx1"/>
            </w14:solidFill>
          </w14:textFill>
        </w:rPr>
        <w:t>弯</w:t>
      </w:r>
      <w:r>
        <w:rPr>
          <w:rFonts w:hint="eastAsia"/>
          <w:b w:val="0"/>
          <w:color w:val="000000" w:themeColor="text1"/>
          <w14:textFill>
            <w14:solidFill>
              <w14:schemeClr w14:val="tx1"/>
            </w14:solidFill>
          </w14:textFill>
        </w:rPr>
        <w:t>强度不</w:t>
      </w:r>
      <w:r>
        <w:rPr>
          <w:rFonts w:hint="eastAsia"/>
          <w:b w:val="0"/>
          <w:color w:val="000000" w:themeColor="text1"/>
          <w:lang w:val="en-US" w:eastAsia="zh-CN"/>
          <w14:textFill>
            <w14:solidFill>
              <w14:schemeClr w14:val="tx1"/>
            </w14:solidFill>
          </w14:textFill>
        </w:rPr>
        <w:t>能完全</w:t>
      </w:r>
      <w:r>
        <w:rPr>
          <w:rFonts w:hint="eastAsia"/>
          <w:b w:val="0"/>
          <w:color w:val="000000" w:themeColor="text1"/>
          <w14:textFill>
            <w14:solidFill>
              <w14:schemeClr w14:val="tx1"/>
            </w14:solidFill>
          </w14:textFill>
        </w:rPr>
        <w:t>满足静载试验</w:t>
      </w:r>
      <w:r>
        <w:rPr>
          <w:rFonts w:hint="eastAsia"/>
          <w:b w:val="0"/>
          <w:color w:val="000000" w:themeColor="text1"/>
          <w:lang w:val="en-US" w:eastAsia="zh-CN"/>
          <w14:textFill>
            <w14:solidFill>
              <w14:schemeClr w14:val="tx1"/>
            </w14:solidFill>
          </w14:textFill>
        </w:rPr>
        <w:t>要求</w:t>
      </w:r>
      <w:r>
        <w:rPr>
          <w:rFonts w:hint="eastAsia"/>
          <w:b w:val="0"/>
          <w:color w:val="000000" w:themeColor="text1"/>
          <w14:textFill>
            <w14:solidFill>
              <w14:schemeClr w14:val="tx1"/>
            </w14:solidFill>
          </w14:textFill>
        </w:rPr>
        <w:t>时，可采用</w:t>
      </w:r>
      <w:r>
        <w:rPr>
          <w:rFonts w:hint="eastAsia"/>
          <w:b w:val="0"/>
          <w:color w:val="000000" w:themeColor="text1"/>
          <w:lang w:val="en-US" w:eastAsia="zh-CN"/>
          <w14:textFill>
            <w14:solidFill>
              <w14:schemeClr w14:val="tx1"/>
            </w14:solidFill>
          </w14:textFill>
        </w:rPr>
        <w:t>主梁</w:t>
      </w:r>
      <w:r>
        <w:rPr>
          <w:rFonts w:hint="eastAsia"/>
          <w:b w:val="0"/>
          <w:bCs/>
          <w:color w:val="000000" w:themeColor="text1"/>
          <w14:textFill>
            <w14:solidFill>
              <w14:schemeClr w14:val="tx1"/>
            </w14:solidFill>
          </w14:textFill>
        </w:rPr>
        <w:t>斜拉式锚桩反力</w:t>
      </w:r>
      <w:r>
        <w:rPr>
          <w:rFonts w:hint="eastAsia"/>
          <w:b w:val="0"/>
          <w:bCs/>
          <w:color w:val="000000" w:themeColor="text1"/>
          <w:lang w:val="en-US" w:eastAsia="zh-CN"/>
          <w14:textFill>
            <w14:solidFill>
              <w14:schemeClr w14:val="tx1"/>
            </w14:solidFill>
          </w14:textFill>
        </w:rPr>
        <w:t>装置。</w:t>
      </w:r>
    </w:p>
    <w:p>
      <w:pPr>
        <w:pStyle w:val="22"/>
        <w:jc w:val="both"/>
        <w:rPr>
          <w:rFonts w:hint="eastAsia"/>
          <w:b w:val="0"/>
          <w:color w:val="000000" w:themeColor="text1"/>
          <w:lang w:val="en-US" w:eastAsia="zh-CN"/>
          <w14:textFill>
            <w14:solidFill>
              <w14:schemeClr w14:val="tx1"/>
            </w14:solidFill>
          </w14:textFill>
        </w:rPr>
      </w:pPr>
      <w:r>
        <w:rPr>
          <w:rFonts w:hint="eastAsia"/>
          <w:bCs/>
          <w:color w:val="000000" w:themeColor="text1"/>
          <w:lang w:val="en-US" w:eastAsia="zh-CN"/>
          <w14:textFill>
            <w14:solidFill>
              <w14:schemeClr w14:val="tx1"/>
            </w14:solidFill>
          </w14:textFill>
        </w:rPr>
        <w:t>5</w:t>
      </w:r>
      <w:r>
        <w:rPr>
          <w:bCs/>
          <w:color w:val="000000" w:themeColor="text1"/>
          <w14:textFill>
            <w14:solidFill>
              <w14:schemeClr w14:val="tx1"/>
            </w14:solidFill>
          </w14:textFill>
        </w:rPr>
        <w:t>.</w:t>
      </w:r>
      <w:r>
        <w:rPr>
          <w:rFonts w:hint="eastAsia"/>
          <w:bCs/>
          <w:color w:val="000000" w:themeColor="text1"/>
          <w:lang w:val="en-US" w:eastAsia="zh-CN"/>
          <w14:textFill>
            <w14:solidFill>
              <w14:schemeClr w14:val="tx1"/>
            </w14:solidFill>
          </w14:textFill>
        </w:rPr>
        <w:t>1</w:t>
      </w:r>
      <w:r>
        <w:rPr>
          <w:bCs/>
          <w:color w:val="000000" w:themeColor="text1"/>
          <w14:textFill>
            <w14:solidFill>
              <w14:schemeClr w14:val="tx1"/>
            </w14:solidFill>
          </w14:textFill>
        </w:rPr>
        <w:t>.</w:t>
      </w:r>
      <w:r>
        <w:rPr>
          <w:rFonts w:hint="eastAsia"/>
          <w:bCs/>
          <w:color w:val="000000" w:themeColor="text1"/>
          <w:lang w:val="en-US" w:eastAsia="zh-CN"/>
          <w14:textFill>
            <w14:solidFill>
              <w14:schemeClr w14:val="tx1"/>
            </w14:solidFill>
          </w14:textFill>
        </w:rPr>
        <w:t>4</w:t>
      </w:r>
      <w:r>
        <w:rPr>
          <w:rFonts w:hint="eastAsia"/>
          <w:b w:val="0"/>
          <w:bCs/>
          <w:color w:val="000000" w:themeColor="text1"/>
          <w14:textFill>
            <w14:solidFill>
              <w14:schemeClr w14:val="tx1"/>
            </w14:solidFill>
          </w14:textFill>
        </w:rPr>
        <w:t xml:space="preserve"> </w:t>
      </w:r>
      <w:r>
        <w:rPr>
          <w:rFonts w:hint="eastAsia"/>
          <w:b w:val="0"/>
          <w:bCs/>
          <w:color w:val="000000" w:themeColor="text1"/>
          <w:lang w:val="en-US" w:eastAsia="zh-CN"/>
          <w14:textFill>
            <w14:solidFill>
              <w14:schemeClr w14:val="tx1"/>
            </w14:solidFill>
          </w14:textFill>
        </w:rPr>
        <w:t xml:space="preserve"> 当静载试验</w:t>
      </w:r>
      <w:r>
        <w:rPr>
          <w:rFonts w:hint="eastAsia"/>
          <w:b w:val="0"/>
          <w:color w:val="000000" w:themeColor="text1"/>
          <w14:textFill>
            <w14:solidFill>
              <w14:schemeClr w14:val="tx1"/>
            </w14:solidFill>
          </w14:textFill>
        </w:rPr>
        <w:t>场地</w:t>
      </w:r>
      <w:r>
        <w:rPr>
          <w:rFonts w:hint="eastAsia"/>
          <w:b w:val="0"/>
          <w:color w:val="000000" w:themeColor="text1"/>
          <w:lang w:val="en-US" w:eastAsia="zh-CN"/>
          <w14:textFill>
            <w14:solidFill>
              <w14:schemeClr w14:val="tx1"/>
            </w14:solidFill>
          </w14:textFill>
        </w:rPr>
        <w:t>空间</w:t>
      </w:r>
      <w:r>
        <w:rPr>
          <w:rFonts w:hint="eastAsia"/>
          <w:b w:val="0"/>
          <w:color w:val="000000" w:themeColor="text1"/>
          <w14:textFill>
            <w14:solidFill>
              <w14:schemeClr w14:val="tx1"/>
            </w14:solidFill>
          </w14:textFill>
        </w:rPr>
        <w:t>条件受限</w:t>
      </w:r>
      <w:r>
        <w:rPr>
          <w:rFonts w:hint="eastAsia"/>
          <w:b w:val="0"/>
          <w:color w:val="000000" w:themeColor="text1"/>
          <w:lang w:val="en-US" w:eastAsia="zh-CN"/>
          <w14:textFill>
            <w14:solidFill>
              <w14:schemeClr w14:val="tx1"/>
            </w14:solidFill>
          </w14:textFill>
        </w:rPr>
        <w:t>时</w:t>
      </w:r>
      <w:r>
        <w:rPr>
          <w:rFonts w:hint="eastAsia"/>
          <w:b w:val="0"/>
          <w:color w:val="000000" w:themeColor="text1"/>
          <w:lang w:eastAsia="zh-CN"/>
          <w14:textFill>
            <w14:solidFill>
              <w14:schemeClr w14:val="tx1"/>
            </w14:solidFill>
          </w14:textFill>
        </w:rPr>
        <w:t>，</w:t>
      </w:r>
      <w:r>
        <w:rPr>
          <w:b w:val="0"/>
          <w:color w:val="000000" w:themeColor="text1"/>
          <w14:textFill>
            <w14:solidFill>
              <w14:schemeClr w14:val="tx1"/>
            </w14:solidFill>
          </w14:textFill>
        </w:rPr>
        <w:t>可</w:t>
      </w:r>
      <w:r>
        <w:rPr>
          <w:rFonts w:hint="eastAsia"/>
          <w:b w:val="0"/>
          <w:color w:val="000000" w:themeColor="text1"/>
          <w14:textFill>
            <w14:solidFill>
              <w14:schemeClr w14:val="tx1"/>
            </w14:solidFill>
          </w14:textFill>
        </w:rPr>
        <w:t>采用杠杆式</w:t>
      </w:r>
      <w:r>
        <w:rPr>
          <w:rFonts w:hint="eastAsia"/>
          <w:b w:val="0"/>
          <w:color w:val="000000" w:themeColor="text1"/>
          <w:lang w:val="en-US" w:eastAsia="zh-CN"/>
          <w14:textFill>
            <w14:solidFill>
              <w14:schemeClr w14:val="tx1"/>
            </w14:solidFill>
          </w14:textFill>
        </w:rPr>
        <w:t>加载</w:t>
      </w:r>
      <w:r>
        <w:rPr>
          <w:rFonts w:hint="eastAsia"/>
          <w:b w:val="0"/>
          <w:color w:val="000000" w:themeColor="text1"/>
          <w14:textFill>
            <w14:solidFill>
              <w14:schemeClr w14:val="tx1"/>
            </w14:solidFill>
          </w14:textFill>
        </w:rPr>
        <w:t>锚桩反力装置</w:t>
      </w:r>
      <w:r>
        <w:rPr>
          <w:rFonts w:hint="eastAsia"/>
          <w:b w:val="0"/>
          <w:color w:val="000000" w:themeColor="text1"/>
          <w:lang w:val="en-US" w:eastAsia="zh-CN"/>
          <w14:textFill>
            <w14:solidFill>
              <w14:schemeClr w14:val="tx1"/>
            </w14:solidFill>
          </w14:textFill>
        </w:rPr>
        <w:t>。</w:t>
      </w:r>
    </w:p>
    <w:p>
      <w:pPr>
        <w:pStyle w:val="22"/>
        <w:spacing w:before="157" w:beforeLines="50" w:after="157" w:afterLines="50"/>
        <w:jc w:val="center"/>
        <w:outlineLvl w:val="1"/>
        <w:rPr>
          <w:bCs w:val="0"/>
          <w:color w:val="000000" w:themeColor="text1"/>
          <w14:textFill>
            <w14:solidFill>
              <w14:schemeClr w14:val="tx1"/>
            </w14:solidFill>
          </w14:textFill>
        </w:rPr>
      </w:pPr>
      <w:bookmarkStart w:id="164" w:name="_Toc21660"/>
      <w:bookmarkStart w:id="165" w:name="_Toc19667"/>
      <w:bookmarkStart w:id="166" w:name="_Toc29371"/>
      <w:bookmarkStart w:id="167" w:name="_Toc7743"/>
      <w:bookmarkStart w:id="168" w:name="_Toc26981"/>
      <w:bookmarkStart w:id="169" w:name="_Toc15179"/>
      <w:bookmarkStart w:id="170" w:name="_Toc27407"/>
      <w:bookmarkStart w:id="171" w:name="_Toc30583"/>
      <w:bookmarkStart w:id="172" w:name="_Toc20598"/>
      <w:r>
        <w:rPr>
          <w:rFonts w:hint="default"/>
          <w:bCs w:val="0"/>
          <w:color w:val="000000" w:themeColor="text1"/>
          <w:lang w:val="en-US" w:eastAsia="zh-CN"/>
          <w14:textFill>
            <w14:solidFill>
              <w14:schemeClr w14:val="tx1"/>
            </w14:solidFill>
          </w14:textFill>
        </w:rPr>
        <w:t xml:space="preserve">5.2  </w:t>
      </w:r>
      <w:r>
        <w:rPr>
          <w:bCs w:val="0"/>
          <w:color w:val="000000" w:themeColor="text1"/>
          <w14:textFill>
            <w14:solidFill>
              <w14:schemeClr w14:val="tx1"/>
            </w14:solidFill>
          </w14:textFill>
        </w:rPr>
        <w:t>钢螺杆锚桩抗拔承载力</w:t>
      </w:r>
      <w:r>
        <w:rPr>
          <w:rFonts w:hint="default"/>
          <w:bCs w:val="0"/>
          <w:color w:val="000000" w:themeColor="text1"/>
          <w14:textFill>
            <w14:solidFill>
              <w14:schemeClr w14:val="tx1"/>
            </w14:solidFill>
          </w14:textFill>
        </w:rPr>
        <w:t>计算</w:t>
      </w:r>
      <w:bookmarkEnd w:id="164"/>
      <w:bookmarkEnd w:id="165"/>
      <w:bookmarkEnd w:id="166"/>
      <w:bookmarkEnd w:id="167"/>
      <w:bookmarkEnd w:id="168"/>
      <w:bookmarkEnd w:id="169"/>
      <w:bookmarkEnd w:id="170"/>
      <w:bookmarkEnd w:id="171"/>
      <w:bookmarkEnd w:id="172"/>
    </w:p>
    <w:p>
      <w:pPr>
        <w:pStyle w:val="22"/>
        <w:jc w:val="both"/>
        <w:rPr>
          <w:rFonts w:hint="eastAsia"/>
          <w:b w:val="0"/>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5.2</w:t>
      </w:r>
      <w:r>
        <w:rPr>
          <w:color w:val="000000" w:themeColor="text1"/>
          <w14:textFill>
            <w14:solidFill>
              <w14:schemeClr w14:val="tx1"/>
            </w14:solidFill>
          </w14:textFill>
        </w:rPr>
        <w:t>.1</w:t>
      </w:r>
      <w:r>
        <w:rPr>
          <w:rFonts w:hint="eastAsia"/>
          <w:b w:val="0"/>
          <w:color w:val="000000" w:themeColor="text1"/>
          <w14:textFill>
            <w14:solidFill>
              <w14:schemeClr w14:val="tx1"/>
            </w14:solidFill>
          </w14:textFill>
        </w:rPr>
        <w:t xml:space="preserve">  钢螺杆锚桩</w:t>
      </w:r>
      <w:r>
        <w:rPr>
          <w:rFonts w:hint="eastAsia"/>
          <w:b w:val="0"/>
          <w:color w:val="000000" w:themeColor="text1"/>
          <w:lang w:eastAsia="zh-CN"/>
          <w14:textFill>
            <w14:solidFill>
              <w14:schemeClr w14:val="tx1"/>
            </w14:solidFill>
          </w14:textFill>
        </w:rPr>
        <w:t>抗拔承载力</w:t>
      </w:r>
      <w:r>
        <w:rPr>
          <w:rFonts w:hint="eastAsia"/>
          <w:b w:val="0"/>
          <w:color w:val="000000" w:themeColor="text1"/>
          <w14:textFill>
            <w14:solidFill>
              <w14:schemeClr w14:val="tx1"/>
            </w14:solidFill>
          </w14:textFill>
        </w:rPr>
        <w:t>特征值宜通过钢螺杆桩现场抗拔试验确定，也可采用本规程给出的</w:t>
      </w:r>
      <w:r>
        <w:rPr>
          <w:rFonts w:hint="eastAsia"/>
          <w:b w:val="0"/>
          <w:color w:val="000000" w:themeColor="text1"/>
          <w:lang w:val="en-US" w:eastAsia="zh-CN"/>
          <w14:textFill>
            <w14:solidFill>
              <w14:schemeClr w14:val="tx1"/>
            </w14:solidFill>
          </w14:textFill>
        </w:rPr>
        <w:t>钢螺杆锚桩</w:t>
      </w:r>
      <w:r>
        <w:rPr>
          <w:rFonts w:hint="eastAsia"/>
          <w:b w:val="0"/>
          <w:color w:val="000000" w:themeColor="text1"/>
          <w14:textFill>
            <w14:solidFill>
              <w14:schemeClr w14:val="tx1"/>
            </w14:solidFill>
          </w14:textFill>
        </w:rPr>
        <w:t>抗拔</w:t>
      </w:r>
      <w:r>
        <w:rPr>
          <w:rFonts w:hint="eastAsia"/>
          <w:b w:val="0"/>
          <w:color w:val="000000" w:themeColor="text1"/>
          <w:lang w:val="en-US" w:eastAsia="zh-CN"/>
          <w14:textFill>
            <w14:solidFill>
              <w14:schemeClr w14:val="tx1"/>
            </w14:solidFill>
          </w14:textFill>
        </w:rPr>
        <w:t>承载力</w:t>
      </w:r>
      <w:r>
        <w:rPr>
          <w:rFonts w:hint="eastAsia"/>
          <w:b w:val="0"/>
          <w:color w:val="000000" w:themeColor="text1"/>
          <w14:textFill>
            <w14:solidFill>
              <w14:schemeClr w14:val="tx1"/>
            </w14:solidFill>
          </w14:textFill>
        </w:rPr>
        <w:t>公式进行估算。</w:t>
      </w:r>
    </w:p>
    <w:p>
      <w:pPr>
        <w:pStyle w:val="22"/>
        <w:jc w:val="both"/>
        <w:outlineLvl w:val="9"/>
        <w:rPr>
          <w:rFonts w:hint="eastAsia"/>
          <w:b w:val="0"/>
          <w:bCs/>
          <w:color w:val="000000" w:themeColor="text1"/>
          <w14:textFill>
            <w14:solidFill>
              <w14:schemeClr w14:val="tx1"/>
            </w14:solidFill>
          </w14:textFill>
        </w:rPr>
      </w:pPr>
      <w:r>
        <w:rPr>
          <w:rFonts w:hint="eastAsia"/>
          <w:b/>
          <w:bCs w:val="0"/>
          <w:color w:val="000000" w:themeColor="text1"/>
          <w:lang w:val="en-US" w:eastAsia="zh-CN"/>
          <w14:textFill>
            <w14:solidFill>
              <w14:schemeClr w14:val="tx1"/>
            </w14:solidFill>
          </w14:textFill>
        </w:rPr>
        <w:t>5.2</w:t>
      </w:r>
      <w:r>
        <w:rPr>
          <w:rFonts w:hint="eastAsia"/>
          <w:b/>
          <w:bCs w:val="0"/>
          <w:color w:val="000000" w:themeColor="text1"/>
          <w14:textFill>
            <w14:solidFill>
              <w14:schemeClr w14:val="tx1"/>
            </w14:solidFill>
          </w14:textFill>
        </w:rPr>
        <w:t>.</w:t>
      </w:r>
      <w:r>
        <w:rPr>
          <w:rFonts w:hint="eastAsia"/>
          <w:b/>
          <w:bCs w:val="0"/>
          <w:color w:val="000000" w:themeColor="text1"/>
          <w:lang w:val="en-US" w:eastAsia="zh-CN"/>
          <w14:textFill>
            <w14:solidFill>
              <w14:schemeClr w14:val="tx1"/>
            </w14:solidFill>
          </w14:textFill>
        </w:rPr>
        <w:t>2</w:t>
      </w:r>
      <w:r>
        <w:rPr>
          <w:rFonts w:hint="eastAsia"/>
          <w:b/>
          <w:bCs w:val="0"/>
          <w:color w:val="000000" w:themeColor="text1"/>
          <w14:textFill>
            <w14:solidFill>
              <w14:schemeClr w14:val="tx1"/>
            </w14:solidFill>
          </w14:textFill>
        </w:rPr>
        <w:t xml:space="preserve">  </w:t>
      </w:r>
      <w:r>
        <w:rPr>
          <w:rFonts w:hint="eastAsia"/>
          <w:b w:val="0"/>
          <w:bCs/>
          <w:color w:val="000000" w:themeColor="text1"/>
          <w14:textFill>
            <w14:solidFill>
              <w14:schemeClr w14:val="tx1"/>
            </w14:solidFill>
          </w14:textFill>
        </w:rPr>
        <w:t>钢螺杆锚桩</w:t>
      </w:r>
      <w:r>
        <w:rPr>
          <w:rFonts w:hint="eastAsia"/>
          <w:b w:val="0"/>
          <w:bCs/>
          <w:color w:val="000000" w:themeColor="text1"/>
          <w:lang w:val="en-US" w:eastAsia="zh-CN"/>
          <w14:textFill>
            <w14:solidFill>
              <w14:schemeClr w14:val="tx1"/>
            </w14:solidFill>
          </w14:textFill>
        </w:rPr>
        <w:t>单桩</w:t>
      </w:r>
      <w:r>
        <w:rPr>
          <w:rFonts w:hint="eastAsia"/>
          <w:b w:val="0"/>
          <w:bCs/>
          <w:color w:val="000000" w:themeColor="text1"/>
          <w14:textFill>
            <w14:solidFill>
              <w14:schemeClr w14:val="tx1"/>
            </w14:solidFill>
          </w14:textFill>
        </w:rPr>
        <w:t>极限</w:t>
      </w:r>
      <w:r>
        <w:rPr>
          <w:rFonts w:hint="eastAsia"/>
          <w:b w:val="0"/>
          <w:bCs/>
          <w:color w:val="000000" w:themeColor="text1"/>
          <w:lang w:eastAsia="zh-CN"/>
          <w14:textFill>
            <w14:solidFill>
              <w14:schemeClr w14:val="tx1"/>
            </w14:solidFill>
          </w14:textFill>
        </w:rPr>
        <w:t>抗拔承载力</w:t>
      </w:r>
      <w:r>
        <w:rPr>
          <w:rFonts w:hint="eastAsia"/>
          <w:b w:val="0"/>
          <w:bCs/>
          <w:color w:val="000000" w:themeColor="text1"/>
          <w14:textFill>
            <w14:solidFill>
              <w14:schemeClr w14:val="tx1"/>
            </w14:solidFill>
          </w14:textFill>
        </w:rPr>
        <w:t>标准值</w:t>
      </w:r>
      <w:r>
        <w:rPr>
          <w:rFonts w:hint="eastAsia"/>
          <w:b w:val="0"/>
          <w:bCs/>
          <w:i/>
          <w:iCs/>
          <w:color w:val="000000" w:themeColor="text1"/>
          <w14:textFill>
            <w14:solidFill>
              <w14:schemeClr w14:val="tx1"/>
            </w14:solidFill>
          </w14:textFill>
        </w:rPr>
        <w:t>Q</w:t>
      </w:r>
      <w:r>
        <w:rPr>
          <w:rFonts w:hint="eastAsia" w:eastAsiaTheme="minorEastAsia"/>
          <w:i/>
          <w:iCs/>
          <w:color w:val="000000" w:themeColor="text1"/>
          <w:vertAlign w:val="subscript"/>
          <w:lang w:val="en-US" w:eastAsia="zh-CN"/>
          <w14:textFill>
            <w14:solidFill>
              <w14:schemeClr w14:val="tx1"/>
            </w14:solidFill>
          </w14:textFill>
        </w:rPr>
        <w:t>u</w:t>
      </w:r>
      <w:r>
        <w:rPr>
          <w:rFonts w:hint="eastAsia"/>
          <w:b w:val="0"/>
          <w:bCs/>
          <w:color w:val="000000" w:themeColor="text1"/>
          <w:lang w:val="en-US" w:eastAsia="zh-CN"/>
          <w14:textFill>
            <w14:solidFill>
              <w14:schemeClr w14:val="tx1"/>
            </w14:solidFill>
          </w14:textFill>
        </w:rPr>
        <w:t>和单桩抗拔承载力特征值</w:t>
      </w:r>
      <w:r>
        <w:rPr>
          <w:rFonts w:hint="eastAsia"/>
          <w:b w:val="0"/>
          <w:bCs/>
          <w:i/>
          <w:iCs/>
          <w:color w:val="000000" w:themeColor="text1"/>
          <w:lang w:val="en-US" w:eastAsia="zh-CN"/>
          <w14:textFill>
            <w14:solidFill>
              <w14:schemeClr w14:val="tx1"/>
            </w14:solidFill>
          </w14:textFill>
        </w:rPr>
        <w:t>U</w:t>
      </w:r>
      <w:r>
        <w:rPr>
          <w:rFonts w:hint="eastAsia"/>
          <w:b w:val="0"/>
          <w:bCs/>
          <w:i w:val="0"/>
          <w:iCs w:val="0"/>
          <w:color w:val="000000" w:themeColor="text1"/>
          <w:lang w:val="en-US" w:eastAsia="zh-CN"/>
          <w14:textFill>
            <w14:solidFill>
              <w14:schemeClr w14:val="tx1"/>
            </w14:solidFill>
          </w14:textFill>
        </w:rPr>
        <w:t>分别</w:t>
      </w:r>
      <w:r>
        <w:rPr>
          <w:rFonts w:hint="eastAsia"/>
          <w:b w:val="0"/>
          <w:bCs/>
          <w:color w:val="000000" w:themeColor="text1"/>
          <w14:textFill>
            <w14:solidFill>
              <w14:schemeClr w14:val="tx1"/>
            </w14:solidFill>
          </w14:textFill>
        </w:rPr>
        <w:t>按下式计算：</w:t>
      </w:r>
    </w:p>
    <w:p>
      <w:pPr>
        <w:wordWrap w:val="0"/>
        <w:ind w:firstLine="480"/>
        <w:jc w:val="right"/>
        <w:rPr>
          <w:rFonts w:hint="eastAsia"/>
          <w:color w:val="000000" w:themeColor="text1"/>
          <w:lang w:eastAsia="zh-CN"/>
          <w14:textFill>
            <w14:solidFill>
              <w14:schemeClr w14:val="tx1"/>
            </w14:solidFill>
          </w14:textFill>
        </w:rPr>
      </w:pPr>
      <w:r>
        <w:rPr>
          <w:rFonts w:eastAsia="宋体"/>
          <w:color w:val="000000" w:themeColor="text1"/>
          <w:position w:val="-14"/>
          <w14:textFill>
            <w14:solidFill>
              <w14:schemeClr w14:val="tx1"/>
            </w14:solidFill>
          </w14:textFill>
        </w:rPr>
        <w:object>
          <v:shape id="_x0000_i1027" o:spt="75" type="#_x0000_t75" style="height:28.15pt;width:102.55pt;" o:ole="t" filled="f" o:preferrelative="t" stroked="f" coordsize="21600,21600">
            <v:path/>
            <v:fill on="f" focussize="0,0"/>
            <v:stroke on="f"/>
            <v:imagedata r:id="rId25" o:title=""/>
            <o:lock v:ext="edit" aspectratio="t"/>
            <w10:wrap type="none"/>
            <w10:anchorlock/>
          </v:shape>
          <o:OLEObject Type="Embed" ProgID="Equation.3" ShapeID="_x0000_i1027" DrawAspect="Content" ObjectID="_1468075727" r:id="rId24">
            <o:LockedField>false</o:LockedField>
          </o:OLEObject>
        </w:object>
      </w:r>
      <w:r>
        <w:rPr>
          <w:rFonts w:hint="eastAsia" w:eastAsia="宋体"/>
          <w:color w:val="000000" w:themeColor="text1"/>
          <w:position w:val="-14"/>
          <w:lang w:val="en-US" w:eastAsia="zh-CN"/>
          <w14:textFill>
            <w14:solidFill>
              <w14:schemeClr w14:val="tx1"/>
            </w14:solidFill>
          </w14:textFill>
        </w:rPr>
        <w:tab/>
      </w:r>
      <w:r>
        <w:rPr>
          <w:rFonts w:hint="eastAsia" w:eastAsia="宋体"/>
          <w:color w:val="000000" w:themeColor="text1"/>
          <w:position w:val="-14"/>
          <w:lang w:val="en-US" w:eastAsia="zh-CN"/>
          <w14:textFill>
            <w14:solidFill>
              <w14:schemeClr w14:val="tx1"/>
            </w14:solidFill>
          </w14:textFill>
        </w:rPr>
        <w:tab/>
      </w:r>
      <w:r>
        <w:rPr>
          <w:rFonts w:hint="eastAsia" w:eastAsia="宋体"/>
          <w:color w:val="000000" w:themeColor="text1"/>
          <w:position w:val="-14"/>
          <w:lang w:val="en-US" w:eastAsia="zh-CN"/>
          <w14:textFill>
            <w14:solidFill>
              <w14:schemeClr w14:val="tx1"/>
            </w14:solidFill>
          </w14:textFill>
        </w:rPr>
        <w:tab/>
      </w:r>
      <w:r>
        <w:rPr>
          <w:rFonts w:hint="eastAsia" w:eastAsia="宋体"/>
          <w:color w:val="000000" w:themeColor="text1"/>
          <w:position w:val="-14"/>
          <w:lang w:val="en-US" w:eastAsia="zh-CN"/>
          <w14:textFill>
            <w14:solidFill>
              <w14:schemeClr w14:val="tx1"/>
            </w14:solidFill>
          </w14:textFill>
        </w:rPr>
        <w:t xml:space="preserve"> </w:t>
      </w:r>
      <w:r>
        <w:rPr>
          <w:rFonts w:hint="eastAsia" w:eastAsia="宋体"/>
          <w:color w:val="000000" w:themeColor="text1"/>
          <w:position w:val="-14"/>
          <w:lang w:val="en-US" w:eastAsia="zh-CN"/>
          <w14:textFill>
            <w14:solidFill>
              <w14:schemeClr w14:val="tx1"/>
            </w14:solidFill>
          </w14:textFill>
        </w:rPr>
        <w:tab/>
      </w:r>
      <w:r>
        <w:rPr>
          <w:rFonts w:hint="eastAsia" w:eastAsia="宋体"/>
          <w:color w:val="000000" w:themeColor="text1"/>
          <w:position w:val="-14"/>
          <w:lang w:val="en-US" w:eastAsia="zh-CN"/>
          <w14:textFill>
            <w14:solidFill>
              <w14:schemeClr w14:val="tx1"/>
            </w14:solidFill>
          </w14:textFill>
        </w:rPr>
        <w:tab/>
      </w:r>
      <w:r>
        <w:rPr>
          <w:rFonts w:hint="eastAsia" w:eastAsia="宋体"/>
          <w:color w:val="000000" w:themeColor="text1"/>
          <w:position w:val="-14"/>
          <w:lang w:val="en-US" w:eastAsia="zh-CN"/>
          <w14:textFill>
            <w14:solidFill>
              <w14:schemeClr w14:val="tx1"/>
            </w14:solidFill>
          </w14:textFill>
        </w:rPr>
        <w:tab/>
      </w:r>
      <w:r>
        <w:rPr>
          <w:rFonts w:hint="eastAsia" w:eastAsia="宋体"/>
          <w:color w:val="000000" w:themeColor="text1"/>
          <w:position w:val="-14"/>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5.2.</w:t>
      </w:r>
      <w:r>
        <w:rPr>
          <w:rFonts w:hint="eastAsia"/>
          <w:color w:val="000000" w:themeColor="text1"/>
          <w:lang w:eastAsia="zh-CN"/>
          <w14:textFill>
            <w14:solidFill>
              <w14:schemeClr w14:val="tx1"/>
            </w14:solidFill>
          </w14:textFill>
        </w:rPr>
        <w:t>1）</w:t>
      </w:r>
    </w:p>
    <w:p>
      <w:pPr>
        <w:wordWrap w:val="0"/>
        <w:ind w:firstLine="480"/>
        <w:jc w:val="right"/>
        <w:rPr>
          <w:rFonts w:hint="eastAsia"/>
          <w:color w:val="000000" w:themeColor="text1"/>
          <w:lang w:eastAsia="zh-CN"/>
          <w14:textFill>
            <w14:solidFill>
              <w14:schemeClr w14:val="tx1"/>
            </w14:solidFill>
          </w14:textFill>
        </w:rPr>
      </w:pPr>
      <w:r>
        <w:rPr>
          <w:rFonts w:eastAsia="宋体"/>
          <w:color w:val="000000" w:themeColor="text1"/>
          <w:position w:val="-10"/>
          <w14:textFill>
            <w14:solidFill>
              <w14:schemeClr w14:val="tx1"/>
            </w14:solidFill>
          </w14:textFill>
        </w:rPr>
        <w:object>
          <v:shape id="_x0000_i1028" o:spt="75" type="#_x0000_t75" style="height:22pt;width:62.35pt;" o:ole="t" filled="f" o:preferrelative="t" stroked="f" coordsize="21600,21600">
            <v:path/>
            <v:fill on="f" focussize="0,0"/>
            <v:stroke on="f"/>
            <v:imagedata r:id="rId27" o:title=""/>
            <o:lock v:ext="edit" aspectratio="t"/>
            <w10:wrap type="none"/>
            <w10:anchorlock/>
          </v:shape>
          <o:OLEObject Type="Embed" ProgID="Equation.3" ShapeID="_x0000_i1028" DrawAspect="Content" ObjectID="_1468075728" r:id="rId26">
            <o:LockedField>false</o:LockedField>
          </o:OLEObject>
        </w:object>
      </w:r>
      <w:r>
        <w:rPr>
          <w:rFonts w:hint="eastAsia" w:eastAsia="宋体"/>
          <w:color w:val="000000" w:themeColor="text1"/>
          <w:position w:val="-14"/>
          <w:lang w:val="en-US" w:eastAsia="zh-CN"/>
          <w14:textFill>
            <w14:solidFill>
              <w14:schemeClr w14:val="tx1"/>
            </w14:solidFill>
          </w14:textFill>
        </w:rPr>
        <w:tab/>
      </w:r>
      <w:r>
        <w:rPr>
          <w:rFonts w:hint="eastAsia" w:eastAsia="宋体"/>
          <w:color w:val="000000" w:themeColor="text1"/>
          <w:position w:val="-14"/>
          <w:lang w:val="en-US" w:eastAsia="zh-CN"/>
          <w14:textFill>
            <w14:solidFill>
              <w14:schemeClr w14:val="tx1"/>
            </w14:solidFill>
          </w14:textFill>
        </w:rPr>
        <w:tab/>
      </w:r>
      <w:r>
        <w:rPr>
          <w:rFonts w:hint="eastAsia" w:eastAsia="宋体"/>
          <w:color w:val="000000" w:themeColor="text1"/>
          <w:position w:val="-14"/>
          <w:lang w:val="en-US" w:eastAsia="zh-CN"/>
          <w14:textFill>
            <w14:solidFill>
              <w14:schemeClr w14:val="tx1"/>
            </w14:solidFill>
          </w14:textFill>
        </w:rPr>
        <w:tab/>
      </w:r>
      <w:r>
        <w:rPr>
          <w:rFonts w:hint="eastAsia" w:eastAsia="宋体"/>
          <w:color w:val="000000" w:themeColor="text1"/>
          <w:position w:val="-14"/>
          <w:lang w:val="en-US" w:eastAsia="zh-CN"/>
          <w14:textFill>
            <w14:solidFill>
              <w14:schemeClr w14:val="tx1"/>
            </w14:solidFill>
          </w14:textFill>
        </w:rPr>
        <w:tab/>
      </w:r>
      <w:r>
        <w:rPr>
          <w:rFonts w:hint="eastAsia" w:eastAsia="宋体"/>
          <w:color w:val="000000" w:themeColor="text1"/>
          <w:position w:val="-14"/>
          <w:lang w:val="en-US" w:eastAsia="zh-CN"/>
          <w14:textFill>
            <w14:solidFill>
              <w14:schemeClr w14:val="tx1"/>
            </w14:solidFill>
          </w14:textFill>
        </w:rPr>
        <w:tab/>
      </w:r>
      <w:r>
        <w:rPr>
          <w:rFonts w:hint="eastAsia" w:eastAsia="宋体"/>
          <w:color w:val="000000" w:themeColor="text1"/>
          <w:position w:val="-14"/>
          <w:lang w:val="en-US" w:eastAsia="zh-CN"/>
          <w14:textFill>
            <w14:solidFill>
              <w14:schemeClr w14:val="tx1"/>
            </w14:solidFill>
          </w14:textFill>
        </w:rPr>
        <w:tab/>
      </w:r>
      <w:r>
        <w:rPr>
          <w:rFonts w:hint="eastAsia" w:eastAsia="宋体"/>
          <w:color w:val="000000" w:themeColor="text1"/>
          <w:position w:val="-14"/>
          <w:lang w:val="en-US" w:eastAsia="zh-CN"/>
          <w14:textFill>
            <w14:solidFill>
              <w14:schemeClr w14:val="tx1"/>
            </w14:solidFill>
          </w14:textFill>
        </w:rPr>
        <w:tab/>
      </w:r>
      <w:r>
        <w:rPr>
          <w:rFonts w:hint="eastAsia" w:eastAsia="宋体"/>
          <w:color w:val="000000" w:themeColor="text1"/>
          <w:position w:val="-14"/>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5.2.2</w:t>
      </w:r>
      <w:r>
        <w:rPr>
          <w:rFonts w:hint="eastAsia"/>
          <w:color w:val="000000" w:themeColor="text1"/>
          <w:lang w:eastAsia="zh-CN"/>
          <w14:textFill>
            <w14:solidFill>
              <w14:schemeClr w14:val="tx1"/>
            </w14:solidFill>
          </w14:textFill>
        </w:rPr>
        <w:t>）</w:t>
      </w:r>
    </w:p>
    <w:p>
      <w:pPr>
        <w:spacing w:line="360" w:lineRule="auto"/>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式中：</w:t>
      </w:r>
      <w:r>
        <w:rPr>
          <w:rFonts w:eastAsiaTheme="minorEastAsia"/>
          <w:i/>
          <w:iCs/>
          <w:color w:val="000000" w:themeColor="text1"/>
          <w:lang w:eastAsia="zh-CN"/>
          <w14:textFill>
            <w14:solidFill>
              <w14:schemeClr w14:val="tx1"/>
            </w14:solidFill>
          </w14:textFill>
        </w:rPr>
        <w:t>q</w:t>
      </w:r>
      <w:r>
        <w:rPr>
          <w:rFonts w:eastAsiaTheme="minorEastAsia"/>
          <w:i/>
          <w:iCs/>
          <w:color w:val="000000" w:themeColor="text1"/>
          <w:vertAlign w:val="subscript"/>
          <w:lang w:eastAsia="zh-CN"/>
          <w14:textFill>
            <w14:solidFill>
              <w14:schemeClr w14:val="tx1"/>
            </w14:solidFill>
          </w14:textFill>
        </w:rPr>
        <w:t>i</w:t>
      </w:r>
      <w:r>
        <w:rPr>
          <w:rFonts w:eastAsiaTheme="minorEastAsia"/>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w:t>
      </w:r>
      <w:r>
        <w:rPr>
          <w:rFonts w:hint="eastAsia"/>
          <w:b w:val="0"/>
          <w:color w:val="000000" w:themeColor="text1"/>
          <w14:textFill>
            <w14:solidFill>
              <w14:schemeClr w14:val="tx1"/>
            </w14:solidFill>
          </w14:textFill>
        </w:rPr>
        <w:t>钢螺杆</w:t>
      </w:r>
      <w:r>
        <w:rPr>
          <w:rFonts w:hint="eastAsia" w:eastAsiaTheme="minorEastAsia"/>
          <w:color w:val="000000" w:themeColor="text1"/>
          <w:lang w:eastAsia="zh-CN"/>
          <w14:textFill>
            <w14:solidFill>
              <w14:schemeClr w14:val="tx1"/>
            </w14:solidFill>
          </w14:textFill>
        </w:rPr>
        <w:t>桩所在第</w:t>
      </w:r>
      <w:r>
        <w:rPr>
          <w:rFonts w:eastAsiaTheme="minorEastAsia"/>
          <w:i/>
          <w:iCs/>
          <w:color w:val="000000" w:themeColor="text1"/>
          <w:lang w:eastAsia="zh-CN"/>
          <w14:textFill>
            <w14:solidFill>
              <w14:schemeClr w14:val="tx1"/>
            </w14:solidFill>
          </w14:textFill>
        </w:rPr>
        <w:t>i</w:t>
      </w:r>
      <w:r>
        <w:rPr>
          <w:rFonts w:hint="eastAsia" w:eastAsiaTheme="minorEastAsia"/>
          <w:color w:val="000000" w:themeColor="text1"/>
          <w:lang w:eastAsia="zh-CN"/>
          <w14:textFill>
            <w14:solidFill>
              <w14:schemeClr w14:val="tx1"/>
            </w14:solidFill>
          </w14:textFill>
        </w:rPr>
        <w:t>层土的</w:t>
      </w:r>
      <w:r>
        <w:rPr>
          <w:rFonts w:hint="eastAsia" w:eastAsiaTheme="minorEastAsia"/>
          <w:color w:val="000000" w:themeColor="text1"/>
          <w:lang w:val="en-US" w:eastAsia="zh-CN"/>
          <w14:textFill>
            <w14:solidFill>
              <w14:schemeClr w14:val="tx1"/>
            </w14:solidFill>
          </w14:textFill>
        </w:rPr>
        <w:t>抗拔</w:t>
      </w:r>
      <w:r>
        <w:rPr>
          <w:rFonts w:hint="eastAsia" w:eastAsiaTheme="minorEastAsia"/>
          <w:color w:val="000000" w:themeColor="text1"/>
          <w:lang w:eastAsia="zh-CN"/>
          <w14:textFill>
            <w14:solidFill>
              <w14:schemeClr w14:val="tx1"/>
            </w14:solidFill>
          </w14:textFill>
        </w:rPr>
        <w:t>极限摩阻力</w:t>
      </w:r>
      <w:r>
        <w:rPr>
          <w:rFonts w:hint="eastAsia" w:eastAsiaTheme="minorEastAsia"/>
          <w:color w:val="000000" w:themeColor="text1"/>
          <w:lang w:val="en-US" w:eastAsia="zh-CN"/>
          <w14:textFill>
            <w14:solidFill>
              <w14:schemeClr w14:val="tx1"/>
            </w14:solidFill>
          </w14:textFill>
        </w:rPr>
        <w:t>标准值</w:t>
      </w:r>
      <w:r>
        <w:rPr>
          <w:rFonts w:hint="eastAsia" w:eastAsiaTheme="minorEastAsia"/>
          <w:color w:val="000000" w:themeColor="text1"/>
          <w:highlight w:val="none"/>
          <w:lang w:val="en-US" w:eastAsia="zh-CN"/>
          <w14:textFill>
            <w14:solidFill>
              <w14:schemeClr w14:val="tx1"/>
            </w14:solidFill>
          </w14:textFill>
        </w:rPr>
        <w:t>，单位：kPa</w:t>
      </w:r>
      <w:r>
        <w:rPr>
          <w:rFonts w:hint="eastAsia" w:eastAsiaTheme="minorEastAsia"/>
          <w:color w:val="000000" w:themeColor="text1"/>
          <w:highlight w:val="none"/>
          <w:lang w:eastAsia="zh-CN"/>
          <w14:textFill>
            <w14:solidFill>
              <w14:schemeClr w14:val="tx1"/>
            </w14:solidFill>
          </w14:textFill>
        </w:rPr>
        <w:t>；</w:t>
      </w:r>
    </w:p>
    <w:p>
      <w:pPr>
        <w:spacing w:line="360" w:lineRule="auto"/>
        <w:ind w:firstLine="720" w:firstLineChars="300"/>
        <w:rPr>
          <w:rFonts w:eastAsiaTheme="minorEastAsia"/>
          <w:color w:val="000000" w:themeColor="text1"/>
          <w:lang w:eastAsia="zh-CN"/>
          <w14:textFill>
            <w14:solidFill>
              <w14:schemeClr w14:val="tx1"/>
            </w14:solidFill>
          </w14:textFill>
        </w:rPr>
      </w:pPr>
      <w:r>
        <w:rPr>
          <w:rFonts w:eastAsiaTheme="minorEastAsia"/>
          <w:i/>
          <w:iCs/>
          <w:color w:val="000000" w:themeColor="text1"/>
          <w:lang w:eastAsia="zh-CN"/>
          <w14:textFill>
            <w14:solidFill>
              <w14:schemeClr w14:val="tx1"/>
            </w14:solidFill>
          </w14:textFill>
        </w:rPr>
        <w:t>l</w:t>
      </w:r>
      <w:r>
        <w:rPr>
          <w:rFonts w:eastAsiaTheme="minorEastAsia"/>
          <w:i/>
          <w:iCs/>
          <w:color w:val="000000" w:themeColor="text1"/>
          <w:vertAlign w:val="subscript"/>
          <w:lang w:eastAsia="zh-CN"/>
          <w14:textFill>
            <w14:solidFill>
              <w14:schemeClr w14:val="tx1"/>
            </w14:solidFill>
          </w14:textFill>
        </w:rPr>
        <w:t>i</w:t>
      </w:r>
      <w:r>
        <w:rPr>
          <w:color w:val="000000" w:themeColor="text1"/>
          <w:lang w:eastAsia="zh-CN"/>
          <w14:textFill>
            <w14:solidFill>
              <w14:schemeClr w14:val="tx1"/>
            </w14:solidFill>
          </w14:textFill>
        </w:rPr>
        <w:t>——</w:t>
      </w:r>
      <w:r>
        <w:rPr>
          <w:rFonts w:hint="eastAsia"/>
          <w:b w:val="0"/>
          <w:color w:val="000000" w:themeColor="text1"/>
          <w14:textFill>
            <w14:solidFill>
              <w14:schemeClr w14:val="tx1"/>
            </w14:solidFill>
          </w14:textFill>
        </w:rPr>
        <w:t>钢螺杆</w:t>
      </w:r>
      <w:r>
        <w:rPr>
          <w:rFonts w:hint="eastAsia" w:eastAsiaTheme="minorEastAsia"/>
          <w:color w:val="000000" w:themeColor="text1"/>
          <w:lang w:eastAsia="zh-CN"/>
          <w14:textFill>
            <w14:solidFill>
              <w14:schemeClr w14:val="tx1"/>
            </w14:solidFill>
          </w14:textFill>
        </w:rPr>
        <w:t>桩所在第</w:t>
      </w:r>
      <w:r>
        <w:rPr>
          <w:rFonts w:eastAsiaTheme="minorEastAsia"/>
          <w:i/>
          <w:iCs/>
          <w:color w:val="000000" w:themeColor="text1"/>
          <w:lang w:eastAsia="zh-CN"/>
          <w14:textFill>
            <w14:solidFill>
              <w14:schemeClr w14:val="tx1"/>
            </w14:solidFill>
          </w14:textFill>
        </w:rPr>
        <w:t xml:space="preserve"> i</w:t>
      </w:r>
      <w:r>
        <w:rPr>
          <w:rFonts w:hint="eastAsia" w:eastAsiaTheme="minorEastAsia"/>
          <w:color w:val="000000" w:themeColor="text1"/>
          <w:lang w:eastAsia="zh-CN"/>
          <w14:textFill>
            <w14:solidFill>
              <w14:schemeClr w14:val="tx1"/>
            </w14:solidFill>
          </w14:textFill>
        </w:rPr>
        <w:t>层土的厚度，</w:t>
      </w:r>
      <w:r>
        <w:rPr>
          <w:rFonts w:hint="eastAsia" w:eastAsiaTheme="minorEastAsia"/>
          <w:color w:val="000000" w:themeColor="text1"/>
          <w:lang w:val="en-US" w:eastAsia="zh-CN"/>
          <w14:textFill>
            <w14:solidFill>
              <w14:schemeClr w14:val="tx1"/>
            </w14:solidFill>
          </w14:textFill>
        </w:rPr>
        <w:t>单位：m</w:t>
      </w:r>
      <w:r>
        <w:rPr>
          <w:rFonts w:hint="eastAsia" w:eastAsiaTheme="minorEastAsia"/>
          <w:color w:val="000000" w:themeColor="text1"/>
          <w:lang w:eastAsia="zh-CN"/>
          <w14:textFill>
            <w14:solidFill>
              <w14:schemeClr w14:val="tx1"/>
            </w14:solidFill>
          </w14:textFill>
        </w:rPr>
        <w:t>；</w:t>
      </w:r>
    </w:p>
    <w:p>
      <w:pPr>
        <w:spacing w:line="360" w:lineRule="auto"/>
        <w:ind w:firstLine="720" w:firstLineChars="300"/>
        <w:rPr>
          <w:rFonts w:eastAsiaTheme="minorEastAsia"/>
          <w:color w:val="000000" w:themeColor="text1"/>
          <w:lang w:eastAsia="zh-CN"/>
          <w14:textFill>
            <w14:solidFill>
              <w14:schemeClr w14:val="tx1"/>
            </w14:solidFill>
          </w14:textFill>
        </w:rPr>
      </w:pPr>
      <w:r>
        <w:rPr>
          <w:rFonts w:eastAsiaTheme="minorEastAsia"/>
          <w:i/>
          <w:iCs/>
          <w:color w:val="000000" w:themeColor="text1"/>
          <w14:textFill>
            <w14:solidFill>
              <w14:schemeClr w14:val="tx1"/>
            </w14:solidFill>
          </w14:textFill>
        </w:rPr>
        <w:t>β</w:t>
      </w:r>
      <w:r>
        <w:rPr>
          <w:rFonts w:eastAsiaTheme="minorEastAsia"/>
          <w:i/>
          <w:iCs/>
          <w:color w:val="000000" w:themeColor="text1"/>
          <w:vertAlign w:val="subscript"/>
          <w:lang w:eastAsia="zh-CN"/>
          <w14:textFill>
            <w14:solidFill>
              <w14:schemeClr w14:val="tx1"/>
            </w14:solidFill>
          </w14:textFill>
        </w:rPr>
        <w:t>i</w:t>
      </w:r>
      <w:r>
        <w:rPr>
          <w:color w:val="000000" w:themeColor="text1"/>
          <w:lang w:eastAsia="zh-CN"/>
          <w14:textFill>
            <w14:solidFill>
              <w14:schemeClr w14:val="tx1"/>
            </w14:solidFill>
          </w14:textFill>
        </w:rPr>
        <w:t>——</w:t>
      </w:r>
      <w:r>
        <w:rPr>
          <w:rFonts w:hint="eastAsia"/>
          <w:b w:val="0"/>
          <w:color w:val="000000" w:themeColor="text1"/>
          <w14:textFill>
            <w14:solidFill>
              <w14:schemeClr w14:val="tx1"/>
            </w14:solidFill>
          </w14:textFill>
        </w:rPr>
        <w:t>钢螺杆</w:t>
      </w:r>
      <w:r>
        <w:rPr>
          <w:rFonts w:hint="eastAsia" w:eastAsia="宋体"/>
          <w:b w:val="0"/>
          <w:color w:val="000000" w:themeColor="text1"/>
          <w:lang w:val="en-US" w:eastAsia="zh-CN"/>
          <w14:textFill>
            <w14:solidFill>
              <w14:schemeClr w14:val="tx1"/>
            </w14:solidFill>
          </w14:textFill>
        </w:rPr>
        <w:t>桩</w:t>
      </w:r>
      <w:r>
        <w:rPr>
          <w:rFonts w:hint="eastAsia" w:eastAsiaTheme="minorEastAsia"/>
          <w:color w:val="000000" w:themeColor="text1"/>
          <w:lang w:eastAsia="zh-CN"/>
          <w14:textFill>
            <w14:solidFill>
              <w14:schemeClr w14:val="tx1"/>
            </w14:solidFill>
          </w14:textFill>
        </w:rPr>
        <w:t>抗拔摩阻力修正系数；</w:t>
      </w:r>
    </w:p>
    <w:p>
      <w:pPr>
        <w:spacing w:line="360" w:lineRule="auto"/>
        <w:ind w:firstLine="720" w:firstLineChars="300"/>
        <w:rPr>
          <w:rFonts w:hint="eastAsia" w:eastAsiaTheme="minorEastAsia"/>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u</w:t>
      </w:r>
      <w:r>
        <w:rPr>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桩身周长</w:t>
      </w:r>
      <w:r>
        <w:rPr>
          <w:rFonts w:hint="eastAsia" w:eastAsia="宋体" w:cs="Times New Roman"/>
          <w:color w:val="000000" w:themeColor="text1"/>
          <w:lang w:eastAsia="zh-CN"/>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单位：</w:t>
      </w:r>
      <w:r>
        <w:rPr>
          <w:color w:val="000000" w:themeColor="text1"/>
          <w:lang w:eastAsia="zh-CN"/>
          <w14:textFill>
            <w14:solidFill>
              <w14:schemeClr w14:val="tx1"/>
            </w14:solidFill>
          </w14:textFill>
        </w:rPr>
        <w:t>m</w:t>
      </w:r>
      <w:r>
        <w:rPr>
          <w:rFonts w:hint="default" w:ascii="Times New Roman" w:hAnsi="Times New Roman" w:eastAsia="宋体" w:cs="Times New Roman"/>
          <w:color w:val="000000" w:themeColor="text1"/>
          <w:lang w:eastAsia="zh-CN"/>
          <w14:textFill>
            <w14:solidFill>
              <w14:schemeClr w14:val="tx1"/>
            </w14:solidFill>
          </w14:textFill>
        </w:rPr>
        <w:t>；</w:t>
      </w:r>
    </w:p>
    <w:p>
      <w:pPr>
        <w:spacing w:line="360" w:lineRule="auto"/>
        <w:ind w:firstLine="720" w:firstLineChars="300"/>
        <w:rPr>
          <w:rFonts w:hint="default" w:eastAsiaTheme="minorEastAsia"/>
          <w:color w:val="000000" w:themeColor="text1"/>
          <w:lang w:val="en-US" w:eastAsia="zh-CN"/>
          <w14:textFill>
            <w14:solidFill>
              <w14:schemeClr w14:val="tx1"/>
            </w14:solidFill>
          </w14:textFill>
        </w:rPr>
      </w:pPr>
      <w:r>
        <w:rPr>
          <w:rFonts w:eastAsia="宋体"/>
          <w:color w:val="000000" w:themeColor="text1"/>
          <w:position w:val="-6"/>
          <w14:textFill>
            <w14:solidFill>
              <w14:schemeClr w14:val="tx1"/>
            </w14:solidFill>
          </w14:textFill>
        </w:rPr>
        <w:object>
          <v:shape id="_x0000_i1029" o:spt="75" type="#_x0000_t75" style="height:11.5pt;width:12.1pt;" o:ole="t" filled="f" o:preferrelative="t" stroked="f" coordsize="21600,21600">
            <v:path/>
            <v:fill on="f" focussize="0,0"/>
            <v:stroke on="f"/>
            <v:imagedata r:id="rId17" o:title=""/>
            <o:lock v:ext="edit" aspectratio="t"/>
            <w10:wrap type="none"/>
            <w10:anchorlock/>
          </v:shape>
          <o:OLEObject Type="Embed" ProgID="Equation.3" ShapeID="_x0000_i1029" DrawAspect="Content" ObjectID="_1468075729" r:id="rId28">
            <o:LockedField>false</o:LockedField>
          </o:OLEObject>
        </w:object>
      </w:r>
      <w:r>
        <w:rPr>
          <w:rFonts w:hint="eastAsia" w:eastAsiaTheme="minorEastAsia"/>
          <w:color w:val="000000" w:themeColor="text1"/>
          <w:lang w:val="en-US" w:eastAsia="zh-CN"/>
          <w14:textFill>
            <w14:solidFill>
              <w14:schemeClr w14:val="tx1"/>
            </w14:solidFill>
          </w14:textFill>
        </w:rPr>
        <w:t>——钢螺杆锚桩抗拔承载力安全系数，通常可取1.5~2.0。</w:t>
      </w:r>
    </w:p>
    <w:p>
      <w:pPr>
        <w:pStyle w:val="22"/>
        <w:jc w:val="both"/>
        <w:rPr>
          <w:b w:val="0"/>
          <w:color w:val="000000" w:themeColor="text1"/>
          <w:highlight w:val="none"/>
          <w14:textFill>
            <w14:solidFill>
              <w14:schemeClr w14:val="tx1"/>
            </w14:solidFill>
          </w14:textFill>
        </w:rPr>
      </w:pPr>
      <w:r>
        <w:rPr>
          <w:rFonts w:hint="eastAsia"/>
          <w:bCs/>
          <w:color w:val="000000" w:themeColor="text1"/>
          <w:highlight w:val="none"/>
          <w:lang w:val="en-US" w:eastAsia="zh-CN"/>
          <w14:textFill>
            <w14:solidFill>
              <w14:schemeClr w14:val="tx1"/>
            </w14:solidFill>
          </w14:textFill>
        </w:rPr>
        <w:t>5.2</w:t>
      </w:r>
      <w:r>
        <w:rPr>
          <w:bCs/>
          <w:color w:val="000000" w:themeColor="text1"/>
          <w:highlight w:val="none"/>
          <w14:textFill>
            <w14:solidFill>
              <w14:schemeClr w14:val="tx1"/>
            </w14:solidFill>
          </w14:textFill>
        </w:rPr>
        <w:t>.</w:t>
      </w:r>
      <w:r>
        <w:rPr>
          <w:rFonts w:hint="eastAsia"/>
          <w:bCs/>
          <w:color w:val="000000" w:themeColor="text1"/>
          <w:highlight w:val="none"/>
          <w:lang w:val="en-US" w:eastAsia="zh-CN"/>
          <w14:textFill>
            <w14:solidFill>
              <w14:schemeClr w14:val="tx1"/>
            </w14:solidFill>
          </w14:textFill>
        </w:rPr>
        <w:t>3</w:t>
      </w:r>
      <w:r>
        <w:rPr>
          <w:b w:val="0"/>
          <w:bCs/>
          <w:color w:val="000000" w:themeColor="text1"/>
          <w:highlight w:val="none"/>
          <w14:textFill>
            <w14:solidFill>
              <w14:schemeClr w14:val="tx1"/>
            </w14:solidFill>
          </w14:textFill>
        </w:rPr>
        <w:t xml:space="preserve"> </w:t>
      </w:r>
      <w:r>
        <w:rPr>
          <w:rFonts w:hint="eastAsia"/>
          <w:b w:val="0"/>
          <w:bCs/>
          <w:color w:val="000000" w:themeColor="text1"/>
          <w:highlight w:val="none"/>
          <w14:textFill>
            <w14:solidFill>
              <w14:schemeClr w14:val="tx1"/>
            </w14:solidFill>
          </w14:textFill>
        </w:rPr>
        <w:t xml:space="preserve"> </w:t>
      </w:r>
      <w:r>
        <w:rPr>
          <w:rFonts w:hint="eastAsia"/>
          <w:b w:val="0"/>
          <w:color w:val="000000" w:themeColor="text1"/>
          <w:highlight w:val="none"/>
          <w14:textFill>
            <w14:solidFill>
              <w14:schemeClr w14:val="tx1"/>
            </w14:solidFill>
          </w14:textFill>
        </w:rPr>
        <w:t>当钢螺杆锚桩相邻桩间距满足本规程</w:t>
      </w:r>
      <w:r>
        <w:rPr>
          <w:rFonts w:hint="eastAsia"/>
          <w:b w:val="0"/>
          <w:color w:val="000000" w:themeColor="text1"/>
          <w:highlight w:val="none"/>
          <w:lang w:val="en-US" w:eastAsia="zh-CN"/>
          <w14:textFill>
            <w14:solidFill>
              <w14:schemeClr w14:val="tx1"/>
            </w14:solidFill>
          </w14:textFill>
        </w:rPr>
        <w:t>4.0.11条</w:t>
      </w:r>
      <w:r>
        <w:rPr>
          <w:rFonts w:hint="eastAsia"/>
          <w:b w:val="0"/>
          <w:color w:val="000000" w:themeColor="text1"/>
          <w:highlight w:val="none"/>
          <w14:textFill>
            <w14:solidFill>
              <w14:schemeClr w14:val="tx1"/>
            </w14:solidFill>
          </w14:textFill>
        </w:rPr>
        <w:t>的规定时，可</w:t>
      </w:r>
      <w:r>
        <w:rPr>
          <w:rFonts w:hint="eastAsia"/>
          <w:b w:val="0"/>
          <w:color w:val="000000" w:themeColor="text1"/>
          <w:highlight w:val="none"/>
          <w:lang w:val="en-US" w:eastAsia="zh-CN"/>
          <w14:textFill>
            <w14:solidFill>
              <w14:schemeClr w14:val="tx1"/>
            </w14:solidFill>
          </w14:textFill>
        </w:rPr>
        <w:t>不考虑</w:t>
      </w:r>
      <w:r>
        <w:rPr>
          <w:rFonts w:hint="eastAsia"/>
          <w:b w:val="0"/>
          <w:color w:val="000000" w:themeColor="text1"/>
          <w:highlight w:val="none"/>
          <w14:textFill>
            <w14:solidFill>
              <w14:schemeClr w14:val="tx1"/>
            </w14:solidFill>
          </w14:textFill>
        </w:rPr>
        <w:t>各桩相互</w:t>
      </w:r>
      <w:r>
        <w:rPr>
          <w:rFonts w:hint="eastAsia"/>
          <w:b w:val="0"/>
          <w:color w:val="000000" w:themeColor="text1"/>
          <w:highlight w:val="none"/>
          <w:lang w:val="en-US" w:eastAsia="zh-CN"/>
          <w14:textFill>
            <w14:solidFill>
              <w14:schemeClr w14:val="tx1"/>
            </w14:solidFill>
          </w14:textFill>
        </w:rPr>
        <w:t>作用</w:t>
      </w:r>
      <w:r>
        <w:rPr>
          <w:rFonts w:hint="eastAsia"/>
          <w:b w:val="0"/>
          <w:color w:val="000000" w:themeColor="text1"/>
          <w:highlight w:val="none"/>
          <w14:textFill>
            <w14:solidFill>
              <w14:schemeClr w14:val="tx1"/>
            </w14:solidFill>
          </w14:textFill>
        </w:rPr>
        <w:t>对钢螺杆锚桩抗拔</w:t>
      </w:r>
      <w:r>
        <w:rPr>
          <w:rFonts w:hint="eastAsia"/>
          <w:b w:val="0"/>
          <w:color w:val="000000" w:themeColor="text1"/>
          <w:highlight w:val="none"/>
          <w:lang w:val="en-US" w:eastAsia="zh-CN"/>
          <w14:textFill>
            <w14:solidFill>
              <w14:schemeClr w14:val="tx1"/>
            </w14:solidFill>
          </w14:textFill>
        </w:rPr>
        <w:t>承载</w:t>
      </w:r>
      <w:r>
        <w:rPr>
          <w:rFonts w:hint="eastAsia"/>
          <w:b w:val="0"/>
          <w:color w:val="000000" w:themeColor="text1"/>
          <w:highlight w:val="none"/>
          <w14:textFill>
            <w14:solidFill>
              <w14:schemeClr w14:val="tx1"/>
            </w14:solidFill>
          </w14:textFill>
        </w:rPr>
        <w:t>力的影响。</w:t>
      </w:r>
    </w:p>
    <w:p>
      <w:pPr>
        <w:pStyle w:val="22"/>
        <w:jc w:val="both"/>
        <w:rPr>
          <w:rFonts w:hint="eastAsia"/>
          <w:b w:val="0"/>
          <w:color w:val="000000" w:themeColor="text1"/>
          <w14:textFill>
            <w14:solidFill>
              <w14:schemeClr w14:val="tx1"/>
            </w14:solidFill>
          </w14:textFill>
        </w:rPr>
      </w:pPr>
      <w:r>
        <w:rPr>
          <w:rFonts w:hint="eastAsia"/>
          <w:bCs/>
          <w:color w:val="000000" w:themeColor="text1"/>
          <w:lang w:val="en-US" w:eastAsia="zh-CN"/>
          <w14:textFill>
            <w14:solidFill>
              <w14:schemeClr w14:val="tx1"/>
            </w14:solidFill>
          </w14:textFill>
        </w:rPr>
        <w:t>5.2</w:t>
      </w:r>
      <w:r>
        <w:rPr>
          <w:bCs/>
          <w:color w:val="000000" w:themeColor="text1"/>
          <w14:textFill>
            <w14:solidFill>
              <w14:schemeClr w14:val="tx1"/>
            </w14:solidFill>
          </w14:textFill>
        </w:rPr>
        <w:t>.</w:t>
      </w:r>
      <w:r>
        <w:rPr>
          <w:rFonts w:hint="eastAsia"/>
          <w:bCs/>
          <w:color w:val="000000" w:themeColor="text1"/>
          <w:lang w:val="en-US" w:eastAsia="zh-CN"/>
          <w14:textFill>
            <w14:solidFill>
              <w14:schemeClr w14:val="tx1"/>
            </w14:solidFill>
          </w14:textFill>
        </w:rPr>
        <w:t>4</w:t>
      </w:r>
      <w:r>
        <w:rPr>
          <w:rFonts w:hint="eastAsia"/>
          <w:b w:val="0"/>
          <w:bCs/>
          <w:color w:val="000000" w:themeColor="text1"/>
          <w14:textFill>
            <w14:solidFill>
              <w14:schemeClr w14:val="tx1"/>
            </w14:solidFill>
          </w14:textFill>
        </w:rPr>
        <w:t xml:space="preserve">  </w:t>
      </w:r>
      <w:r>
        <w:rPr>
          <w:rFonts w:hint="eastAsia"/>
          <w:b w:val="0"/>
          <w:bCs/>
          <w:color w:val="000000" w:themeColor="text1"/>
          <w:lang w:val="en-US" w:eastAsia="zh-CN"/>
          <w14:textFill>
            <w14:solidFill>
              <w14:schemeClr w14:val="tx1"/>
            </w14:solidFill>
          </w14:textFill>
        </w:rPr>
        <w:t>钢螺杆</w:t>
      </w:r>
      <w:r>
        <w:rPr>
          <w:rFonts w:hint="eastAsia"/>
          <w:b w:val="0"/>
          <w:color w:val="000000" w:themeColor="text1"/>
          <w14:textFill>
            <w14:solidFill>
              <w14:schemeClr w14:val="tx1"/>
            </w14:solidFill>
          </w14:textFill>
        </w:rPr>
        <w:t>锚桩抗拔极限摩阻力标准值</w:t>
      </w:r>
      <w:r>
        <w:rPr>
          <w:rFonts w:hint="eastAsia"/>
          <w:b w:val="0"/>
          <w:color w:val="000000" w:themeColor="text1"/>
          <w:lang w:val="en-US" w:eastAsia="zh-CN"/>
          <w14:textFill>
            <w14:solidFill>
              <w14:schemeClr w14:val="tx1"/>
            </w14:solidFill>
          </w14:textFill>
        </w:rPr>
        <w:t>和抗拔摩阻力修正系数</w:t>
      </w:r>
      <w:r>
        <w:rPr>
          <w:rFonts w:hint="eastAsia"/>
          <w:b w:val="0"/>
          <w:color w:val="000000" w:themeColor="text1"/>
          <w14:textFill>
            <w14:solidFill>
              <w14:schemeClr w14:val="tx1"/>
            </w14:solidFill>
          </w14:textFill>
        </w:rPr>
        <w:t>，可</w:t>
      </w:r>
      <w:r>
        <w:rPr>
          <w:rFonts w:hint="eastAsia"/>
          <w:b w:val="0"/>
          <w:color w:val="000000" w:themeColor="text1"/>
          <w:lang w:val="en-US" w:eastAsia="zh-CN"/>
          <w14:textFill>
            <w14:solidFill>
              <w14:schemeClr w14:val="tx1"/>
            </w14:solidFill>
          </w14:textFill>
        </w:rPr>
        <w:t>参照</w:t>
      </w:r>
      <w:r>
        <w:rPr>
          <w:rFonts w:hint="eastAsia"/>
          <w:b w:val="0"/>
          <w:color w:val="000000" w:themeColor="text1"/>
          <w14:textFill>
            <w14:solidFill>
              <w14:schemeClr w14:val="tx1"/>
            </w14:solidFill>
          </w14:textFill>
        </w:rPr>
        <w:t>表</w:t>
      </w:r>
      <w:r>
        <w:rPr>
          <w:rFonts w:hint="eastAsia"/>
          <w:b w:val="0"/>
          <w:color w:val="000000" w:themeColor="text1"/>
          <w:lang w:val="en-US" w:eastAsia="zh-CN"/>
          <w14:textFill>
            <w14:solidFill>
              <w14:schemeClr w14:val="tx1"/>
            </w14:solidFill>
          </w14:textFill>
        </w:rPr>
        <w:t>5.2.4取值</w:t>
      </w:r>
      <w:r>
        <w:rPr>
          <w:rFonts w:hint="eastAsia"/>
          <w:b w:val="0"/>
          <w:color w:val="000000" w:themeColor="text1"/>
          <w14:textFill>
            <w14:solidFill>
              <w14:schemeClr w14:val="tx1"/>
            </w14:solidFill>
          </w14:textFill>
        </w:rPr>
        <w:t>。</w:t>
      </w:r>
    </w:p>
    <w:p>
      <w:pPr>
        <w:pStyle w:val="22"/>
        <w:spacing w:before="157" w:beforeLines="50"/>
        <w:jc w:val="center"/>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表</w:t>
      </w:r>
      <w:r>
        <w:rPr>
          <w:rFonts w:hint="eastAsia"/>
          <w:b/>
          <w:bCs/>
          <w:color w:val="000000" w:themeColor="text1"/>
          <w:sz w:val="21"/>
          <w:szCs w:val="21"/>
          <w:lang w:val="en-US" w:eastAsia="zh-CN"/>
          <w14:textFill>
            <w14:solidFill>
              <w14:schemeClr w14:val="tx1"/>
            </w14:solidFill>
          </w14:textFill>
        </w:rPr>
        <w:t xml:space="preserve">5.2.4  </w:t>
      </w:r>
      <w:r>
        <w:rPr>
          <w:rFonts w:hint="eastAsia"/>
          <w:b/>
          <w:bCs/>
          <w:color w:val="000000" w:themeColor="text1"/>
          <w:sz w:val="21"/>
          <w:szCs w:val="21"/>
          <w14:textFill>
            <w14:solidFill>
              <w14:schemeClr w14:val="tx1"/>
            </w14:solidFill>
          </w14:textFill>
        </w:rPr>
        <w:t>钢螺杆锚桩</w:t>
      </w:r>
      <w:r>
        <w:rPr>
          <w:rFonts w:hint="eastAsia"/>
          <w:b/>
          <w:bCs/>
          <w:color w:val="000000" w:themeColor="text1"/>
          <w:sz w:val="21"/>
          <w:szCs w:val="21"/>
          <w:lang w:val="en-US" w:eastAsia="zh-CN"/>
          <w14:textFill>
            <w14:solidFill>
              <w14:schemeClr w14:val="tx1"/>
            </w14:solidFill>
          </w14:textFill>
        </w:rPr>
        <w:t>极限</w:t>
      </w:r>
      <w:r>
        <w:rPr>
          <w:rFonts w:hint="eastAsia"/>
          <w:b/>
          <w:bCs/>
          <w:color w:val="000000" w:themeColor="text1"/>
          <w:sz w:val="21"/>
          <w:szCs w:val="21"/>
          <w14:textFill>
            <w14:solidFill>
              <w14:schemeClr w14:val="tx1"/>
            </w14:solidFill>
          </w14:textFill>
        </w:rPr>
        <w:t>抗拔承载力</w:t>
      </w:r>
      <w:r>
        <w:rPr>
          <w:rFonts w:hint="eastAsia"/>
          <w:b/>
          <w:bCs/>
          <w:color w:val="000000" w:themeColor="text1"/>
          <w:sz w:val="21"/>
          <w:szCs w:val="21"/>
          <w:lang w:val="en-US" w:eastAsia="zh-CN"/>
          <w14:textFill>
            <w14:solidFill>
              <w14:schemeClr w14:val="tx1"/>
            </w14:solidFill>
          </w14:textFill>
        </w:rPr>
        <w:t>标准值</w:t>
      </w:r>
      <w:r>
        <w:rPr>
          <w:rFonts w:hint="eastAsia"/>
          <w:b/>
          <w:bCs/>
          <w:color w:val="000000" w:themeColor="text1"/>
          <w:sz w:val="21"/>
          <w:szCs w:val="21"/>
          <w14:textFill>
            <w14:solidFill>
              <w14:schemeClr w14:val="tx1"/>
            </w14:solidFill>
          </w14:textFill>
        </w:rPr>
        <w:t>计算参数</w:t>
      </w:r>
    </w:p>
    <w:tbl>
      <w:tblPr>
        <w:tblStyle w:val="17"/>
        <w:tblW w:w="8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478"/>
        <w:gridCol w:w="1478"/>
        <w:gridCol w:w="2113"/>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538" w:type="dxa"/>
            <w:vAlign w:val="center"/>
          </w:tcPr>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岩土</w:t>
            </w:r>
            <w:r>
              <w:rPr>
                <w:rFonts w:hint="eastAsia"/>
                <w:color w:val="000000" w:themeColor="text1"/>
                <w:sz w:val="21"/>
                <w:szCs w:val="21"/>
                <w14:textFill>
                  <w14:solidFill>
                    <w14:schemeClr w14:val="tx1"/>
                  </w14:solidFill>
                </w14:textFill>
              </w:rPr>
              <w:t>名称</w:t>
            </w:r>
          </w:p>
        </w:tc>
        <w:tc>
          <w:tcPr>
            <w:tcW w:w="2956" w:type="dxa"/>
            <w:gridSpan w:val="2"/>
            <w:vAlign w:val="center"/>
          </w:tcPr>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状态</w:t>
            </w:r>
          </w:p>
        </w:tc>
        <w:tc>
          <w:tcPr>
            <w:tcW w:w="2113" w:type="dxa"/>
            <w:vAlign w:val="center"/>
          </w:tcPr>
          <w:p>
            <w:pPr>
              <w:pStyle w:val="22"/>
              <w:spacing w:line="240" w:lineRule="atLeast"/>
              <w:jc w:val="center"/>
              <w:rPr>
                <w:b w:val="0"/>
                <w:color w:val="000000" w:themeColor="text1"/>
                <w:kern w:val="2"/>
                <w:sz w:val="21"/>
                <w:szCs w:val="21"/>
                <w14:textFill>
                  <w14:solidFill>
                    <w14:schemeClr w14:val="tx1"/>
                  </w14:solidFill>
                </w14:textFill>
              </w:rPr>
            </w:pPr>
            <w:r>
              <w:rPr>
                <w:rFonts w:hint="eastAsia"/>
                <w:b w:val="0"/>
                <w:color w:val="000000" w:themeColor="text1"/>
                <w:kern w:val="2"/>
                <w:sz w:val="21"/>
                <w:szCs w:val="21"/>
                <w14:textFill>
                  <w14:solidFill>
                    <w14:schemeClr w14:val="tx1"/>
                  </w14:solidFill>
                </w14:textFill>
              </w:rPr>
              <w:t>桩的抗压极限侧阻力标准值</w:t>
            </w:r>
            <w:r>
              <w:rPr>
                <w:b w:val="0"/>
                <w:i/>
                <w:iCs/>
                <w:color w:val="000000" w:themeColor="text1"/>
                <w:kern w:val="2"/>
                <w:sz w:val="21"/>
                <w:szCs w:val="21"/>
                <w14:textFill>
                  <w14:solidFill>
                    <w14:schemeClr w14:val="tx1"/>
                  </w14:solidFill>
                </w14:textFill>
              </w:rPr>
              <w:t>q</w:t>
            </w:r>
            <w:r>
              <w:rPr>
                <w:b w:val="0"/>
                <w:i/>
                <w:iCs/>
                <w:color w:val="000000" w:themeColor="text1"/>
                <w:kern w:val="2"/>
                <w:sz w:val="21"/>
                <w:szCs w:val="21"/>
                <w:vertAlign w:val="subscript"/>
                <w14:textFill>
                  <w14:solidFill>
                    <w14:schemeClr w14:val="tx1"/>
                  </w14:solidFill>
                </w14:textFill>
              </w:rPr>
              <w:t>i</w:t>
            </w:r>
            <w:r>
              <w:rPr>
                <w:rFonts w:hint="eastAsia"/>
                <w:b w:val="0"/>
                <w:color w:val="000000" w:themeColor="text1"/>
                <w:kern w:val="2"/>
                <w:sz w:val="21"/>
                <w:szCs w:val="21"/>
                <w14:textFill>
                  <w14:solidFill>
                    <w14:schemeClr w14:val="tx1"/>
                  </w14:solidFill>
                </w14:textFill>
              </w:rPr>
              <w:t>（kPa）</w:t>
            </w:r>
          </w:p>
        </w:tc>
        <w:tc>
          <w:tcPr>
            <w:tcW w:w="1710" w:type="dxa"/>
            <w:vAlign w:val="center"/>
          </w:tcPr>
          <w:p>
            <w:pPr>
              <w:pStyle w:val="22"/>
              <w:spacing w:line="240" w:lineRule="atLeast"/>
              <w:jc w:val="center"/>
              <w:rPr>
                <w:color w:val="000000" w:themeColor="text1"/>
                <w:sz w:val="21"/>
                <w:szCs w:val="21"/>
                <w14:textFill>
                  <w14:solidFill>
                    <w14:schemeClr w14:val="tx1"/>
                  </w14:solidFill>
                </w14:textFill>
              </w:rPr>
            </w:pPr>
            <w:r>
              <w:rPr>
                <w:rFonts w:hint="eastAsia"/>
                <w:b w:val="0"/>
                <w:color w:val="000000" w:themeColor="text1"/>
                <w:kern w:val="2"/>
                <w:sz w:val="21"/>
                <w:szCs w:val="21"/>
                <w14:textFill>
                  <w14:solidFill>
                    <w14:schemeClr w14:val="tx1"/>
                  </w14:solidFill>
                </w14:textFill>
              </w:rPr>
              <w:t>抗拔摩阻力修正系数</w:t>
            </w:r>
            <w:r>
              <w:rPr>
                <w:rFonts w:eastAsiaTheme="minorEastAsia"/>
                <w:b w:val="0"/>
                <w:i/>
                <w:iCs/>
                <w:color w:val="000000" w:themeColor="text1"/>
                <w:kern w:val="2"/>
                <w:sz w:val="21"/>
                <w:szCs w:val="21"/>
                <w14:textFill>
                  <w14:solidFill>
                    <w14:schemeClr w14:val="tx1"/>
                  </w14:solidFill>
                </w14:textFill>
              </w:rPr>
              <w:t>β</w:t>
            </w:r>
            <w:r>
              <w:rPr>
                <w:rFonts w:eastAsiaTheme="minorEastAsia"/>
                <w:b w:val="0"/>
                <w:i/>
                <w:iCs/>
                <w:color w:val="000000" w:themeColor="text1"/>
                <w:kern w:val="2"/>
                <w:sz w:val="21"/>
                <w:szCs w:val="21"/>
                <w:vertAlign w:val="subscript"/>
                <w14:textFill>
                  <w14:solidFill>
                    <w14:schemeClr w14:val="tx1"/>
                  </w14:solidFill>
                </w14:textFill>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38" w:type="dxa"/>
            <w:vAlign w:val="center"/>
          </w:tcPr>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填土</w:t>
            </w:r>
          </w:p>
        </w:tc>
        <w:tc>
          <w:tcPr>
            <w:tcW w:w="2956" w:type="dxa"/>
            <w:gridSpan w:val="2"/>
            <w:vAlign w:val="center"/>
          </w:tcPr>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2113" w:type="dxa"/>
            <w:vAlign w:val="center"/>
          </w:tcPr>
          <w:p>
            <w:pPr>
              <w:spacing w:line="240" w:lineRule="atLeast"/>
              <w:jc w:val="center"/>
              <w:outlineLvl w:val="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2～30</w:t>
            </w:r>
          </w:p>
        </w:tc>
        <w:tc>
          <w:tcPr>
            <w:tcW w:w="1710" w:type="dxa"/>
            <w:vAlign w:val="center"/>
          </w:tcPr>
          <w:p>
            <w:pPr>
              <w:spacing w:line="240" w:lineRule="atLeast"/>
              <w:jc w:val="center"/>
              <w:outlineLvl w:val="2"/>
              <w:rPr>
                <w:rFonts w:hint="eastAsia"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1</w:t>
            </w:r>
            <w:r>
              <w:rPr>
                <w:rFonts w:eastAsiaTheme="minorEastAsia"/>
                <w:color w:val="000000" w:themeColor="text1"/>
                <w:sz w:val="21"/>
                <w:szCs w:val="21"/>
                <w:lang w:eastAsia="zh-CN"/>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38" w:type="dxa"/>
            <w:vAlign w:val="center"/>
          </w:tcPr>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淤泥</w:t>
            </w:r>
          </w:p>
        </w:tc>
        <w:tc>
          <w:tcPr>
            <w:tcW w:w="2956" w:type="dxa"/>
            <w:gridSpan w:val="2"/>
            <w:vAlign w:val="center"/>
          </w:tcPr>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2113" w:type="dxa"/>
            <w:vAlign w:val="center"/>
          </w:tcPr>
          <w:p>
            <w:pPr>
              <w:spacing w:line="240" w:lineRule="atLeast"/>
              <w:jc w:val="center"/>
              <w:outlineLvl w:val="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4～20</w:t>
            </w:r>
          </w:p>
        </w:tc>
        <w:tc>
          <w:tcPr>
            <w:tcW w:w="1710" w:type="dxa"/>
            <w:vAlign w:val="center"/>
          </w:tcPr>
          <w:p>
            <w:pPr>
              <w:spacing w:line="240" w:lineRule="atLeast"/>
              <w:jc w:val="center"/>
              <w:outlineLvl w:val="2"/>
              <w:rPr>
                <w:rFonts w:hint="eastAsia"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1</w:t>
            </w:r>
            <w:r>
              <w:rPr>
                <w:rFonts w:eastAsiaTheme="minorEastAsia"/>
                <w:color w:val="000000" w:themeColor="text1"/>
                <w:sz w:val="21"/>
                <w:szCs w:val="21"/>
                <w:lang w:eastAsia="zh-CN"/>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38" w:type="dxa"/>
            <w:vAlign w:val="center"/>
          </w:tcPr>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淤泥质土</w:t>
            </w:r>
          </w:p>
        </w:tc>
        <w:tc>
          <w:tcPr>
            <w:tcW w:w="2956" w:type="dxa"/>
            <w:gridSpan w:val="2"/>
            <w:vAlign w:val="center"/>
          </w:tcPr>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2113" w:type="dxa"/>
            <w:vAlign w:val="center"/>
          </w:tcPr>
          <w:p>
            <w:pPr>
              <w:spacing w:line="240" w:lineRule="atLeast"/>
              <w:jc w:val="center"/>
              <w:outlineLvl w:val="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2～30</w:t>
            </w:r>
          </w:p>
        </w:tc>
        <w:tc>
          <w:tcPr>
            <w:tcW w:w="1710" w:type="dxa"/>
            <w:vAlign w:val="center"/>
          </w:tcPr>
          <w:p>
            <w:pPr>
              <w:spacing w:line="240" w:lineRule="atLeast"/>
              <w:jc w:val="center"/>
              <w:outlineLvl w:val="2"/>
              <w:rPr>
                <w:rFonts w:hint="eastAsia"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1</w:t>
            </w:r>
            <w:r>
              <w:rPr>
                <w:rFonts w:eastAsiaTheme="minorEastAsia"/>
                <w:color w:val="000000" w:themeColor="text1"/>
                <w:sz w:val="21"/>
                <w:szCs w:val="21"/>
                <w:lang w:eastAsia="zh-CN"/>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1538" w:type="dxa"/>
            <w:tcBorders>
              <w:bottom w:val="single" w:color="auto" w:sz="4" w:space="0"/>
            </w:tcBorders>
            <w:vAlign w:val="center"/>
          </w:tcPr>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黏性土</w:t>
            </w:r>
          </w:p>
        </w:tc>
        <w:tc>
          <w:tcPr>
            <w:tcW w:w="1478" w:type="dxa"/>
            <w:tcBorders>
              <w:bottom w:val="single" w:color="auto" w:sz="4" w:space="0"/>
            </w:tcBorders>
            <w:vAlign w:val="center"/>
          </w:tcPr>
          <w:p>
            <w:pPr>
              <w:spacing w:line="240" w:lineRule="atLeast"/>
              <w:jc w:val="center"/>
              <w:outlineLvl w:val="2"/>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流塑</w:t>
            </w:r>
          </w:p>
          <w:p>
            <w:pPr>
              <w:spacing w:line="240" w:lineRule="atLeast"/>
              <w:jc w:val="center"/>
              <w:outlineLvl w:val="2"/>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软塑</w:t>
            </w:r>
          </w:p>
          <w:p>
            <w:pPr>
              <w:spacing w:line="240" w:lineRule="atLeast"/>
              <w:jc w:val="center"/>
              <w:outlineLvl w:val="2"/>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可塑</w:t>
            </w:r>
          </w:p>
          <w:p>
            <w:pPr>
              <w:spacing w:line="240" w:lineRule="atLeast"/>
              <w:jc w:val="center"/>
              <w:outlineLvl w:val="2"/>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硬可塑</w:t>
            </w:r>
          </w:p>
          <w:p>
            <w:pPr>
              <w:spacing w:line="240" w:lineRule="atLeast"/>
              <w:jc w:val="center"/>
              <w:outlineLvl w:val="2"/>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硬塑</w:t>
            </w:r>
          </w:p>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坚硬</w:t>
            </w:r>
          </w:p>
        </w:tc>
        <w:tc>
          <w:tcPr>
            <w:tcW w:w="1478" w:type="dxa"/>
            <w:tcBorders>
              <w:bottom w:val="single" w:color="auto" w:sz="4" w:space="0"/>
            </w:tcBorders>
            <w:vAlign w:val="center"/>
          </w:tcPr>
          <w:p>
            <w:pPr>
              <w:spacing w:line="240" w:lineRule="atLeast"/>
              <w:jc w:val="center"/>
              <w:outlineLvl w:val="2"/>
              <w:rPr>
                <w:color w:val="000000" w:themeColor="text1"/>
                <w:sz w:val="21"/>
                <w:szCs w:val="21"/>
                <w14:textFill>
                  <w14:solidFill>
                    <w14:schemeClr w14:val="tx1"/>
                  </w14:solidFill>
                </w14:textFill>
              </w:rPr>
            </w:pPr>
            <w:r>
              <w:rPr>
                <w:i/>
                <w:iCs/>
                <w:color w:val="000000" w:themeColor="text1"/>
                <w:sz w:val="21"/>
                <w:szCs w:val="21"/>
                <w14:textFill>
                  <w14:solidFill>
                    <w14:schemeClr w14:val="tx1"/>
                  </w14:solidFill>
                </w14:textFill>
              </w:rPr>
              <w:t>I</w:t>
            </w:r>
            <w:r>
              <w:rPr>
                <w:color w:val="000000" w:themeColor="text1"/>
                <w:sz w:val="21"/>
                <w:szCs w:val="21"/>
                <w:vertAlign w:val="subscript"/>
                <w14:textFill>
                  <w14:solidFill>
                    <w14:schemeClr w14:val="tx1"/>
                  </w14:solidFill>
                </w14:textFill>
              </w:rPr>
              <w:t>L</w:t>
            </w:r>
            <w:r>
              <w:rPr>
                <w:color w:val="000000" w:themeColor="text1"/>
                <w:sz w:val="21"/>
                <w:szCs w:val="21"/>
                <w14:textFill>
                  <w14:solidFill>
                    <w14:schemeClr w14:val="tx1"/>
                  </w14:solidFill>
                </w14:textFill>
              </w:rPr>
              <w:t>&gt;1</w:t>
            </w:r>
          </w:p>
          <w:p>
            <w:pPr>
              <w:spacing w:line="240" w:lineRule="atLeast"/>
              <w:jc w:val="center"/>
              <w:outlineLvl w:val="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0.75&lt; </w:t>
            </w:r>
            <w:r>
              <w:rPr>
                <w:i/>
                <w:iCs/>
                <w:color w:val="000000" w:themeColor="text1"/>
                <w:sz w:val="21"/>
                <w:szCs w:val="21"/>
                <w14:textFill>
                  <w14:solidFill>
                    <w14:schemeClr w14:val="tx1"/>
                  </w14:solidFill>
                </w14:textFill>
              </w:rPr>
              <w:t>I</w:t>
            </w:r>
            <w:r>
              <w:rPr>
                <w:color w:val="000000" w:themeColor="text1"/>
                <w:sz w:val="21"/>
                <w:szCs w:val="21"/>
                <w:vertAlign w:val="subscript"/>
                <w14:textFill>
                  <w14:solidFill>
                    <w14:schemeClr w14:val="tx1"/>
                  </w14:solidFill>
                </w14:textFill>
              </w:rPr>
              <w:t>L</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1</w:t>
            </w:r>
          </w:p>
          <w:p>
            <w:pPr>
              <w:spacing w:line="240" w:lineRule="atLeast"/>
              <w:jc w:val="center"/>
              <w:outlineLvl w:val="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0.50&lt; </w:t>
            </w:r>
            <w:r>
              <w:rPr>
                <w:i/>
                <w:iCs/>
                <w:color w:val="000000" w:themeColor="text1"/>
                <w:sz w:val="21"/>
                <w:szCs w:val="21"/>
                <w14:textFill>
                  <w14:solidFill>
                    <w14:schemeClr w14:val="tx1"/>
                  </w14:solidFill>
                </w14:textFill>
              </w:rPr>
              <w:t>I</w:t>
            </w:r>
            <w:r>
              <w:rPr>
                <w:color w:val="000000" w:themeColor="text1"/>
                <w:sz w:val="21"/>
                <w:szCs w:val="21"/>
                <w:vertAlign w:val="subscript"/>
                <w14:textFill>
                  <w14:solidFill>
                    <w14:schemeClr w14:val="tx1"/>
                  </w14:solidFill>
                </w14:textFill>
              </w:rPr>
              <w:t>L</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0.75</w:t>
            </w:r>
          </w:p>
          <w:p>
            <w:pPr>
              <w:spacing w:line="240" w:lineRule="atLeast"/>
              <w:jc w:val="center"/>
              <w:outlineLvl w:val="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0.25 &lt;</w:t>
            </w:r>
            <w:r>
              <w:rPr>
                <w:i/>
                <w:iCs/>
                <w:color w:val="000000" w:themeColor="text1"/>
                <w:sz w:val="21"/>
                <w:szCs w:val="21"/>
                <w14:textFill>
                  <w14:solidFill>
                    <w14:schemeClr w14:val="tx1"/>
                  </w14:solidFill>
                </w14:textFill>
              </w:rPr>
              <w:t>I</w:t>
            </w:r>
            <w:r>
              <w:rPr>
                <w:color w:val="000000" w:themeColor="text1"/>
                <w:sz w:val="21"/>
                <w:szCs w:val="21"/>
                <w:vertAlign w:val="subscript"/>
                <w14:textFill>
                  <w14:solidFill>
                    <w14:schemeClr w14:val="tx1"/>
                  </w14:solidFill>
                </w14:textFill>
              </w:rPr>
              <w:t>L</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0.50</w:t>
            </w:r>
          </w:p>
          <w:p>
            <w:pPr>
              <w:spacing w:line="240" w:lineRule="atLeast"/>
              <w:jc w:val="center"/>
              <w:outlineLvl w:val="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0&lt; I</w:t>
            </w:r>
            <w:r>
              <w:rPr>
                <w:color w:val="000000" w:themeColor="text1"/>
                <w:sz w:val="21"/>
                <w:szCs w:val="21"/>
                <w:vertAlign w:val="subscript"/>
                <w14:textFill>
                  <w14:solidFill>
                    <w14:schemeClr w14:val="tx1"/>
                  </w14:solidFill>
                </w14:textFill>
              </w:rPr>
              <w:t>L</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0.25</w:t>
            </w:r>
          </w:p>
          <w:p>
            <w:pPr>
              <w:spacing w:line="240" w:lineRule="atLeast"/>
              <w:jc w:val="center"/>
              <w:outlineLvl w:val="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I</w:t>
            </w:r>
            <w:r>
              <w:rPr>
                <w:color w:val="000000" w:themeColor="text1"/>
                <w:sz w:val="21"/>
                <w:szCs w:val="21"/>
                <w:vertAlign w:val="subscript"/>
                <w14:textFill>
                  <w14:solidFill>
                    <w14:schemeClr w14:val="tx1"/>
                  </w14:solidFill>
                </w14:textFill>
              </w:rPr>
              <w:t>L</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0</w:t>
            </w:r>
          </w:p>
        </w:tc>
        <w:tc>
          <w:tcPr>
            <w:tcW w:w="2113" w:type="dxa"/>
            <w:tcBorders>
              <w:bottom w:val="single" w:color="auto" w:sz="4" w:space="0"/>
            </w:tcBorders>
            <w:vAlign w:val="center"/>
          </w:tcPr>
          <w:p>
            <w:pPr>
              <w:spacing w:line="240" w:lineRule="atLeast"/>
              <w:jc w:val="center"/>
              <w:outlineLvl w:val="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4～40</w:t>
            </w:r>
          </w:p>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40～</w:t>
            </w:r>
            <w:r>
              <w:rPr>
                <w:color w:val="000000" w:themeColor="text1"/>
                <w:sz w:val="21"/>
                <w:szCs w:val="21"/>
                <w14:textFill>
                  <w14:solidFill>
                    <w14:schemeClr w14:val="tx1"/>
                  </w14:solidFill>
                </w14:textFill>
              </w:rPr>
              <w:t>5</w:t>
            </w:r>
            <w:r>
              <w:rPr>
                <w:rFonts w:hint="eastAsia"/>
                <w:color w:val="000000" w:themeColor="text1"/>
                <w:sz w:val="21"/>
                <w:szCs w:val="21"/>
                <w14:textFill>
                  <w14:solidFill>
                    <w14:schemeClr w14:val="tx1"/>
                  </w14:solidFill>
                </w14:textFill>
              </w:rPr>
              <w:t>5</w:t>
            </w:r>
          </w:p>
          <w:p>
            <w:pPr>
              <w:spacing w:line="240" w:lineRule="atLeast"/>
              <w:jc w:val="center"/>
              <w:outlineLvl w:val="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w:t>
            </w:r>
            <w:r>
              <w:rPr>
                <w:rFonts w:hint="eastAsia"/>
                <w:color w:val="000000" w:themeColor="text1"/>
                <w:sz w:val="21"/>
                <w:szCs w:val="21"/>
                <w14:textFill>
                  <w14:solidFill>
                    <w14:schemeClr w14:val="tx1"/>
                  </w14:solidFill>
                </w14:textFill>
              </w:rPr>
              <w:t>5～70</w:t>
            </w:r>
          </w:p>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70～</w:t>
            </w:r>
            <w:r>
              <w:rPr>
                <w:color w:val="000000" w:themeColor="text1"/>
                <w:sz w:val="21"/>
                <w:szCs w:val="21"/>
                <w14:textFill>
                  <w14:solidFill>
                    <w14:schemeClr w14:val="tx1"/>
                  </w14:solidFill>
                </w14:textFill>
              </w:rPr>
              <w:t>8</w:t>
            </w:r>
            <w:r>
              <w:rPr>
                <w:rFonts w:hint="eastAsia"/>
                <w:color w:val="000000" w:themeColor="text1"/>
                <w:sz w:val="21"/>
                <w:szCs w:val="21"/>
                <w14:textFill>
                  <w14:solidFill>
                    <w14:schemeClr w14:val="tx1"/>
                  </w14:solidFill>
                </w14:textFill>
              </w:rPr>
              <w:t>6</w:t>
            </w:r>
          </w:p>
          <w:p>
            <w:pPr>
              <w:spacing w:line="240" w:lineRule="atLeast"/>
              <w:jc w:val="center"/>
              <w:outlineLvl w:val="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w:t>
            </w:r>
            <w:r>
              <w:rPr>
                <w:rFonts w:hint="eastAsia"/>
                <w:color w:val="000000" w:themeColor="text1"/>
                <w:sz w:val="21"/>
                <w:szCs w:val="21"/>
                <w14:textFill>
                  <w14:solidFill>
                    <w14:schemeClr w14:val="tx1"/>
                  </w14:solidFill>
                </w14:textFill>
              </w:rPr>
              <w:t>6～</w:t>
            </w:r>
            <w:r>
              <w:rPr>
                <w:color w:val="000000" w:themeColor="text1"/>
                <w:sz w:val="21"/>
                <w:szCs w:val="21"/>
                <w14:textFill>
                  <w14:solidFill>
                    <w14:schemeClr w14:val="tx1"/>
                  </w14:solidFill>
                </w14:textFill>
              </w:rPr>
              <w:t>9</w:t>
            </w:r>
            <w:r>
              <w:rPr>
                <w:rFonts w:hint="eastAsia"/>
                <w:color w:val="000000" w:themeColor="text1"/>
                <w:sz w:val="21"/>
                <w:szCs w:val="21"/>
                <w14:textFill>
                  <w14:solidFill>
                    <w14:schemeClr w14:val="tx1"/>
                  </w14:solidFill>
                </w14:textFill>
              </w:rPr>
              <w:t>8</w:t>
            </w:r>
          </w:p>
          <w:p>
            <w:pPr>
              <w:spacing w:line="240" w:lineRule="atLeast"/>
              <w:jc w:val="center"/>
              <w:outlineLvl w:val="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w:t>
            </w:r>
            <w:r>
              <w:rPr>
                <w:rFonts w:hint="eastAsia"/>
                <w:color w:val="000000" w:themeColor="text1"/>
                <w:sz w:val="21"/>
                <w:szCs w:val="21"/>
                <w14:textFill>
                  <w14:solidFill>
                    <w14:schemeClr w14:val="tx1"/>
                  </w14:solidFill>
                </w14:textFill>
              </w:rPr>
              <w:t>8～</w:t>
            </w: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05</w:t>
            </w:r>
          </w:p>
        </w:tc>
        <w:tc>
          <w:tcPr>
            <w:tcW w:w="1710" w:type="dxa"/>
            <w:tcBorders>
              <w:bottom w:val="single" w:color="auto" w:sz="4" w:space="0"/>
            </w:tcBorders>
            <w:vAlign w:val="center"/>
          </w:tcPr>
          <w:p>
            <w:pPr>
              <w:spacing w:line="240" w:lineRule="atLeast"/>
              <w:jc w:val="center"/>
              <w:outlineLvl w:val="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1.00</w:t>
            </w:r>
          </w:p>
          <w:p>
            <w:pPr>
              <w:spacing w:line="240" w:lineRule="atLeast"/>
              <w:jc w:val="center"/>
              <w:outlineLvl w:val="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1.20</w:t>
            </w:r>
          </w:p>
          <w:p>
            <w:pPr>
              <w:spacing w:line="240" w:lineRule="atLeast"/>
              <w:jc w:val="center"/>
              <w:outlineLvl w:val="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w:t>
            </w:r>
            <w:r>
              <w:rPr>
                <w:rFonts w:hint="eastAsia"/>
                <w:color w:val="000000" w:themeColor="text1"/>
                <w:sz w:val="21"/>
                <w:szCs w:val="21"/>
                <w14:textFill>
                  <w14:solidFill>
                    <w14:schemeClr w14:val="tx1"/>
                  </w14:solidFill>
                </w14:textFill>
              </w:rPr>
              <w:t>0</w:t>
            </w:r>
          </w:p>
          <w:p>
            <w:pPr>
              <w:spacing w:line="240" w:lineRule="atLeast"/>
              <w:jc w:val="center"/>
              <w:outlineLvl w:val="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1.50</w:t>
            </w:r>
          </w:p>
          <w:p>
            <w:pPr>
              <w:spacing w:line="240" w:lineRule="atLeast"/>
              <w:jc w:val="center"/>
              <w:outlineLvl w:val="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1.55</w:t>
            </w:r>
          </w:p>
          <w:p>
            <w:pPr>
              <w:spacing w:line="240" w:lineRule="atLeast"/>
              <w:jc w:val="center"/>
              <w:outlineLvl w:val="2"/>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538" w:type="dxa"/>
            <w:vMerge w:val="restart"/>
            <w:tcBorders>
              <w:bottom w:val="nil"/>
            </w:tcBorders>
            <w:vAlign w:val="center"/>
          </w:tcPr>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红黏土</w:t>
            </w:r>
          </w:p>
        </w:tc>
        <w:tc>
          <w:tcPr>
            <w:tcW w:w="2956" w:type="dxa"/>
            <w:gridSpan w:val="2"/>
            <w:tcBorders>
              <w:bottom w:val="nil"/>
            </w:tcBorders>
            <w:vAlign w:val="center"/>
          </w:tcPr>
          <w:p>
            <w:pPr>
              <w:spacing w:line="240" w:lineRule="atLeast"/>
              <w:jc w:val="center"/>
              <w:outlineLvl w:val="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0.7&lt;</w:t>
            </w:r>
            <w:r>
              <w:rPr>
                <w:rFonts w:hint="eastAsia"/>
                <w:i/>
                <w:iCs/>
                <w:color w:val="000000" w:themeColor="text1"/>
                <w:sz w:val="21"/>
                <w:szCs w:val="21"/>
                <w14:textFill>
                  <w14:solidFill>
                    <w14:schemeClr w14:val="tx1"/>
                  </w14:solidFill>
                </w14:textFill>
              </w:rPr>
              <w:t>a</w:t>
            </w:r>
            <w:r>
              <w:rPr>
                <w:rFonts w:hint="eastAsia"/>
                <w:color w:val="000000" w:themeColor="text1"/>
                <w:sz w:val="21"/>
                <w:szCs w:val="21"/>
                <w:vertAlign w:val="subscript"/>
                <w14:textFill>
                  <w14:solidFill>
                    <w14:schemeClr w14:val="tx1"/>
                  </w14:solidFill>
                </w14:textFill>
              </w:rPr>
              <w:t>w</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1</w:t>
            </w:r>
          </w:p>
        </w:tc>
        <w:tc>
          <w:tcPr>
            <w:tcW w:w="2113" w:type="dxa"/>
            <w:tcBorders>
              <w:bottom w:val="nil"/>
            </w:tcBorders>
            <w:vAlign w:val="center"/>
          </w:tcPr>
          <w:p>
            <w:pPr>
              <w:spacing w:line="240" w:lineRule="atLeast"/>
              <w:jc w:val="center"/>
              <w:outlineLvl w:val="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13</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32</w:t>
            </w:r>
          </w:p>
        </w:tc>
        <w:tc>
          <w:tcPr>
            <w:tcW w:w="1710" w:type="dxa"/>
            <w:tcBorders>
              <w:bottom w:val="nil"/>
            </w:tcBorders>
            <w:vAlign w:val="center"/>
          </w:tcPr>
          <w:p>
            <w:pPr>
              <w:spacing w:line="240" w:lineRule="atLeast"/>
              <w:jc w:val="center"/>
              <w:outlineLvl w:val="2"/>
              <w:rPr>
                <w:rFonts w:hint="eastAsia"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1</w:t>
            </w:r>
            <w:r>
              <w:rPr>
                <w:rFonts w:eastAsiaTheme="minorEastAsia"/>
                <w:color w:val="000000" w:themeColor="text1"/>
                <w:sz w:val="21"/>
                <w:szCs w:val="21"/>
                <w:lang w:eastAsia="zh-CN"/>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538" w:type="dxa"/>
            <w:vMerge w:val="continue"/>
            <w:tcBorders>
              <w:bottom w:val="nil"/>
            </w:tcBorders>
            <w:vAlign w:val="center"/>
          </w:tcPr>
          <w:p>
            <w:pPr>
              <w:spacing w:line="240" w:lineRule="atLeast"/>
              <w:jc w:val="center"/>
              <w:outlineLvl w:val="9"/>
              <w:rPr>
                <w:color w:val="000000" w:themeColor="text1"/>
                <w:sz w:val="21"/>
                <w:szCs w:val="21"/>
                <w14:textFill>
                  <w14:solidFill>
                    <w14:schemeClr w14:val="tx1"/>
                  </w14:solidFill>
                </w14:textFill>
              </w:rPr>
            </w:pPr>
          </w:p>
        </w:tc>
        <w:tc>
          <w:tcPr>
            <w:tcW w:w="2956" w:type="dxa"/>
            <w:gridSpan w:val="2"/>
            <w:tcBorders>
              <w:top w:val="nil"/>
            </w:tcBorders>
            <w:vAlign w:val="center"/>
          </w:tcPr>
          <w:p>
            <w:pPr>
              <w:spacing w:line="240" w:lineRule="atLeast"/>
              <w:jc w:val="center"/>
              <w:outlineLvl w:val="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0.5&lt;</w:t>
            </w:r>
            <w:r>
              <w:rPr>
                <w:rFonts w:hint="eastAsia"/>
                <w:i/>
                <w:iCs/>
                <w:color w:val="000000" w:themeColor="text1"/>
                <w:sz w:val="21"/>
                <w:szCs w:val="21"/>
                <w14:textFill>
                  <w14:solidFill>
                    <w14:schemeClr w14:val="tx1"/>
                  </w14:solidFill>
                </w14:textFill>
              </w:rPr>
              <w:t>a</w:t>
            </w:r>
            <w:r>
              <w:rPr>
                <w:rFonts w:hint="eastAsia"/>
                <w:color w:val="000000" w:themeColor="text1"/>
                <w:sz w:val="21"/>
                <w:szCs w:val="21"/>
                <w:vertAlign w:val="subscript"/>
                <w14:textFill>
                  <w14:solidFill>
                    <w14:schemeClr w14:val="tx1"/>
                  </w14:solidFill>
                </w14:textFill>
              </w:rPr>
              <w:t>w</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0.7</w:t>
            </w:r>
          </w:p>
        </w:tc>
        <w:tc>
          <w:tcPr>
            <w:tcW w:w="2113" w:type="dxa"/>
            <w:tcBorders>
              <w:top w:val="nil"/>
            </w:tcBorders>
            <w:vAlign w:val="center"/>
          </w:tcPr>
          <w:p>
            <w:pPr>
              <w:spacing w:line="240" w:lineRule="atLeast"/>
              <w:jc w:val="center"/>
              <w:outlineLvl w:val="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32</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74</w:t>
            </w:r>
          </w:p>
        </w:tc>
        <w:tc>
          <w:tcPr>
            <w:tcW w:w="1710" w:type="dxa"/>
            <w:tcBorders>
              <w:top w:val="nil"/>
            </w:tcBorders>
            <w:vAlign w:val="center"/>
          </w:tcPr>
          <w:p>
            <w:pPr>
              <w:spacing w:line="240" w:lineRule="atLeast"/>
              <w:jc w:val="center"/>
              <w:outlineLvl w:val="2"/>
              <w:rPr>
                <w:rFonts w:hint="eastAsia"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1</w:t>
            </w:r>
            <w:r>
              <w:rPr>
                <w:rFonts w:eastAsiaTheme="minorEastAsia"/>
                <w:color w:val="000000" w:themeColor="text1"/>
                <w:sz w:val="21"/>
                <w:szCs w:val="21"/>
                <w:lang w:eastAsia="zh-CN"/>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1538" w:type="dxa"/>
            <w:tcBorders>
              <w:bottom w:val="single" w:color="auto" w:sz="4" w:space="0"/>
            </w:tcBorders>
            <w:vAlign w:val="center"/>
          </w:tcPr>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粉土</w:t>
            </w:r>
          </w:p>
        </w:tc>
        <w:tc>
          <w:tcPr>
            <w:tcW w:w="1478" w:type="dxa"/>
            <w:tcBorders>
              <w:bottom w:val="single" w:color="auto" w:sz="4" w:space="0"/>
            </w:tcBorders>
            <w:vAlign w:val="center"/>
          </w:tcPr>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稍密</w:t>
            </w:r>
          </w:p>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中密</w:t>
            </w:r>
          </w:p>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密实</w:t>
            </w:r>
          </w:p>
        </w:tc>
        <w:tc>
          <w:tcPr>
            <w:tcW w:w="1478" w:type="dxa"/>
            <w:tcBorders>
              <w:bottom w:val="single" w:color="auto" w:sz="4" w:space="0"/>
            </w:tcBorders>
            <w:vAlign w:val="center"/>
          </w:tcPr>
          <w:p>
            <w:pPr>
              <w:spacing w:line="240" w:lineRule="atLeast"/>
              <w:jc w:val="center"/>
              <w:outlineLvl w:val="2"/>
              <w:rPr>
                <w:color w:val="000000" w:themeColor="text1"/>
                <w:sz w:val="21"/>
                <w:szCs w:val="21"/>
                <w14:textFill>
                  <w14:solidFill>
                    <w14:schemeClr w14:val="tx1"/>
                  </w14:solidFill>
                </w14:textFill>
              </w:rPr>
            </w:pPr>
            <w:r>
              <w:rPr>
                <w:i/>
                <w:iCs/>
                <w:color w:val="000000" w:themeColor="text1"/>
                <w:sz w:val="21"/>
                <w:szCs w:val="21"/>
                <w14:textFill>
                  <w14:solidFill>
                    <w14:schemeClr w14:val="tx1"/>
                  </w14:solidFill>
                </w14:textFill>
              </w:rPr>
              <w:t>e</w:t>
            </w:r>
            <w:r>
              <w:rPr>
                <w:color w:val="000000" w:themeColor="text1"/>
                <w:sz w:val="21"/>
                <w:szCs w:val="21"/>
                <w14:textFill>
                  <w14:solidFill>
                    <w14:schemeClr w14:val="tx1"/>
                  </w14:solidFill>
                </w14:textFill>
              </w:rPr>
              <w:t>&gt;0.9</w:t>
            </w:r>
          </w:p>
          <w:p>
            <w:pPr>
              <w:spacing w:line="240" w:lineRule="atLeast"/>
              <w:jc w:val="center"/>
              <w:outlineLvl w:val="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0.75</w:t>
            </w:r>
            <w:r>
              <w:rPr>
                <w:rFonts w:hint="eastAsia"/>
                <w:color w:val="000000" w:themeColor="text1"/>
                <w:sz w:val="21"/>
                <w:szCs w:val="21"/>
                <w14:textFill>
                  <w14:solidFill>
                    <w14:schemeClr w14:val="tx1"/>
                  </w14:solidFill>
                </w14:textFill>
              </w:rPr>
              <w:t>≤</w:t>
            </w:r>
            <w:r>
              <w:rPr>
                <w:i/>
                <w:iCs/>
                <w:color w:val="000000" w:themeColor="text1"/>
                <w:sz w:val="21"/>
                <w:szCs w:val="21"/>
                <w14:textFill>
                  <w14:solidFill>
                    <w14:schemeClr w14:val="tx1"/>
                  </w14:solidFill>
                </w14:textFill>
              </w:rPr>
              <w:t>e</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0.9</w:t>
            </w:r>
          </w:p>
          <w:p>
            <w:pPr>
              <w:spacing w:line="240" w:lineRule="atLeast"/>
              <w:jc w:val="center"/>
              <w:outlineLvl w:val="2"/>
              <w:rPr>
                <w:color w:val="000000" w:themeColor="text1"/>
                <w:sz w:val="21"/>
                <w:szCs w:val="21"/>
                <w14:textFill>
                  <w14:solidFill>
                    <w14:schemeClr w14:val="tx1"/>
                  </w14:solidFill>
                </w14:textFill>
              </w:rPr>
            </w:pPr>
            <w:r>
              <w:rPr>
                <w:i/>
                <w:iCs/>
                <w:color w:val="000000" w:themeColor="text1"/>
                <w:sz w:val="21"/>
                <w:szCs w:val="21"/>
                <w14:textFill>
                  <w14:solidFill>
                    <w14:schemeClr w14:val="tx1"/>
                  </w14:solidFill>
                </w14:textFill>
              </w:rPr>
              <w:t>e</w:t>
            </w:r>
            <w:r>
              <w:rPr>
                <w:color w:val="000000" w:themeColor="text1"/>
                <w:sz w:val="21"/>
                <w:szCs w:val="21"/>
                <w14:textFill>
                  <w14:solidFill>
                    <w14:schemeClr w14:val="tx1"/>
                  </w14:solidFill>
                </w14:textFill>
              </w:rPr>
              <w:t>&lt;0.</w:t>
            </w:r>
            <w:r>
              <w:rPr>
                <w:rFonts w:hint="eastAsia"/>
                <w:color w:val="000000" w:themeColor="text1"/>
                <w:sz w:val="21"/>
                <w:szCs w:val="21"/>
                <w14:textFill>
                  <w14:solidFill>
                    <w14:schemeClr w14:val="tx1"/>
                  </w14:solidFill>
                </w14:textFill>
              </w:rPr>
              <w:t>75</w:t>
            </w:r>
          </w:p>
        </w:tc>
        <w:tc>
          <w:tcPr>
            <w:tcW w:w="2113" w:type="dxa"/>
            <w:tcBorders>
              <w:bottom w:val="single" w:color="auto" w:sz="4" w:space="0"/>
            </w:tcBorders>
            <w:vAlign w:val="center"/>
          </w:tcPr>
          <w:p>
            <w:pPr>
              <w:spacing w:line="240" w:lineRule="atLeast"/>
              <w:jc w:val="center"/>
              <w:outlineLvl w:val="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6～</w:t>
            </w:r>
            <w:r>
              <w:rPr>
                <w:color w:val="000000" w:themeColor="text1"/>
                <w:sz w:val="21"/>
                <w:szCs w:val="21"/>
                <w14:textFill>
                  <w14:solidFill>
                    <w14:schemeClr w14:val="tx1"/>
                  </w14:solidFill>
                </w14:textFill>
              </w:rPr>
              <w:t>4</w:t>
            </w:r>
            <w:r>
              <w:rPr>
                <w:rFonts w:hint="eastAsia"/>
                <w:color w:val="000000" w:themeColor="text1"/>
                <w:sz w:val="21"/>
                <w:szCs w:val="21"/>
                <w14:textFill>
                  <w14:solidFill>
                    <w14:schemeClr w14:val="tx1"/>
                  </w14:solidFill>
                </w14:textFill>
              </w:rPr>
              <w:t>6</w:t>
            </w:r>
          </w:p>
          <w:p>
            <w:pPr>
              <w:spacing w:line="240" w:lineRule="atLeast"/>
              <w:jc w:val="center"/>
              <w:outlineLvl w:val="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r>
              <w:rPr>
                <w:rFonts w:hint="eastAsia"/>
                <w:color w:val="000000" w:themeColor="text1"/>
                <w:sz w:val="21"/>
                <w:szCs w:val="21"/>
                <w14:textFill>
                  <w14:solidFill>
                    <w14:schemeClr w14:val="tx1"/>
                  </w14:solidFill>
                </w14:textFill>
              </w:rPr>
              <w:t>6～</w:t>
            </w:r>
            <w:r>
              <w:rPr>
                <w:color w:val="000000" w:themeColor="text1"/>
                <w:sz w:val="21"/>
                <w:szCs w:val="21"/>
                <w14:textFill>
                  <w14:solidFill>
                    <w14:schemeClr w14:val="tx1"/>
                  </w14:solidFill>
                </w14:textFill>
              </w:rPr>
              <w:t>6</w:t>
            </w:r>
            <w:r>
              <w:rPr>
                <w:rFonts w:hint="eastAsia"/>
                <w:color w:val="000000" w:themeColor="text1"/>
                <w:sz w:val="21"/>
                <w:szCs w:val="21"/>
                <w14:textFill>
                  <w14:solidFill>
                    <w14:schemeClr w14:val="tx1"/>
                  </w14:solidFill>
                </w14:textFill>
              </w:rPr>
              <w:t>6</w:t>
            </w:r>
          </w:p>
          <w:p>
            <w:pPr>
              <w:spacing w:line="240" w:lineRule="atLeast"/>
              <w:jc w:val="center"/>
              <w:outlineLvl w:val="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w:t>
            </w:r>
            <w:r>
              <w:rPr>
                <w:rFonts w:hint="eastAsia"/>
                <w:color w:val="000000" w:themeColor="text1"/>
                <w:sz w:val="21"/>
                <w:szCs w:val="21"/>
                <w14:textFill>
                  <w14:solidFill>
                    <w14:schemeClr w14:val="tx1"/>
                  </w14:solidFill>
                </w14:textFill>
              </w:rPr>
              <w:t>6～</w:t>
            </w:r>
            <w:r>
              <w:rPr>
                <w:color w:val="000000" w:themeColor="text1"/>
                <w:sz w:val="21"/>
                <w:szCs w:val="21"/>
                <w14:textFill>
                  <w14:solidFill>
                    <w14:schemeClr w14:val="tx1"/>
                  </w14:solidFill>
                </w14:textFill>
              </w:rPr>
              <w:t>8</w:t>
            </w:r>
            <w:r>
              <w:rPr>
                <w:rFonts w:hint="eastAsia"/>
                <w:color w:val="000000" w:themeColor="text1"/>
                <w:sz w:val="21"/>
                <w:szCs w:val="21"/>
                <w14:textFill>
                  <w14:solidFill>
                    <w14:schemeClr w14:val="tx1"/>
                  </w14:solidFill>
                </w14:textFill>
              </w:rPr>
              <w:t>8</w:t>
            </w:r>
          </w:p>
        </w:tc>
        <w:tc>
          <w:tcPr>
            <w:tcW w:w="1710" w:type="dxa"/>
            <w:tcBorders>
              <w:bottom w:val="single" w:color="auto" w:sz="4" w:space="0"/>
            </w:tcBorders>
            <w:vAlign w:val="center"/>
          </w:tcPr>
          <w:p>
            <w:pPr>
              <w:spacing w:line="240" w:lineRule="atLeast"/>
              <w:jc w:val="center"/>
              <w:outlineLvl w:val="2"/>
              <w:rPr>
                <w:rFonts w:hint="eastAsia"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1</w:t>
            </w:r>
            <w:r>
              <w:rPr>
                <w:rFonts w:eastAsiaTheme="minorEastAsia"/>
                <w:color w:val="000000" w:themeColor="text1"/>
                <w:sz w:val="21"/>
                <w:szCs w:val="21"/>
                <w:lang w:eastAsia="zh-CN"/>
                <w14:textFill>
                  <w14:solidFill>
                    <w14:schemeClr w14:val="tx1"/>
                  </w14:solidFill>
                </w14:textFill>
              </w:rPr>
              <w:t>.00</w:t>
            </w:r>
          </w:p>
          <w:p>
            <w:pPr>
              <w:spacing w:line="240" w:lineRule="atLeast"/>
              <w:jc w:val="center"/>
              <w:outlineLvl w:val="2"/>
              <w:rPr>
                <w:rFonts w:hint="eastAsia"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1</w:t>
            </w:r>
            <w:r>
              <w:rPr>
                <w:rFonts w:eastAsiaTheme="minorEastAsia"/>
                <w:color w:val="000000" w:themeColor="text1"/>
                <w:sz w:val="21"/>
                <w:szCs w:val="21"/>
                <w:lang w:eastAsia="zh-CN"/>
                <w14:textFill>
                  <w14:solidFill>
                    <w14:schemeClr w14:val="tx1"/>
                  </w14:solidFill>
                </w14:textFill>
              </w:rPr>
              <w:t>.20</w:t>
            </w:r>
          </w:p>
          <w:p>
            <w:pPr>
              <w:spacing w:line="240" w:lineRule="atLeast"/>
              <w:jc w:val="center"/>
              <w:outlineLvl w:val="2"/>
              <w:rPr>
                <w:rFonts w:hint="eastAsia"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1</w:t>
            </w:r>
            <w:r>
              <w:rPr>
                <w:rFonts w:eastAsiaTheme="minorEastAsia"/>
                <w:color w:val="000000" w:themeColor="text1"/>
                <w:sz w:val="21"/>
                <w:szCs w:val="21"/>
                <w:lang w:eastAsia="zh-CN"/>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538" w:type="dxa"/>
            <w:tcBorders>
              <w:bottom w:val="single" w:color="auto" w:sz="4" w:space="0"/>
            </w:tcBorders>
            <w:vAlign w:val="center"/>
          </w:tcPr>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粉砂</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细砂</w:t>
            </w:r>
          </w:p>
        </w:tc>
        <w:tc>
          <w:tcPr>
            <w:tcW w:w="1478" w:type="dxa"/>
            <w:tcBorders>
              <w:bottom w:val="single" w:color="auto" w:sz="4" w:space="0"/>
            </w:tcBorders>
            <w:vAlign w:val="center"/>
          </w:tcPr>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稍密</w:t>
            </w:r>
          </w:p>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中密</w:t>
            </w:r>
          </w:p>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密实</w:t>
            </w:r>
          </w:p>
        </w:tc>
        <w:tc>
          <w:tcPr>
            <w:tcW w:w="1478" w:type="dxa"/>
            <w:tcBorders>
              <w:bottom w:val="single" w:color="auto" w:sz="4" w:space="0"/>
            </w:tcBorders>
            <w:vAlign w:val="center"/>
          </w:tcPr>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10&lt;</w:t>
            </w:r>
            <w:r>
              <w:rPr>
                <w:rFonts w:hint="eastAsia"/>
                <w:i/>
                <w:iCs/>
                <w:color w:val="000000" w:themeColor="text1"/>
                <w:sz w:val="21"/>
                <w:szCs w:val="21"/>
                <w14:textFill>
                  <w14:solidFill>
                    <w14:schemeClr w14:val="tx1"/>
                  </w14:solidFill>
                </w14:textFill>
              </w:rPr>
              <w:t>N</w:t>
            </w:r>
            <w:r>
              <w:rPr>
                <w:rFonts w:hint="eastAsia"/>
                <w:color w:val="000000" w:themeColor="text1"/>
                <w:sz w:val="21"/>
                <w:szCs w:val="21"/>
                <w14:textFill>
                  <w14:solidFill>
                    <w14:schemeClr w14:val="tx1"/>
                  </w14:solidFill>
                </w14:textFill>
              </w:rPr>
              <w:t>≤15</w:t>
            </w:r>
          </w:p>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15&lt;</w:t>
            </w:r>
            <w:r>
              <w:rPr>
                <w:rFonts w:hint="eastAsia"/>
                <w:i/>
                <w:iCs/>
                <w:color w:val="000000" w:themeColor="text1"/>
                <w:sz w:val="21"/>
                <w:szCs w:val="21"/>
                <w14:textFill>
                  <w14:solidFill>
                    <w14:schemeClr w14:val="tx1"/>
                  </w14:solidFill>
                </w14:textFill>
              </w:rPr>
              <w:t>N</w:t>
            </w:r>
            <w:r>
              <w:rPr>
                <w:rFonts w:hint="eastAsia"/>
                <w:color w:val="000000" w:themeColor="text1"/>
                <w:sz w:val="21"/>
                <w:szCs w:val="21"/>
                <w14:textFill>
                  <w14:solidFill>
                    <w14:schemeClr w14:val="tx1"/>
                  </w14:solidFill>
                </w14:textFill>
              </w:rPr>
              <w:t>≤30</w:t>
            </w:r>
          </w:p>
          <w:p>
            <w:pPr>
              <w:spacing w:line="240" w:lineRule="atLeast"/>
              <w:jc w:val="center"/>
              <w:outlineLvl w:val="2"/>
              <w:rPr>
                <w:color w:val="000000" w:themeColor="text1"/>
                <w:sz w:val="21"/>
                <w:szCs w:val="21"/>
                <w14:textFill>
                  <w14:solidFill>
                    <w14:schemeClr w14:val="tx1"/>
                  </w14:solidFill>
                </w14:textFill>
              </w:rPr>
            </w:pPr>
            <w:r>
              <w:rPr>
                <w:rFonts w:hint="eastAsia"/>
                <w:i/>
                <w:iCs/>
                <w:color w:val="000000" w:themeColor="text1"/>
                <w:sz w:val="21"/>
                <w:szCs w:val="21"/>
                <w14:textFill>
                  <w14:solidFill>
                    <w14:schemeClr w14:val="tx1"/>
                  </w14:solidFill>
                </w14:textFill>
              </w:rPr>
              <w:t>N</w:t>
            </w:r>
            <w:r>
              <w:rPr>
                <w:color w:val="000000" w:themeColor="text1"/>
                <w:sz w:val="21"/>
                <w:szCs w:val="21"/>
                <w14:textFill>
                  <w14:solidFill>
                    <w14:schemeClr w14:val="tx1"/>
                  </w14:solidFill>
                </w14:textFill>
              </w:rPr>
              <w:t>&gt;</w:t>
            </w:r>
            <w:r>
              <w:rPr>
                <w:rFonts w:hint="eastAsia"/>
                <w:color w:val="000000" w:themeColor="text1"/>
                <w:sz w:val="21"/>
                <w:szCs w:val="21"/>
                <w14:textFill>
                  <w14:solidFill>
                    <w14:schemeClr w14:val="tx1"/>
                  </w14:solidFill>
                </w14:textFill>
              </w:rPr>
              <w:t>30</w:t>
            </w:r>
          </w:p>
        </w:tc>
        <w:tc>
          <w:tcPr>
            <w:tcW w:w="2113" w:type="dxa"/>
            <w:tcBorders>
              <w:bottom w:val="single" w:color="auto" w:sz="4" w:space="0"/>
            </w:tcBorders>
            <w:vAlign w:val="center"/>
          </w:tcPr>
          <w:p>
            <w:pPr>
              <w:spacing w:line="240" w:lineRule="atLeast"/>
              <w:jc w:val="center"/>
              <w:outlineLvl w:val="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t>4</w:t>
            </w:r>
            <w:r>
              <w:rPr>
                <w:rFonts w:hint="eastAsia"/>
                <w:color w:val="000000" w:themeColor="text1"/>
                <w:sz w:val="21"/>
                <w:szCs w:val="21"/>
                <w14:textFill>
                  <w14:solidFill>
                    <w14:schemeClr w14:val="tx1"/>
                  </w14:solidFill>
                </w14:textFill>
              </w:rPr>
              <w:t>8</w:t>
            </w:r>
          </w:p>
          <w:p>
            <w:pPr>
              <w:spacing w:line="240" w:lineRule="atLeast"/>
              <w:jc w:val="center"/>
              <w:outlineLvl w:val="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r>
              <w:rPr>
                <w:rFonts w:hint="eastAsia"/>
                <w:color w:val="000000" w:themeColor="text1"/>
                <w:sz w:val="21"/>
                <w:szCs w:val="21"/>
                <w14:textFill>
                  <w14:solidFill>
                    <w14:schemeClr w14:val="tx1"/>
                  </w14:solidFill>
                </w14:textFill>
              </w:rPr>
              <w:t>8～</w:t>
            </w:r>
            <w:r>
              <w:rPr>
                <w:color w:val="000000" w:themeColor="text1"/>
                <w:sz w:val="21"/>
                <w:szCs w:val="21"/>
                <w14:textFill>
                  <w14:solidFill>
                    <w14:schemeClr w14:val="tx1"/>
                  </w14:solidFill>
                </w14:textFill>
              </w:rPr>
              <w:t>6</w:t>
            </w:r>
            <w:r>
              <w:rPr>
                <w:rFonts w:hint="eastAsia"/>
                <w:color w:val="000000" w:themeColor="text1"/>
                <w:sz w:val="21"/>
                <w:szCs w:val="21"/>
                <w14:textFill>
                  <w14:solidFill>
                    <w14:schemeClr w14:val="tx1"/>
                  </w14:solidFill>
                </w14:textFill>
              </w:rPr>
              <w:t>6</w:t>
            </w:r>
          </w:p>
          <w:p>
            <w:pPr>
              <w:spacing w:line="240" w:lineRule="atLeast"/>
              <w:jc w:val="center"/>
              <w:outlineLvl w:val="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w:t>
            </w:r>
            <w:r>
              <w:rPr>
                <w:rFonts w:hint="eastAsia"/>
                <w:color w:val="000000" w:themeColor="text1"/>
                <w:sz w:val="21"/>
                <w:szCs w:val="21"/>
                <w14:textFill>
                  <w14:solidFill>
                    <w14:schemeClr w14:val="tx1"/>
                  </w14:solidFill>
                </w14:textFill>
              </w:rPr>
              <w:t>6～</w:t>
            </w:r>
            <w:r>
              <w:rPr>
                <w:color w:val="000000" w:themeColor="text1"/>
                <w:sz w:val="21"/>
                <w:szCs w:val="21"/>
                <w14:textFill>
                  <w14:solidFill>
                    <w14:schemeClr w14:val="tx1"/>
                  </w14:solidFill>
                </w14:textFill>
              </w:rPr>
              <w:t>8</w:t>
            </w:r>
            <w:r>
              <w:rPr>
                <w:rFonts w:hint="eastAsia"/>
                <w:color w:val="000000" w:themeColor="text1"/>
                <w:sz w:val="21"/>
                <w:szCs w:val="21"/>
                <w14:textFill>
                  <w14:solidFill>
                    <w14:schemeClr w14:val="tx1"/>
                  </w14:solidFill>
                </w14:textFill>
              </w:rPr>
              <w:t>8</w:t>
            </w:r>
          </w:p>
        </w:tc>
        <w:tc>
          <w:tcPr>
            <w:tcW w:w="1710" w:type="dxa"/>
            <w:tcBorders>
              <w:bottom w:val="single" w:color="auto" w:sz="4" w:space="0"/>
            </w:tcBorders>
            <w:vAlign w:val="center"/>
          </w:tcPr>
          <w:p>
            <w:pPr>
              <w:spacing w:line="240" w:lineRule="atLeast"/>
              <w:jc w:val="center"/>
              <w:outlineLvl w:val="2"/>
              <w:rPr>
                <w:rFonts w:hint="eastAsia"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1</w:t>
            </w:r>
            <w:r>
              <w:rPr>
                <w:rFonts w:eastAsiaTheme="minorEastAsia"/>
                <w:color w:val="000000" w:themeColor="text1"/>
                <w:sz w:val="21"/>
                <w:szCs w:val="21"/>
                <w:lang w:eastAsia="zh-CN"/>
                <w14:textFill>
                  <w14:solidFill>
                    <w14:schemeClr w14:val="tx1"/>
                  </w14:solidFill>
                </w14:textFill>
              </w:rPr>
              <w:t>.00</w:t>
            </w:r>
          </w:p>
          <w:p>
            <w:pPr>
              <w:spacing w:line="240" w:lineRule="atLeast"/>
              <w:jc w:val="center"/>
              <w:outlineLvl w:val="2"/>
              <w:rPr>
                <w:rFonts w:hint="eastAsia"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1</w:t>
            </w:r>
            <w:r>
              <w:rPr>
                <w:rFonts w:eastAsiaTheme="minorEastAsia"/>
                <w:color w:val="000000" w:themeColor="text1"/>
                <w:sz w:val="21"/>
                <w:szCs w:val="21"/>
                <w:lang w:eastAsia="zh-CN"/>
                <w14:textFill>
                  <w14:solidFill>
                    <w14:schemeClr w14:val="tx1"/>
                  </w14:solidFill>
                </w14:textFill>
              </w:rPr>
              <w:t>.20</w:t>
            </w:r>
          </w:p>
          <w:p>
            <w:pPr>
              <w:spacing w:line="240" w:lineRule="atLeast"/>
              <w:jc w:val="center"/>
              <w:outlineLvl w:val="2"/>
              <w:rPr>
                <w:rFonts w:hint="eastAsia"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1</w:t>
            </w:r>
            <w:r>
              <w:rPr>
                <w:rFonts w:eastAsiaTheme="minorEastAsia"/>
                <w:color w:val="000000" w:themeColor="text1"/>
                <w:sz w:val="21"/>
                <w:szCs w:val="21"/>
                <w:lang w:eastAsia="zh-CN"/>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8" w:type="dxa"/>
            <w:tcBorders>
              <w:bottom w:val="single" w:color="auto" w:sz="4" w:space="0"/>
            </w:tcBorders>
            <w:vAlign w:val="center"/>
          </w:tcPr>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中砂</w:t>
            </w:r>
          </w:p>
        </w:tc>
        <w:tc>
          <w:tcPr>
            <w:tcW w:w="1478" w:type="dxa"/>
            <w:tcBorders>
              <w:bottom w:val="single" w:color="auto" w:sz="4" w:space="0"/>
            </w:tcBorders>
            <w:vAlign w:val="center"/>
          </w:tcPr>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中密</w:t>
            </w:r>
          </w:p>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密实</w:t>
            </w:r>
          </w:p>
        </w:tc>
        <w:tc>
          <w:tcPr>
            <w:tcW w:w="1478" w:type="dxa"/>
            <w:tcBorders>
              <w:bottom w:val="single" w:color="auto" w:sz="4" w:space="0"/>
            </w:tcBorders>
            <w:vAlign w:val="center"/>
          </w:tcPr>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15&lt;</w:t>
            </w:r>
            <w:r>
              <w:rPr>
                <w:rFonts w:hint="eastAsia"/>
                <w:i/>
                <w:iCs/>
                <w:color w:val="000000" w:themeColor="text1"/>
                <w:sz w:val="21"/>
                <w:szCs w:val="21"/>
                <w14:textFill>
                  <w14:solidFill>
                    <w14:schemeClr w14:val="tx1"/>
                  </w14:solidFill>
                </w14:textFill>
              </w:rPr>
              <w:t>N</w:t>
            </w:r>
            <w:r>
              <w:rPr>
                <w:rFonts w:hint="eastAsia"/>
                <w:color w:val="000000" w:themeColor="text1"/>
                <w:sz w:val="21"/>
                <w:szCs w:val="21"/>
                <w14:textFill>
                  <w14:solidFill>
                    <w14:schemeClr w14:val="tx1"/>
                  </w14:solidFill>
                </w14:textFill>
              </w:rPr>
              <w:t>≤30</w:t>
            </w:r>
          </w:p>
          <w:p>
            <w:pPr>
              <w:spacing w:line="240" w:lineRule="atLeast"/>
              <w:jc w:val="center"/>
              <w:outlineLvl w:val="2"/>
              <w:rPr>
                <w:color w:val="000000" w:themeColor="text1"/>
                <w:sz w:val="21"/>
                <w:szCs w:val="21"/>
                <w14:textFill>
                  <w14:solidFill>
                    <w14:schemeClr w14:val="tx1"/>
                  </w14:solidFill>
                </w14:textFill>
              </w:rPr>
            </w:pPr>
            <w:r>
              <w:rPr>
                <w:rFonts w:hint="eastAsia"/>
                <w:i/>
                <w:iCs/>
                <w:color w:val="000000" w:themeColor="text1"/>
                <w:sz w:val="21"/>
                <w:szCs w:val="21"/>
                <w14:textFill>
                  <w14:solidFill>
                    <w14:schemeClr w14:val="tx1"/>
                  </w14:solidFill>
                </w14:textFill>
              </w:rPr>
              <w:t>N</w:t>
            </w:r>
            <w:r>
              <w:rPr>
                <w:color w:val="000000" w:themeColor="text1"/>
                <w:sz w:val="21"/>
                <w:szCs w:val="21"/>
                <w14:textFill>
                  <w14:solidFill>
                    <w14:schemeClr w14:val="tx1"/>
                  </w14:solidFill>
                </w14:textFill>
              </w:rPr>
              <w:t>&gt;</w:t>
            </w:r>
            <w:r>
              <w:rPr>
                <w:rFonts w:hint="eastAsia"/>
                <w:color w:val="000000" w:themeColor="text1"/>
                <w:sz w:val="21"/>
                <w:szCs w:val="21"/>
                <w14:textFill>
                  <w14:solidFill>
                    <w14:schemeClr w14:val="tx1"/>
                  </w14:solidFill>
                </w14:textFill>
              </w:rPr>
              <w:t>30</w:t>
            </w:r>
          </w:p>
        </w:tc>
        <w:tc>
          <w:tcPr>
            <w:tcW w:w="2113" w:type="dxa"/>
            <w:tcBorders>
              <w:bottom w:val="single" w:color="auto" w:sz="4" w:space="0"/>
            </w:tcBorders>
            <w:vAlign w:val="center"/>
          </w:tcPr>
          <w:p>
            <w:pPr>
              <w:spacing w:line="240" w:lineRule="atLeast"/>
              <w:jc w:val="center"/>
              <w:outlineLvl w:val="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54</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74</w:t>
            </w:r>
          </w:p>
          <w:p>
            <w:pPr>
              <w:spacing w:line="240" w:lineRule="atLeast"/>
              <w:jc w:val="center"/>
              <w:outlineLvl w:val="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74</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95</w:t>
            </w:r>
          </w:p>
        </w:tc>
        <w:tc>
          <w:tcPr>
            <w:tcW w:w="1710" w:type="dxa"/>
            <w:tcBorders>
              <w:bottom w:val="single" w:color="auto" w:sz="4" w:space="0"/>
            </w:tcBorders>
            <w:vAlign w:val="center"/>
          </w:tcPr>
          <w:p>
            <w:pPr>
              <w:spacing w:line="240" w:lineRule="atLeast"/>
              <w:jc w:val="center"/>
              <w:outlineLvl w:val="2"/>
              <w:rPr>
                <w:rFonts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1</w:t>
            </w:r>
            <w:r>
              <w:rPr>
                <w:rFonts w:eastAsiaTheme="minorEastAsia"/>
                <w:color w:val="000000" w:themeColor="text1"/>
                <w:sz w:val="21"/>
                <w:szCs w:val="21"/>
                <w:lang w:eastAsia="zh-CN"/>
                <w14:textFill>
                  <w14:solidFill>
                    <w14:schemeClr w14:val="tx1"/>
                  </w14:solidFill>
                </w14:textFill>
              </w:rPr>
              <w:t>.20</w:t>
            </w:r>
          </w:p>
          <w:p>
            <w:pPr>
              <w:spacing w:line="240" w:lineRule="atLeast"/>
              <w:jc w:val="center"/>
              <w:outlineLvl w:val="2"/>
              <w:rPr>
                <w:rFonts w:hint="eastAsia"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1</w:t>
            </w:r>
            <w:r>
              <w:rPr>
                <w:rFonts w:eastAsiaTheme="minorEastAsia"/>
                <w:color w:val="000000" w:themeColor="text1"/>
                <w:sz w:val="21"/>
                <w:szCs w:val="21"/>
                <w:lang w:eastAsia="zh-CN"/>
                <w14:textFill>
                  <w14:solidFill>
                    <w14:schemeClr w14:val="tx1"/>
                  </w14:solidFill>
                </w14:textFill>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8" w:type="dxa"/>
            <w:tcBorders>
              <w:bottom w:val="single" w:color="auto" w:sz="4" w:space="0"/>
            </w:tcBorders>
            <w:vAlign w:val="center"/>
          </w:tcPr>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粗砂</w:t>
            </w:r>
          </w:p>
        </w:tc>
        <w:tc>
          <w:tcPr>
            <w:tcW w:w="1478" w:type="dxa"/>
            <w:tcBorders>
              <w:bottom w:val="single" w:color="auto" w:sz="4" w:space="0"/>
            </w:tcBorders>
            <w:vAlign w:val="center"/>
          </w:tcPr>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中密</w:t>
            </w:r>
          </w:p>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密实</w:t>
            </w:r>
          </w:p>
        </w:tc>
        <w:tc>
          <w:tcPr>
            <w:tcW w:w="1478" w:type="dxa"/>
            <w:tcBorders>
              <w:bottom w:val="single" w:color="auto" w:sz="4" w:space="0"/>
            </w:tcBorders>
            <w:vAlign w:val="center"/>
          </w:tcPr>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15&lt;</w:t>
            </w:r>
            <w:r>
              <w:rPr>
                <w:rFonts w:hint="eastAsia"/>
                <w:i/>
                <w:iCs/>
                <w:color w:val="000000" w:themeColor="text1"/>
                <w:sz w:val="21"/>
                <w:szCs w:val="21"/>
                <w14:textFill>
                  <w14:solidFill>
                    <w14:schemeClr w14:val="tx1"/>
                  </w14:solidFill>
                </w14:textFill>
              </w:rPr>
              <w:t>N</w:t>
            </w:r>
            <w:r>
              <w:rPr>
                <w:rFonts w:hint="eastAsia"/>
                <w:color w:val="000000" w:themeColor="text1"/>
                <w:sz w:val="21"/>
                <w:szCs w:val="21"/>
                <w14:textFill>
                  <w14:solidFill>
                    <w14:schemeClr w14:val="tx1"/>
                  </w14:solidFill>
                </w14:textFill>
              </w:rPr>
              <w:t>≤30</w:t>
            </w:r>
          </w:p>
          <w:p>
            <w:pPr>
              <w:spacing w:line="240" w:lineRule="atLeast"/>
              <w:jc w:val="center"/>
              <w:outlineLvl w:val="2"/>
              <w:rPr>
                <w:color w:val="000000" w:themeColor="text1"/>
                <w:sz w:val="21"/>
                <w:szCs w:val="21"/>
                <w14:textFill>
                  <w14:solidFill>
                    <w14:schemeClr w14:val="tx1"/>
                  </w14:solidFill>
                </w14:textFill>
              </w:rPr>
            </w:pPr>
            <w:r>
              <w:rPr>
                <w:rFonts w:hint="eastAsia"/>
                <w:i/>
                <w:iCs/>
                <w:color w:val="000000" w:themeColor="text1"/>
                <w:sz w:val="21"/>
                <w:szCs w:val="21"/>
                <w14:textFill>
                  <w14:solidFill>
                    <w14:schemeClr w14:val="tx1"/>
                  </w14:solidFill>
                </w14:textFill>
              </w:rPr>
              <w:t>N</w:t>
            </w:r>
            <w:r>
              <w:rPr>
                <w:color w:val="000000" w:themeColor="text1"/>
                <w:sz w:val="21"/>
                <w:szCs w:val="21"/>
                <w14:textFill>
                  <w14:solidFill>
                    <w14:schemeClr w14:val="tx1"/>
                  </w14:solidFill>
                </w14:textFill>
              </w:rPr>
              <w:t>&gt;</w:t>
            </w:r>
            <w:r>
              <w:rPr>
                <w:rFonts w:hint="eastAsia"/>
                <w:color w:val="000000" w:themeColor="text1"/>
                <w:sz w:val="21"/>
                <w:szCs w:val="21"/>
                <w14:textFill>
                  <w14:solidFill>
                    <w14:schemeClr w14:val="tx1"/>
                  </w14:solidFill>
                </w14:textFill>
              </w:rPr>
              <w:t>30</w:t>
            </w:r>
          </w:p>
        </w:tc>
        <w:tc>
          <w:tcPr>
            <w:tcW w:w="2113" w:type="dxa"/>
            <w:tcBorders>
              <w:bottom w:val="single" w:color="auto" w:sz="4" w:space="0"/>
            </w:tcBorders>
            <w:vAlign w:val="center"/>
          </w:tcPr>
          <w:p>
            <w:pPr>
              <w:spacing w:line="240" w:lineRule="atLeast"/>
              <w:jc w:val="center"/>
              <w:outlineLvl w:val="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74</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95</w:t>
            </w:r>
          </w:p>
          <w:p>
            <w:pPr>
              <w:spacing w:line="240" w:lineRule="atLeast"/>
              <w:jc w:val="center"/>
              <w:outlineLvl w:val="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95</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116</w:t>
            </w:r>
          </w:p>
        </w:tc>
        <w:tc>
          <w:tcPr>
            <w:tcW w:w="1710" w:type="dxa"/>
            <w:tcBorders>
              <w:bottom w:val="single" w:color="auto" w:sz="4" w:space="0"/>
            </w:tcBorders>
            <w:vAlign w:val="center"/>
          </w:tcPr>
          <w:p>
            <w:pPr>
              <w:spacing w:line="240" w:lineRule="atLeast"/>
              <w:jc w:val="center"/>
              <w:outlineLvl w:val="2"/>
              <w:rPr>
                <w:rFonts w:hint="eastAsia"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1</w:t>
            </w:r>
            <w:r>
              <w:rPr>
                <w:rFonts w:eastAsiaTheme="minorEastAsia"/>
                <w:color w:val="000000" w:themeColor="text1"/>
                <w:sz w:val="21"/>
                <w:szCs w:val="21"/>
                <w:lang w:eastAsia="zh-CN"/>
                <w14:textFill>
                  <w14:solidFill>
                    <w14:schemeClr w14:val="tx1"/>
                  </w14:solidFill>
                </w14:textFill>
              </w:rPr>
              <w:t>.55</w:t>
            </w:r>
          </w:p>
          <w:p>
            <w:pPr>
              <w:spacing w:line="240" w:lineRule="atLeast"/>
              <w:jc w:val="center"/>
              <w:outlineLvl w:val="2"/>
              <w:rPr>
                <w:rFonts w:hint="eastAsia"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1</w:t>
            </w:r>
            <w:r>
              <w:rPr>
                <w:rFonts w:eastAsiaTheme="minorEastAsia"/>
                <w:color w:val="000000" w:themeColor="text1"/>
                <w:sz w:val="21"/>
                <w:szCs w:val="21"/>
                <w:lang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8" w:type="dxa"/>
            <w:vAlign w:val="center"/>
          </w:tcPr>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砾砂</w:t>
            </w:r>
          </w:p>
        </w:tc>
        <w:tc>
          <w:tcPr>
            <w:tcW w:w="1478" w:type="dxa"/>
            <w:vAlign w:val="center"/>
          </w:tcPr>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稍密</w:t>
            </w:r>
          </w:p>
          <w:p>
            <w:pPr>
              <w:spacing w:line="240" w:lineRule="atLeast"/>
              <w:jc w:val="center"/>
              <w:outlineLvl w:val="2"/>
              <w:rPr>
                <w:rFonts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中密</w:t>
            </w:r>
            <w:r>
              <w:rPr>
                <w:rFonts w:hint="eastAsia" w:eastAsia="宋体"/>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密实</w:t>
            </w:r>
            <w:r>
              <w:rPr>
                <w:rFonts w:hint="eastAsia" w:eastAsia="宋体"/>
                <w:color w:val="000000" w:themeColor="text1"/>
                <w:sz w:val="21"/>
                <w:szCs w:val="21"/>
                <w:lang w:eastAsia="zh-CN"/>
                <w14:textFill>
                  <w14:solidFill>
                    <w14:schemeClr w14:val="tx1"/>
                  </w14:solidFill>
                </w14:textFill>
              </w:rPr>
              <w:t>）</w:t>
            </w:r>
          </w:p>
        </w:tc>
        <w:tc>
          <w:tcPr>
            <w:tcW w:w="1478" w:type="dxa"/>
            <w:vAlign w:val="center"/>
          </w:tcPr>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5&lt;</w:t>
            </w:r>
            <w:r>
              <w:rPr>
                <w:rFonts w:hint="eastAsia"/>
                <w:i/>
                <w:iCs/>
                <w:color w:val="000000" w:themeColor="text1"/>
                <w:sz w:val="21"/>
                <w:szCs w:val="21"/>
                <w14:textFill>
                  <w14:solidFill>
                    <w14:schemeClr w14:val="tx1"/>
                  </w14:solidFill>
                </w14:textFill>
              </w:rPr>
              <w:t>N</w:t>
            </w:r>
            <w:r>
              <w:rPr>
                <w:rFonts w:hint="eastAsia"/>
                <w:color w:val="000000" w:themeColor="text1"/>
                <w:sz w:val="21"/>
                <w:szCs w:val="21"/>
                <w:vertAlign w:val="subscript"/>
                <w14:textFill>
                  <w14:solidFill>
                    <w14:schemeClr w14:val="tx1"/>
                  </w14:solidFill>
                </w14:textFill>
              </w:rPr>
              <w:t>63.5</w:t>
            </w:r>
            <w:r>
              <w:rPr>
                <w:rFonts w:hint="eastAsia"/>
                <w:color w:val="000000" w:themeColor="text1"/>
                <w:sz w:val="21"/>
                <w:szCs w:val="21"/>
                <w14:textFill>
                  <w14:solidFill>
                    <w14:schemeClr w14:val="tx1"/>
                  </w14:solidFill>
                </w14:textFill>
              </w:rPr>
              <w:t>≤15</w:t>
            </w:r>
          </w:p>
          <w:p>
            <w:pPr>
              <w:spacing w:line="240" w:lineRule="atLeast"/>
              <w:ind w:left="355" w:leftChars="148"/>
              <w:outlineLvl w:val="2"/>
              <w:rPr>
                <w:color w:val="000000" w:themeColor="text1"/>
                <w:sz w:val="21"/>
                <w:szCs w:val="21"/>
                <w14:textFill>
                  <w14:solidFill>
                    <w14:schemeClr w14:val="tx1"/>
                  </w14:solidFill>
                </w14:textFill>
              </w:rPr>
            </w:pPr>
            <w:r>
              <w:rPr>
                <w:rFonts w:hint="eastAsia"/>
                <w:i/>
                <w:iCs/>
                <w:color w:val="000000" w:themeColor="text1"/>
                <w:sz w:val="21"/>
                <w:szCs w:val="21"/>
                <w14:textFill>
                  <w14:solidFill>
                    <w14:schemeClr w14:val="tx1"/>
                  </w14:solidFill>
                </w14:textFill>
              </w:rPr>
              <w:t>N</w:t>
            </w:r>
            <w:r>
              <w:rPr>
                <w:rFonts w:hint="eastAsia"/>
                <w:color w:val="000000" w:themeColor="text1"/>
                <w:sz w:val="21"/>
                <w:szCs w:val="21"/>
                <w:vertAlign w:val="subscript"/>
                <w14:textFill>
                  <w14:solidFill>
                    <w14:schemeClr w14:val="tx1"/>
                  </w14:solidFill>
                </w14:textFill>
              </w:rPr>
              <w:t>63.5</w:t>
            </w:r>
            <w:r>
              <w:rPr>
                <w:color w:val="000000" w:themeColor="text1"/>
                <w:sz w:val="21"/>
                <w:szCs w:val="21"/>
                <w14:textFill>
                  <w14:solidFill>
                    <w14:schemeClr w14:val="tx1"/>
                  </w14:solidFill>
                </w14:textFill>
              </w:rPr>
              <w:t>&gt;</w:t>
            </w:r>
            <w:r>
              <w:rPr>
                <w:rFonts w:hint="eastAsia"/>
                <w:color w:val="000000" w:themeColor="text1"/>
                <w:sz w:val="21"/>
                <w:szCs w:val="21"/>
                <w14:textFill>
                  <w14:solidFill>
                    <w14:schemeClr w14:val="tx1"/>
                  </w14:solidFill>
                </w14:textFill>
              </w:rPr>
              <w:t>15</w:t>
            </w:r>
          </w:p>
        </w:tc>
        <w:tc>
          <w:tcPr>
            <w:tcW w:w="2113" w:type="dxa"/>
            <w:vAlign w:val="center"/>
          </w:tcPr>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70～</w:t>
            </w: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10</w:t>
            </w:r>
          </w:p>
          <w:p>
            <w:pPr>
              <w:spacing w:line="240" w:lineRule="atLeast"/>
              <w:jc w:val="center"/>
              <w:outlineLvl w:val="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116</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138</w:t>
            </w:r>
          </w:p>
        </w:tc>
        <w:tc>
          <w:tcPr>
            <w:tcW w:w="1710" w:type="dxa"/>
            <w:vAlign w:val="center"/>
          </w:tcPr>
          <w:p>
            <w:pPr>
              <w:spacing w:line="240" w:lineRule="atLeast"/>
              <w:jc w:val="center"/>
              <w:outlineLvl w:val="2"/>
              <w:rPr>
                <w:rFonts w:hint="eastAsia"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1</w:t>
            </w:r>
            <w:r>
              <w:rPr>
                <w:rFonts w:eastAsiaTheme="minorEastAsia"/>
                <w:color w:val="000000" w:themeColor="text1"/>
                <w:sz w:val="21"/>
                <w:szCs w:val="21"/>
                <w:lang w:eastAsia="zh-CN"/>
                <w14:textFill>
                  <w14:solidFill>
                    <w14:schemeClr w14:val="tx1"/>
                  </w14:solidFill>
                </w14:textFill>
              </w:rPr>
              <w:t>.55</w:t>
            </w:r>
          </w:p>
          <w:p>
            <w:pPr>
              <w:spacing w:line="240" w:lineRule="atLeast"/>
              <w:jc w:val="center"/>
              <w:outlineLvl w:val="2"/>
              <w:rPr>
                <w:rFonts w:hint="eastAsia"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1</w:t>
            </w:r>
            <w:r>
              <w:rPr>
                <w:rFonts w:eastAsiaTheme="minorEastAsia"/>
                <w:color w:val="000000" w:themeColor="text1"/>
                <w:sz w:val="21"/>
                <w:szCs w:val="21"/>
                <w:lang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38" w:type="dxa"/>
            <w:vAlign w:val="center"/>
          </w:tcPr>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圆砾、角砾</w:t>
            </w:r>
          </w:p>
        </w:tc>
        <w:tc>
          <w:tcPr>
            <w:tcW w:w="1478" w:type="dxa"/>
          </w:tcPr>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中密、密实</w:t>
            </w:r>
          </w:p>
        </w:tc>
        <w:tc>
          <w:tcPr>
            <w:tcW w:w="1478" w:type="dxa"/>
            <w:vAlign w:val="center"/>
          </w:tcPr>
          <w:p>
            <w:pPr>
              <w:spacing w:line="240" w:lineRule="atLeast"/>
              <w:jc w:val="center"/>
              <w:outlineLvl w:val="2"/>
              <w:rPr>
                <w:color w:val="000000" w:themeColor="text1"/>
                <w:sz w:val="21"/>
                <w:szCs w:val="21"/>
                <w14:textFill>
                  <w14:solidFill>
                    <w14:schemeClr w14:val="tx1"/>
                  </w14:solidFill>
                </w14:textFill>
              </w:rPr>
            </w:pPr>
            <w:r>
              <w:rPr>
                <w:rFonts w:hint="eastAsia"/>
                <w:i/>
                <w:iCs/>
                <w:color w:val="000000" w:themeColor="text1"/>
                <w:sz w:val="21"/>
                <w:szCs w:val="21"/>
                <w14:textFill>
                  <w14:solidFill>
                    <w14:schemeClr w14:val="tx1"/>
                  </w14:solidFill>
                </w14:textFill>
              </w:rPr>
              <w:t>N</w:t>
            </w:r>
            <w:r>
              <w:rPr>
                <w:rFonts w:hint="eastAsia"/>
                <w:color w:val="000000" w:themeColor="text1"/>
                <w:sz w:val="21"/>
                <w:szCs w:val="21"/>
                <w:vertAlign w:val="subscript"/>
                <w14:textFill>
                  <w14:solidFill>
                    <w14:schemeClr w14:val="tx1"/>
                  </w14:solidFill>
                </w14:textFill>
              </w:rPr>
              <w:t>63.5</w:t>
            </w:r>
            <w:r>
              <w:rPr>
                <w:color w:val="000000" w:themeColor="text1"/>
                <w:sz w:val="21"/>
                <w:szCs w:val="21"/>
                <w14:textFill>
                  <w14:solidFill>
                    <w14:schemeClr w14:val="tx1"/>
                  </w14:solidFill>
                </w14:textFill>
              </w:rPr>
              <w:t>&gt;</w:t>
            </w:r>
            <w:r>
              <w:rPr>
                <w:rFonts w:hint="eastAsia"/>
                <w:color w:val="000000" w:themeColor="text1"/>
                <w:sz w:val="21"/>
                <w:szCs w:val="21"/>
                <w14:textFill>
                  <w14:solidFill>
                    <w14:schemeClr w14:val="tx1"/>
                  </w14:solidFill>
                </w14:textFill>
              </w:rPr>
              <w:t>10</w:t>
            </w:r>
          </w:p>
        </w:tc>
        <w:tc>
          <w:tcPr>
            <w:tcW w:w="2113" w:type="dxa"/>
            <w:vAlign w:val="center"/>
          </w:tcPr>
          <w:p>
            <w:pPr>
              <w:spacing w:line="240" w:lineRule="atLeast"/>
              <w:jc w:val="center"/>
              <w:outlineLvl w:val="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60～200</w:t>
            </w:r>
          </w:p>
        </w:tc>
        <w:tc>
          <w:tcPr>
            <w:tcW w:w="1710" w:type="dxa"/>
            <w:vAlign w:val="center"/>
          </w:tcPr>
          <w:p>
            <w:pPr>
              <w:spacing w:line="240" w:lineRule="atLeast"/>
              <w:jc w:val="center"/>
              <w:outlineLvl w:val="2"/>
              <w:rPr>
                <w:rFonts w:hint="eastAsia"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1</w:t>
            </w:r>
            <w:r>
              <w:rPr>
                <w:rFonts w:eastAsiaTheme="minorEastAsia"/>
                <w:color w:val="000000" w:themeColor="text1"/>
                <w:sz w:val="21"/>
                <w:szCs w:val="21"/>
                <w:lang w:eastAsia="zh-CN"/>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38" w:type="dxa"/>
            <w:vAlign w:val="center"/>
          </w:tcPr>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碎石、卵石</w:t>
            </w:r>
          </w:p>
        </w:tc>
        <w:tc>
          <w:tcPr>
            <w:tcW w:w="1478" w:type="dxa"/>
          </w:tcPr>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中密、密实</w:t>
            </w:r>
          </w:p>
        </w:tc>
        <w:tc>
          <w:tcPr>
            <w:tcW w:w="1478" w:type="dxa"/>
            <w:vAlign w:val="center"/>
          </w:tcPr>
          <w:p>
            <w:pPr>
              <w:spacing w:line="240" w:lineRule="atLeast"/>
              <w:jc w:val="center"/>
              <w:outlineLvl w:val="2"/>
              <w:rPr>
                <w:color w:val="000000" w:themeColor="text1"/>
                <w:sz w:val="21"/>
                <w:szCs w:val="21"/>
                <w14:textFill>
                  <w14:solidFill>
                    <w14:schemeClr w14:val="tx1"/>
                  </w14:solidFill>
                </w14:textFill>
              </w:rPr>
            </w:pPr>
            <w:r>
              <w:rPr>
                <w:rFonts w:hint="eastAsia"/>
                <w:i/>
                <w:iCs/>
                <w:color w:val="000000" w:themeColor="text1"/>
                <w:sz w:val="21"/>
                <w:szCs w:val="21"/>
                <w14:textFill>
                  <w14:solidFill>
                    <w14:schemeClr w14:val="tx1"/>
                  </w14:solidFill>
                </w14:textFill>
              </w:rPr>
              <w:t>N</w:t>
            </w:r>
            <w:r>
              <w:rPr>
                <w:rFonts w:hint="eastAsia"/>
                <w:color w:val="000000" w:themeColor="text1"/>
                <w:sz w:val="21"/>
                <w:szCs w:val="21"/>
                <w:vertAlign w:val="subscript"/>
                <w14:textFill>
                  <w14:solidFill>
                    <w14:schemeClr w14:val="tx1"/>
                  </w14:solidFill>
                </w14:textFill>
              </w:rPr>
              <w:t>63.5</w:t>
            </w:r>
            <w:r>
              <w:rPr>
                <w:color w:val="000000" w:themeColor="text1"/>
                <w:sz w:val="21"/>
                <w:szCs w:val="21"/>
                <w14:textFill>
                  <w14:solidFill>
                    <w14:schemeClr w14:val="tx1"/>
                  </w14:solidFill>
                </w14:textFill>
              </w:rPr>
              <w:t>&gt;</w:t>
            </w:r>
            <w:r>
              <w:rPr>
                <w:rFonts w:hint="eastAsia"/>
                <w:color w:val="000000" w:themeColor="text1"/>
                <w:sz w:val="21"/>
                <w:szCs w:val="21"/>
                <w14:textFill>
                  <w14:solidFill>
                    <w14:schemeClr w14:val="tx1"/>
                  </w14:solidFill>
                </w14:textFill>
              </w:rPr>
              <w:t>10</w:t>
            </w:r>
          </w:p>
        </w:tc>
        <w:tc>
          <w:tcPr>
            <w:tcW w:w="2113" w:type="dxa"/>
            <w:vAlign w:val="center"/>
          </w:tcPr>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200～300</w:t>
            </w:r>
          </w:p>
        </w:tc>
        <w:tc>
          <w:tcPr>
            <w:tcW w:w="1710" w:type="dxa"/>
            <w:vAlign w:val="center"/>
          </w:tcPr>
          <w:p>
            <w:pPr>
              <w:spacing w:line="240" w:lineRule="atLeast"/>
              <w:jc w:val="center"/>
              <w:outlineLvl w:val="2"/>
              <w:rPr>
                <w:rFonts w:hint="eastAsia"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1</w:t>
            </w:r>
            <w:r>
              <w:rPr>
                <w:rFonts w:eastAsiaTheme="minorEastAsia"/>
                <w:color w:val="000000" w:themeColor="text1"/>
                <w:sz w:val="21"/>
                <w:szCs w:val="21"/>
                <w:lang w:eastAsia="zh-CN"/>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38" w:type="dxa"/>
            <w:vAlign w:val="center"/>
          </w:tcPr>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全风化软质岩</w:t>
            </w:r>
          </w:p>
        </w:tc>
        <w:tc>
          <w:tcPr>
            <w:tcW w:w="1478" w:type="dxa"/>
          </w:tcPr>
          <w:p>
            <w:pPr>
              <w:spacing w:line="240" w:lineRule="atLeast"/>
              <w:jc w:val="center"/>
              <w:outlineLvl w:val="2"/>
              <w:rPr>
                <w:rFonts w:hint="eastAsia" w:eastAsia="宋体"/>
                <w:color w:val="000000" w:themeColor="text1"/>
                <w:sz w:val="21"/>
                <w:szCs w:val="21"/>
                <w:lang w:eastAsia="zh-CN"/>
                <w14:textFill>
                  <w14:solidFill>
                    <w14:schemeClr w14:val="tx1"/>
                  </w14:solidFill>
                </w14:textFill>
              </w:rPr>
            </w:pPr>
            <w:r>
              <w:rPr>
                <w:rFonts w:hint="eastAsia" w:eastAsia="宋体"/>
                <w:color w:val="000000" w:themeColor="text1"/>
                <w:sz w:val="21"/>
                <w:szCs w:val="21"/>
                <w:lang w:eastAsia="zh-CN"/>
                <w14:textFill>
                  <w14:solidFill>
                    <w14:schemeClr w14:val="tx1"/>
                  </w14:solidFill>
                </w14:textFill>
              </w:rPr>
              <w:t>——</w:t>
            </w:r>
          </w:p>
        </w:tc>
        <w:tc>
          <w:tcPr>
            <w:tcW w:w="1478" w:type="dxa"/>
            <w:vAlign w:val="center"/>
          </w:tcPr>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30&lt;</w:t>
            </w:r>
            <w:r>
              <w:rPr>
                <w:rFonts w:hint="eastAsia"/>
                <w:i/>
                <w:iCs/>
                <w:color w:val="000000" w:themeColor="text1"/>
                <w:sz w:val="21"/>
                <w:szCs w:val="21"/>
                <w14:textFill>
                  <w14:solidFill>
                    <w14:schemeClr w14:val="tx1"/>
                  </w14:solidFill>
                </w14:textFill>
              </w:rPr>
              <w:t>N</w:t>
            </w:r>
            <w:r>
              <w:rPr>
                <w:rFonts w:hint="eastAsia"/>
                <w:color w:val="000000" w:themeColor="text1"/>
                <w:sz w:val="21"/>
                <w:szCs w:val="21"/>
                <w14:textFill>
                  <w14:solidFill>
                    <w14:schemeClr w14:val="tx1"/>
                  </w14:solidFill>
                </w14:textFill>
              </w:rPr>
              <w:t>≤50</w:t>
            </w:r>
          </w:p>
        </w:tc>
        <w:tc>
          <w:tcPr>
            <w:tcW w:w="2113" w:type="dxa"/>
            <w:vAlign w:val="center"/>
          </w:tcPr>
          <w:p>
            <w:pPr>
              <w:spacing w:line="240" w:lineRule="atLeast"/>
              <w:jc w:val="center"/>
              <w:outlineLvl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100～120</w:t>
            </w:r>
          </w:p>
        </w:tc>
        <w:tc>
          <w:tcPr>
            <w:tcW w:w="1710" w:type="dxa"/>
            <w:vAlign w:val="center"/>
          </w:tcPr>
          <w:p>
            <w:pPr>
              <w:spacing w:line="240" w:lineRule="atLeast"/>
              <w:jc w:val="center"/>
              <w:outlineLvl w:val="2"/>
              <w:rPr>
                <w:rFonts w:hint="eastAsia" w:eastAsiaTheme="minorEastAsia"/>
                <w:color w:val="000000" w:themeColor="text1"/>
                <w:sz w:val="21"/>
                <w:szCs w:val="21"/>
                <w:lang w:eastAsia="zh-CN"/>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1</w:t>
            </w:r>
            <w:r>
              <w:rPr>
                <w:rFonts w:eastAsiaTheme="minorEastAsia"/>
                <w:color w:val="000000" w:themeColor="text1"/>
                <w:sz w:val="21"/>
                <w:szCs w:val="21"/>
                <w:lang w:eastAsia="zh-CN"/>
                <w14:textFill>
                  <w14:solidFill>
                    <w14:schemeClr w14:val="tx1"/>
                  </w14:solidFill>
                </w14:textFill>
              </w:rPr>
              <w:t>.50</w:t>
            </w:r>
          </w:p>
        </w:tc>
      </w:tr>
    </w:tbl>
    <w:p>
      <w:pPr>
        <w:pStyle w:val="22"/>
        <w:ind w:firstLine="210" w:firstLineChars="100"/>
        <w:jc w:val="both"/>
        <w:rPr>
          <w:b w:val="0"/>
          <w:bCs/>
          <w:color w:val="000000" w:themeColor="text1"/>
          <w:sz w:val="21"/>
          <w:szCs w:val="21"/>
          <w:highlight w:val="none"/>
          <w:lang w:eastAsia="zh-CN"/>
          <w14:textFill>
            <w14:solidFill>
              <w14:schemeClr w14:val="tx1"/>
            </w14:solidFill>
          </w14:textFill>
        </w:rPr>
      </w:pPr>
      <w:r>
        <w:rPr>
          <w:rFonts w:hint="eastAsia"/>
          <w:b w:val="0"/>
          <w:bCs/>
          <w:color w:val="000000" w:themeColor="text1"/>
          <w:sz w:val="21"/>
          <w:szCs w:val="21"/>
          <w:highlight w:val="none"/>
          <w:lang w:eastAsia="zh-CN"/>
          <w14:textFill>
            <w14:solidFill>
              <w14:schemeClr w14:val="tx1"/>
            </w14:solidFill>
          </w14:textFill>
        </w:rPr>
        <w:t xml:space="preserve">注：1 对于尚未完成自重固结的填土和以生活垃圾为主的杂填土，不计算其侧阻力； </w:t>
      </w:r>
    </w:p>
    <w:p>
      <w:pPr>
        <w:pStyle w:val="22"/>
        <w:jc w:val="both"/>
        <w:rPr>
          <w:b w:val="0"/>
          <w:bCs/>
          <w:color w:val="000000" w:themeColor="text1"/>
          <w:sz w:val="21"/>
          <w:szCs w:val="21"/>
          <w:highlight w:val="none"/>
          <w:lang w:eastAsia="zh-CN"/>
          <w14:textFill>
            <w14:solidFill>
              <w14:schemeClr w14:val="tx1"/>
            </w14:solidFill>
          </w14:textFill>
        </w:rPr>
      </w:pPr>
      <w:r>
        <w:rPr>
          <w:rFonts w:hint="eastAsia"/>
          <w:b w:val="0"/>
          <w:bCs/>
          <w:color w:val="000000" w:themeColor="text1"/>
          <w:sz w:val="21"/>
          <w:szCs w:val="21"/>
          <w:highlight w:val="none"/>
          <w:lang w:eastAsia="zh-CN"/>
          <w14:textFill>
            <w14:solidFill>
              <w14:schemeClr w14:val="tx1"/>
            </w14:solidFill>
          </w14:textFill>
        </w:rPr>
        <w:t xml:space="preserve">   </w:t>
      </w:r>
      <w:r>
        <w:rPr>
          <w:rFonts w:hint="eastAsia" w:eastAsia="宋体"/>
          <w:b w:val="0"/>
          <w:bCs/>
          <w:color w:val="000000" w:themeColor="text1"/>
          <w:sz w:val="21"/>
          <w:szCs w:val="21"/>
          <w:highlight w:val="none"/>
          <w:lang w:eastAsia="zh-CN"/>
          <w14:textFill>
            <w14:solidFill>
              <w14:schemeClr w14:val="tx1"/>
            </w14:solidFill>
          </w14:textFill>
        </w:rPr>
        <w:t xml:space="preserve">        </w:t>
      </w:r>
      <w:r>
        <w:rPr>
          <w:rFonts w:hint="eastAsia"/>
          <w:b w:val="0"/>
          <w:bCs/>
          <w:color w:val="000000" w:themeColor="text1"/>
          <w:sz w:val="21"/>
          <w:szCs w:val="21"/>
          <w:highlight w:val="none"/>
          <w:lang w:eastAsia="zh-CN"/>
          <w14:textFill>
            <w14:solidFill>
              <w14:schemeClr w14:val="tx1"/>
            </w14:solidFill>
          </w14:textFill>
        </w:rPr>
        <w:t xml:space="preserve"> 2  </w:t>
      </w:r>
      <w:r>
        <w:rPr>
          <w:rFonts w:hint="eastAsia"/>
          <w:b w:val="0"/>
          <w:bCs/>
          <w:i/>
          <w:iCs/>
          <w:color w:val="000000" w:themeColor="text1"/>
          <w:sz w:val="21"/>
          <w:szCs w:val="21"/>
          <w:highlight w:val="none"/>
          <w:lang w:eastAsia="zh-CN"/>
          <w14:textFill>
            <w14:solidFill>
              <w14:schemeClr w14:val="tx1"/>
            </w14:solidFill>
          </w14:textFill>
        </w:rPr>
        <w:t>a</w:t>
      </w:r>
      <w:r>
        <w:rPr>
          <w:rFonts w:hint="eastAsia"/>
          <w:b w:val="0"/>
          <w:bCs/>
          <w:color w:val="000000" w:themeColor="text1"/>
          <w:sz w:val="21"/>
          <w:szCs w:val="21"/>
          <w:highlight w:val="none"/>
          <w:vertAlign w:val="subscript"/>
          <w:lang w:eastAsia="zh-CN"/>
          <w14:textFill>
            <w14:solidFill>
              <w14:schemeClr w14:val="tx1"/>
            </w14:solidFill>
          </w14:textFill>
        </w:rPr>
        <w:t>w</w:t>
      </w:r>
      <w:r>
        <w:rPr>
          <w:rFonts w:hint="eastAsia"/>
          <w:b w:val="0"/>
          <w:bCs/>
          <w:color w:val="000000" w:themeColor="text1"/>
          <w:sz w:val="21"/>
          <w:szCs w:val="21"/>
          <w:highlight w:val="none"/>
          <w:lang w:eastAsia="zh-CN"/>
          <w14:textFill>
            <w14:solidFill>
              <w14:schemeClr w14:val="tx1"/>
            </w14:solidFill>
          </w14:textFill>
        </w:rPr>
        <w:t>为含水比，</w:t>
      </w:r>
      <w:r>
        <w:rPr>
          <w:rFonts w:hint="eastAsia"/>
          <w:b w:val="0"/>
          <w:bCs/>
          <w:i/>
          <w:iCs/>
          <w:color w:val="000000" w:themeColor="text1"/>
          <w:sz w:val="21"/>
          <w:szCs w:val="21"/>
          <w:highlight w:val="none"/>
          <w:lang w:eastAsia="zh-CN"/>
          <w14:textFill>
            <w14:solidFill>
              <w14:schemeClr w14:val="tx1"/>
            </w14:solidFill>
          </w14:textFill>
        </w:rPr>
        <w:t>a</w:t>
      </w:r>
      <w:r>
        <w:rPr>
          <w:rFonts w:hint="eastAsia"/>
          <w:b w:val="0"/>
          <w:bCs/>
          <w:color w:val="000000" w:themeColor="text1"/>
          <w:sz w:val="21"/>
          <w:szCs w:val="21"/>
          <w:highlight w:val="none"/>
          <w:vertAlign w:val="subscript"/>
          <w:lang w:eastAsia="zh-CN"/>
          <w14:textFill>
            <w14:solidFill>
              <w14:schemeClr w14:val="tx1"/>
            </w14:solidFill>
          </w14:textFill>
        </w:rPr>
        <w:t>w</w:t>
      </w:r>
      <w:r>
        <w:rPr>
          <w:rFonts w:hint="eastAsia"/>
          <w:b w:val="0"/>
          <w:bCs/>
          <w:color w:val="000000" w:themeColor="text1"/>
          <w:sz w:val="21"/>
          <w:szCs w:val="21"/>
          <w:highlight w:val="none"/>
          <w:lang w:eastAsia="zh-CN"/>
          <w14:textFill>
            <w14:solidFill>
              <w14:schemeClr w14:val="tx1"/>
            </w14:solidFill>
          </w14:textFill>
        </w:rPr>
        <w:t>=</w:t>
      </w:r>
      <w:r>
        <w:rPr>
          <w:rFonts w:hint="eastAsia"/>
          <w:b w:val="0"/>
          <w:bCs/>
          <w:i/>
          <w:iCs/>
          <w:color w:val="000000" w:themeColor="text1"/>
          <w:sz w:val="21"/>
          <w:szCs w:val="21"/>
          <w:highlight w:val="none"/>
          <w:lang w:eastAsia="zh-CN"/>
          <w14:textFill>
            <w14:solidFill>
              <w14:schemeClr w14:val="tx1"/>
            </w14:solidFill>
          </w14:textFill>
        </w:rPr>
        <w:t>w/w</w:t>
      </w:r>
      <w:r>
        <w:rPr>
          <w:rFonts w:hint="eastAsia"/>
          <w:b w:val="0"/>
          <w:bCs/>
          <w:i/>
          <w:iCs/>
          <w:color w:val="000000" w:themeColor="text1"/>
          <w:sz w:val="21"/>
          <w:szCs w:val="21"/>
          <w:highlight w:val="none"/>
          <w:vertAlign w:val="subscript"/>
          <w:lang w:eastAsia="zh-CN"/>
          <w14:textFill>
            <w14:solidFill>
              <w14:schemeClr w14:val="tx1"/>
            </w14:solidFill>
          </w14:textFill>
        </w:rPr>
        <w:t xml:space="preserve">l </w:t>
      </w:r>
      <w:r>
        <w:rPr>
          <w:rFonts w:hint="eastAsia"/>
          <w:b w:val="0"/>
          <w:bCs/>
          <w:color w:val="000000" w:themeColor="text1"/>
          <w:sz w:val="21"/>
          <w:szCs w:val="21"/>
          <w:highlight w:val="none"/>
          <w:lang w:eastAsia="zh-CN"/>
          <w14:textFill>
            <w14:solidFill>
              <w14:schemeClr w14:val="tx1"/>
            </w14:solidFill>
          </w14:textFill>
        </w:rPr>
        <w:t>，</w:t>
      </w:r>
      <w:r>
        <w:rPr>
          <w:rFonts w:hint="eastAsia"/>
          <w:b w:val="0"/>
          <w:bCs/>
          <w:i/>
          <w:iCs/>
          <w:color w:val="000000" w:themeColor="text1"/>
          <w:sz w:val="21"/>
          <w:szCs w:val="21"/>
          <w:highlight w:val="none"/>
          <w:lang w:eastAsia="zh-CN"/>
          <w14:textFill>
            <w14:solidFill>
              <w14:schemeClr w14:val="tx1"/>
            </w14:solidFill>
          </w14:textFill>
        </w:rPr>
        <w:t>w</w:t>
      </w:r>
      <w:r>
        <w:rPr>
          <w:rFonts w:hint="eastAsia"/>
          <w:b w:val="0"/>
          <w:bCs/>
          <w:color w:val="000000" w:themeColor="text1"/>
          <w:sz w:val="21"/>
          <w:szCs w:val="21"/>
          <w:highlight w:val="none"/>
          <w:lang w:eastAsia="zh-CN"/>
          <w14:textFill>
            <w14:solidFill>
              <w14:schemeClr w14:val="tx1"/>
            </w14:solidFill>
          </w14:textFill>
        </w:rPr>
        <w:t>为土的天然含水量，</w:t>
      </w:r>
      <w:r>
        <w:rPr>
          <w:rFonts w:hint="eastAsia"/>
          <w:b w:val="0"/>
          <w:bCs/>
          <w:i/>
          <w:iCs/>
          <w:color w:val="000000" w:themeColor="text1"/>
          <w:sz w:val="21"/>
          <w:szCs w:val="21"/>
          <w:highlight w:val="none"/>
          <w:lang w:eastAsia="zh-CN"/>
          <w14:textFill>
            <w14:solidFill>
              <w14:schemeClr w14:val="tx1"/>
            </w14:solidFill>
          </w14:textFill>
        </w:rPr>
        <w:t>w</w:t>
      </w:r>
      <w:r>
        <w:rPr>
          <w:rFonts w:hint="eastAsia"/>
          <w:b w:val="0"/>
          <w:bCs/>
          <w:i/>
          <w:iCs/>
          <w:color w:val="000000" w:themeColor="text1"/>
          <w:sz w:val="21"/>
          <w:szCs w:val="21"/>
          <w:highlight w:val="none"/>
          <w:vertAlign w:val="subscript"/>
          <w:lang w:eastAsia="zh-CN"/>
          <w14:textFill>
            <w14:solidFill>
              <w14:schemeClr w14:val="tx1"/>
            </w14:solidFill>
          </w14:textFill>
        </w:rPr>
        <w:t>l</w:t>
      </w:r>
      <w:r>
        <w:rPr>
          <w:rFonts w:hint="eastAsia"/>
          <w:b w:val="0"/>
          <w:bCs/>
          <w:color w:val="000000" w:themeColor="text1"/>
          <w:sz w:val="21"/>
          <w:szCs w:val="21"/>
          <w:highlight w:val="none"/>
          <w:lang w:eastAsia="zh-CN"/>
          <w14:textFill>
            <w14:solidFill>
              <w14:schemeClr w14:val="tx1"/>
            </w14:solidFill>
          </w14:textFill>
        </w:rPr>
        <w:t>为土的液限；</w:t>
      </w:r>
    </w:p>
    <w:p>
      <w:pPr>
        <w:pStyle w:val="22"/>
        <w:jc w:val="both"/>
        <w:rPr>
          <w:b w:val="0"/>
          <w:bCs/>
          <w:color w:val="000000" w:themeColor="text1"/>
          <w:sz w:val="21"/>
          <w:szCs w:val="21"/>
          <w:highlight w:val="none"/>
          <w:lang w:eastAsia="zh-CN"/>
          <w14:textFill>
            <w14:solidFill>
              <w14:schemeClr w14:val="tx1"/>
            </w14:solidFill>
          </w14:textFill>
        </w:rPr>
      </w:pPr>
      <w:r>
        <w:rPr>
          <w:rFonts w:hint="eastAsia"/>
          <w:b w:val="0"/>
          <w:bCs/>
          <w:color w:val="000000" w:themeColor="text1"/>
          <w:sz w:val="21"/>
          <w:szCs w:val="21"/>
          <w:highlight w:val="none"/>
          <w:lang w:eastAsia="zh-CN"/>
          <w14:textFill>
            <w14:solidFill>
              <w14:schemeClr w14:val="tx1"/>
            </w14:solidFill>
          </w14:textFill>
        </w:rPr>
        <w:t xml:space="preserve">   </w:t>
      </w:r>
      <w:r>
        <w:rPr>
          <w:rFonts w:hint="eastAsia" w:eastAsia="宋体"/>
          <w:b w:val="0"/>
          <w:bCs/>
          <w:color w:val="000000" w:themeColor="text1"/>
          <w:sz w:val="21"/>
          <w:szCs w:val="21"/>
          <w:highlight w:val="none"/>
          <w:lang w:eastAsia="zh-CN"/>
          <w14:textFill>
            <w14:solidFill>
              <w14:schemeClr w14:val="tx1"/>
            </w14:solidFill>
          </w14:textFill>
        </w:rPr>
        <w:t xml:space="preserve">        </w:t>
      </w:r>
      <w:r>
        <w:rPr>
          <w:rFonts w:hint="eastAsia"/>
          <w:b w:val="0"/>
          <w:bCs/>
          <w:color w:val="000000" w:themeColor="text1"/>
          <w:sz w:val="21"/>
          <w:szCs w:val="21"/>
          <w:highlight w:val="none"/>
          <w:lang w:eastAsia="zh-CN"/>
          <w14:textFill>
            <w14:solidFill>
              <w14:schemeClr w14:val="tx1"/>
            </w14:solidFill>
          </w14:textFill>
        </w:rPr>
        <w:t xml:space="preserve"> 3  </w:t>
      </w:r>
      <w:r>
        <w:rPr>
          <w:rFonts w:hint="eastAsia"/>
          <w:b w:val="0"/>
          <w:bCs/>
          <w:i/>
          <w:iCs/>
          <w:color w:val="000000" w:themeColor="text1"/>
          <w:sz w:val="21"/>
          <w:szCs w:val="21"/>
          <w:highlight w:val="none"/>
          <w:lang w:eastAsia="zh-CN"/>
          <w14:textFill>
            <w14:solidFill>
              <w14:schemeClr w14:val="tx1"/>
            </w14:solidFill>
          </w14:textFill>
        </w:rPr>
        <w:t>N</w:t>
      </w:r>
      <w:r>
        <w:rPr>
          <w:rFonts w:hint="eastAsia"/>
          <w:b w:val="0"/>
          <w:bCs/>
          <w:color w:val="000000" w:themeColor="text1"/>
          <w:sz w:val="21"/>
          <w:szCs w:val="21"/>
          <w:highlight w:val="none"/>
          <w:lang w:eastAsia="zh-CN"/>
          <w14:textFill>
            <w14:solidFill>
              <w14:schemeClr w14:val="tx1"/>
            </w14:solidFill>
          </w14:textFill>
        </w:rPr>
        <w:t>为标准贯入击数；</w:t>
      </w:r>
      <w:r>
        <w:rPr>
          <w:rFonts w:hint="eastAsia"/>
          <w:b w:val="0"/>
          <w:bCs/>
          <w:i/>
          <w:iCs/>
          <w:color w:val="000000" w:themeColor="text1"/>
          <w:sz w:val="21"/>
          <w:szCs w:val="21"/>
          <w:highlight w:val="none"/>
          <w:lang w:eastAsia="zh-CN"/>
          <w14:textFill>
            <w14:solidFill>
              <w14:schemeClr w14:val="tx1"/>
            </w14:solidFill>
          </w14:textFill>
        </w:rPr>
        <w:t>N</w:t>
      </w:r>
      <w:r>
        <w:rPr>
          <w:rFonts w:hint="eastAsia"/>
          <w:b w:val="0"/>
          <w:bCs/>
          <w:color w:val="000000" w:themeColor="text1"/>
          <w:sz w:val="21"/>
          <w:szCs w:val="21"/>
          <w:highlight w:val="none"/>
          <w:vertAlign w:val="subscript"/>
          <w:lang w:eastAsia="zh-CN"/>
          <w14:textFill>
            <w14:solidFill>
              <w14:schemeClr w14:val="tx1"/>
            </w14:solidFill>
          </w14:textFill>
        </w:rPr>
        <w:t>63.5</w:t>
      </w:r>
      <w:r>
        <w:rPr>
          <w:rFonts w:hint="eastAsia"/>
          <w:b w:val="0"/>
          <w:bCs/>
          <w:color w:val="000000" w:themeColor="text1"/>
          <w:sz w:val="21"/>
          <w:szCs w:val="21"/>
          <w:highlight w:val="none"/>
          <w:lang w:eastAsia="zh-CN"/>
          <w14:textFill>
            <w14:solidFill>
              <w14:schemeClr w14:val="tx1"/>
            </w14:solidFill>
          </w14:textFill>
        </w:rPr>
        <w:t>为重型圆锥动力触探击数；</w:t>
      </w:r>
    </w:p>
    <w:p>
      <w:pPr>
        <w:pStyle w:val="22"/>
        <w:jc w:val="both"/>
        <w:rPr>
          <w:b w:val="0"/>
          <w:bCs/>
          <w:color w:val="000000" w:themeColor="text1"/>
          <w:sz w:val="21"/>
          <w:szCs w:val="21"/>
          <w:highlight w:val="none"/>
          <w:lang w:eastAsia="zh-CN"/>
          <w14:textFill>
            <w14:solidFill>
              <w14:schemeClr w14:val="tx1"/>
            </w14:solidFill>
          </w14:textFill>
        </w:rPr>
      </w:pPr>
      <w:r>
        <w:rPr>
          <w:rFonts w:hint="eastAsia"/>
          <w:b w:val="0"/>
          <w:bCs/>
          <w:color w:val="000000" w:themeColor="text1"/>
          <w:sz w:val="21"/>
          <w:szCs w:val="21"/>
          <w:highlight w:val="none"/>
          <w:lang w:eastAsia="zh-CN"/>
          <w14:textFill>
            <w14:solidFill>
              <w14:schemeClr w14:val="tx1"/>
            </w14:solidFill>
          </w14:textFill>
        </w:rPr>
        <w:t xml:space="preserve">   </w:t>
      </w:r>
      <w:r>
        <w:rPr>
          <w:rFonts w:hint="eastAsia" w:eastAsia="宋体"/>
          <w:b w:val="0"/>
          <w:bCs/>
          <w:color w:val="000000" w:themeColor="text1"/>
          <w:sz w:val="21"/>
          <w:szCs w:val="21"/>
          <w:highlight w:val="none"/>
          <w:lang w:eastAsia="zh-CN"/>
          <w14:textFill>
            <w14:solidFill>
              <w14:schemeClr w14:val="tx1"/>
            </w14:solidFill>
          </w14:textFill>
        </w:rPr>
        <w:t xml:space="preserve">        </w:t>
      </w:r>
      <w:r>
        <w:rPr>
          <w:rFonts w:hint="eastAsia"/>
          <w:b w:val="0"/>
          <w:bCs/>
          <w:color w:val="000000" w:themeColor="text1"/>
          <w:sz w:val="21"/>
          <w:szCs w:val="21"/>
          <w:highlight w:val="none"/>
          <w:lang w:eastAsia="zh-CN"/>
          <w14:textFill>
            <w14:solidFill>
              <w14:schemeClr w14:val="tx1"/>
            </w14:solidFill>
          </w14:textFill>
        </w:rPr>
        <w:t xml:space="preserve"> 4 全风化软质岩系指其母岩为</w:t>
      </w:r>
      <w:r>
        <w:rPr>
          <w:rFonts w:hint="eastAsia"/>
          <w:b w:val="0"/>
          <w:bCs/>
          <w:i/>
          <w:iCs/>
          <w:color w:val="000000" w:themeColor="text1"/>
          <w:sz w:val="21"/>
          <w:szCs w:val="21"/>
          <w:highlight w:val="none"/>
          <w:lang w:eastAsia="zh-CN"/>
          <w14:textFill>
            <w14:solidFill>
              <w14:schemeClr w14:val="tx1"/>
            </w14:solidFill>
          </w14:textFill>
        </w:rPr>
        <w:t>f</w:t>
      </w:r>
      <w:r>
        <w:rPr>
          <w:rFonts w:hint="eastAsia"/>
          <w:b w:val="0"/>
          <w:bCs/>
          <w:color w:val="000000" w:themeColor="text1"/>
          <w:sz w:val="21"/>
          <w:szCs w:val="21"/>
          <w:highlight w:val="none"/>
          <w:vertAlign w:val="subscript"/>
          <w:lang w:eastAsia="zh-CN"/>
          <w14:textFill>
            <w14:solidFill>
              <w14:schemeClr w14:val="tx1"/>
            </w14:solidFill>
          </w14:textFill>
        </w:rPr>
        <w:t>rk</w:t>
      </w:r>
      <w:r>
        <w:rPr>
          <w:rFonts w:hint="eastAsia"/>
          <w:b w:val="0"/>
          <w:bCs/>
          <w:color w:val="000000" w:themeColor="text1"/>
          <w:sz w:val="21"/>
          <w:szCs w:val="21"/>
          <w:highlight w:val="none"/>
          <w:lang w:eastAsia="zh-CN"/>
          <w14:textFill>
            <w14:solidFill>
              <w14:schemeClr w14:val="tx1"/>
            </w14:solidFill>
          </w14:textFill>
        </w:rPr>
        <w:t>≤15MPa 的岩石。</w:t>
      </w:r>
    </w:p>
    <w:p>
      <w:pPr>
        <w:pStyle w:val="22"/>
        <w:spacing w:before="157" w:beforeLines="50" w:after="157" w:afterLines="50"/>
        <w:jc w:val="center"/>
        <w:outlineLvl w:val="1"/>
        <w:rPr>
          <w:rFonts w:hint="default" w:eastAsia="宋体"/>
          <w:color w:val="000000" w:themeColor="text1"/>
          <w:lang w:val="en-US" w:eastAsia="zh-CN"/>
          <w14:textFill>
            <w14:solidFill>
              <w14:schemeClr w14:val="tx1"/>
            </w14:solidFill>
          </w14:textFill>
        </w:rPr>
      </w:pPr>
      <w:bookmarkStart w:id="173" w:name="_Toc24658"/>
      <w:bookmarkStart w:id="174" w:name="_Toc16153"/>
      <w:bookmarkStart w:id="175" w:name="_Toc2773"/>
      <w:bookmarkStart w:id="176" w:name="_Toc14857"/>
      <w:bookmarkStart w:id="177" w:name="_Toc21611"/>
      <w:bookmarkStart w:id="178" w:name="_Toc22235"/>
      <w:bookmarkStart w:id="179" w:name="_Toc793"/>
      <w:bookmarkStart w:id="180" w:name="_Toc3260"/>
      <w:bookmarkStart w:id="181" w:name="_Toc16866"/>
      <w:r>
        <w:rPr>
          <w:rFonts w:hint="default"/>
          <w:color w:val="000000" w:themeColor="text1"/>
          <w:highlight w:val="none"/>
          <w:lang w:val="en-US" w:eastAsia="zh-CN"/>
          <w14:textFill>
            <w14:solidFill>
              <w14:schemeClr w14:val="tx1"/>
            </w14:solidFill>
          </w14:textFill>
        </w:rPr>
        <w:t>5</w:t>
      </w:r>
      <w:r>
        <w:rPr>
          <w:color w:val="000000" w:themeColor="text1"/>
          <w:highlight w:val="none"/>
          <w14:textFill>
            <w14:solidFill>
              <w14:schemeClr w14:val="tx1"/>
            </w14:solidFill>
          </w14:textFill>
        </w:rPr>
        <w:t>.</w:t>
      </w:r>
      <w:r>
        <w:rPr>
          <w:rFonts w:hint="default"/>
          <w:color w:val="000000" w:themeColor="text1"/>
          <w:highlight w:val="none"/>
          <w:lang w:val="en-US" w:eastAsia="zh-CN"/>
          <w14:textFill>
            <w14:solidFill>
              <w14:schemeClr w14:val="tx1"/>
            </w14:solidFill>
          </w14:textFill>
        </w:rPr>
        <w:t>3  横梁式</w:t>
      </w:r>
      <w:r>
        <w:rPr>
          <w:rFonts w:hint="eastAsia"/>
          <w:color w:val="000000" w:themeColor="text1"/>
          <w:highlight w:val="none"/>
          <w:lang w:val="en-US" w:eastAsia="zh-CN"/>
          <w14:textFill>
            <w14:solidFill>
              <w14:schemeClr w14:val="tx1"/>
            </w14:solidFill>
          </w14:textFill>
        </w:rPr>
        <w:t>静载试验</w:t>
      </w:r>
      <w:r>
        <w:rPr>
          <w:rFonts w:hint="default"/>
          <w:color w:val="000000" w:themeColor="text1"/>
          <w:highlight w:val="none"/>
          <w:lang w:val="en-US" w:eastAsia="zh-CN"/>
          <w14:textFill>
            <w14:solidFill>
              <w14:schemeClr w14:val="tx1"/>
            </w14:solidFill>
          </w14:textFill>
        </w:rPr>
        <w:t>锚桩</w:t>
      </w:r>
      <w:r>
        <w:rPr>
          <w:rFonts w:hint="default"/>
          <w:color w:val="000000" w:themeColor="text1"/>
          <w:lang w:val="en-US" w:eastAsia="zh-CN"/>
          <w14:textFill>
            <w14:solidFill>
              <w14:schemeClr w14:val="tx1"/>
            </w14:solidFill>
          </w14:textFill>
        </w:rPr>
        <w:t>反力</w:t>
      </w:r>
      <w:bookmarkEnd w:id="173"/>
      <w:bookmarkEnd w:id="174"/>
      <w:bookmarkEnd w:id="175"/>
      <w:bookmarkEnd w:id="176"/>
      <w:bookmarkEnd w:id="177"/>
      <w:bookmarkEnd w:id="178"/>
      <w:bookmarkEnd w:id="179"/>
      <w:bookmarkEnd w:id="180"/>
      <w:r>
        <w:rPr>
          <w:rFonts w:hint="eastAsia"/>
          <w:color w:val="000000" w:themeColor="text1"/>
          <w:lang w:val="en-US" w:eastAsia="zh-CN"/>
          <w14:textFill>
            <w14:solidFill>
              <w14:schemeClr w14:val="tx1"/>
            </w14:solidFill>
          </w14:textFill>
        </w:rPr>
        <w:t>装置</w:t>
      </w:r>
      <w:bookmarkEnd w:id="181"/>
    </w:p>
    <w:p>
      <w:pPr>
        <w:pStyle w:val="22"/>
        <w:jc w:val="both"/>
        <w:rPr>
          <w:b w:val="0"/>
          <w:strike w:val="0"/>
          <w:color w:val="000000" w:themeColor="text1"/>
          <w:highlight w:val="none"/>
          <w14:textFill>
            <w14:solidFill>
              <w14:schemeClr w14:val="tx1"/>
            </w14:solidFill>
          </w14:textFill>
        </w:rPr>
      </w:pPr>
      <w:r>
        <w:rPr>
          <w:rFonts w:hint="eastAsia"/>
          <w:bCs/>
          <w:color w:val="000000" w:themeColor="text1"/>
          <w:highlight w:val="none"/>
          <w:lang w:val="en-US" w:eastAsia="zh-CN"/>
          <w14:textFill>
            <w14:solidFill>
              <w14:schemeClr w14:val="tx1"/>
            </w14:solidFill>
          </w14:textFill>
        </w:rPr>
        <w:t>5</w:t>
      </w:r>
      <w:r>
        <w:rPr>
          <w:bCs/>
          <w:color w:val="000000" w:themeColor="text1"/>
          <w:highlight w:val="none"/>
          <w14:textFill>
            <w14:solidFill>
              <w14:schemeClr w14:val="tx1"/>
            </w14:solidFill>
          </w14:textFill>
        </w:rPr>
        <w:t>.</w:t>
      </w:r>
      <w:r>
        <w:rPr>
          <w:rFonts w:hint="eastAsia"/>
          <w:bCs/>
          <w:color w:val="000000" w:themeColor="text1"/>
          <w:highlight w:val="none"/>
          <w:lang w:val="en-US" w:eastAsia="zh-CN"/>
          <w14:textFill>
            <w14:solidFill>
              <w14:schemeClr w14:val="tx1"/>
            </w14:solidFill>
          </w14:textFill>
        </w:rPr>
        <w:t>3</w:t>
      </w:r>
      <w:r>
        <w:rPr>
          <w:bCs/>
          <w:color w:val="000000" w:themeColor="text1"/>
          <w:highlight w:val="none"/>
          <w14:textFill>
            <w14:solidFill>
              <w14:schemeClr w14:val="tx1"/>
            </w14:solidFill>
          </w14:textFill>
        </w:rPr>
        <w:t>.</w:t>
      </w:r>
      <w:r>
        <w:rPr>
          <w:rFonts w:hint="eastAsia"/>
          <w:bCs/>
          <w:color w:val="000000" w:themeColor="text1"/>
          <w:highlight w:val="none"/>
          <w:lang w:val="en-US" w:eastAsia="zh-CN"/>
          <w14:textFill>
            <w14:solidFill>
              <w14:schemeClr w14:val="tx1"/>
            </w14:solidFill>
          </w14:textFill>
        </w:rPr>
        <w:t>1</w:t>
      </w:r>
      <w:r>
        <w:rPr>
          <w:rFonts w:hint="eastAsia"/>
          <w:b w:val="0"/>
          <w:bCs/>
          <w:color w:val="000000" w:themeColor="text1"/>
          <w:highlight w:val="none"/>
          <w14:textFill>
            <w14:solidFill>
              <w14:schemeClr w14:val="tx1"/>
            </w14:solidFill>
          </w14:textFill>
        </w:rPr>
        <w:t xml:space="preserve">  </w:t>
      </w:r>
      <w:r>
        <w:rPr>
          <w:b w:val="0"/>
          <w:strike w:val="0"/>
          <w:color w:val="000000" w:themeColor="text1"/>
          <w:highlight w:val="none"/>
          <w14:textFill>
            <w14:solidFill>
              <w14:schemeClr w14:val="tx1"/>
            </w14:solidFill>
          </w14:textFill>
        </w:rPr>
        <w:t>横梁式锚桩反力装置</w:t>
      </w:r>
      <w:r>
        <w:rPr>
          <w:rFonts w:hint="eastAsia"/>
          <w:b w:val="0"/>
          <w:strike w:val="0"/>
          <w:color w:val="000000" w:themeColor="text1"/>
          <w:highlight w:val="none"/>
          <w14:textFill>
            <w14:solidFill>
              <w14:schemeClr w14:val="tx1"/>
            </w14:solidFill>
          </w14:textFill>
        </w:rPr>
        <w:t>适用于基桩竖向承载力静载试验、复合地基与天然地基压板载荷试验</w:t>
      </w:r>
      <w:r>
        <w:rPr>
          <w:rFonts w:hint="eastAsia"/>
          <w:b w:val="0"/>
          <w:strike w:val="0"/>
          <w:color w:val="000000" w:themeColor="text1"/>
          <w:highlight w:val="none"/>
          <w:lang w:eastAsia="zh-CN"/>
          <w14:textFill>
            <w14:solidFill>
              <w14:schemeClr w14:val="tx1"/>
            </w14:solidFill>
          </w14:textFill>
        </w:rPr>
        <w:t>。</w:t>
      </w:r>
      <w:r>
        <w:rPr>
          <w:rFonts w:hint="eastAsia"/>
          <w:b w:val="0"/>
          <w:strike w:val="0"/>
          <w:color w:val="000000" w:themeColor="text1"/>
          <w:highlight w:val="none"/>
          <w14:textFill>
            <w14:solidFill>
              <w14:schemeClr w14:val="tx1"/>
            </w14:solidFill>
          </w14:textFill>
        </w:rPr>
        <w:t>最大试验荷载不宜超过2</w:t>
      </w:r>
      <w:r>
        <w:rPr>
          <w:rFonts w:hint="eastAsia"/>
          <w:b w:val="0"/>
          <w:strike w:val="0"/>
          <w:color w:val="000000" w:themeColor="text1"/>
          <w:highlight w:val="none"/>
          <w:lang w:eastAsia="zh-CN"/>
          <w14:textFill>
            <w14:solidFill>
              <w14:schemeClr w14:val="tx1"/>
            </w14:solidFill>
          </w14:textFill>
        </w:rPr>
        <w:t>0</w:t>
      </w:r>
      <w:r>
        <w:rPr>
          <w:rFonts w:hint="eastAsia"/>
          <w:b w:val="0"/>
          <w:strike w:val="0"/>
          <w:color w:val="000000" w:themeColor="text1"/>
          <w:highlight w:val="none"/>
          <w14:textFill>
            <w14:solidFill>
              <w14:schemeClr w14:val="tx1"/>
            </w14:solidFill>
          </w14:textFill>
        </w:rPr>
        <w:t>000kN。</w:t>
      </w:r>
    </w:p>
    <w:p>
      <w:pPr>
        <w:pStyle w:val="22"/>
        <w:jc w:val="both"/>
        <w:rPr>
          <w:b w:val="0"/>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w:t>
      </w:r>
      <w:r>
        <w:rPr>
          <w:rFonts w:hint="eastAsia"/>
          <w:b w:val="0"/>
          <w:color w:val="000000" w:themeColor="text1"/>
          <w:highlight w:val="none"/>
          <w14:textFill>
            <w14:solidFill>
              <w14:schemeClr w14:val="tx1"/>
            </w14:solidFill>
          </w14:textFill>
        </w:rPr>
        <w:t xml:space="preserve">  横梁式锚桩反力装置</w:t>
      </w:r>
      <w:r>
        <w:rPr>
          <w:rFonts w:hint="eastAsia"/>
          <w:b w:val="0"/>
          <w:color w:val="000000" w:themeColor="text1"/>
          <w:highlight w:val="none"/>
          <w:lang w:val="en-US" w:eastAsia="zh-CN"/>
          <w14:textFill>
            <w14:solidFill>
              <w14:schemeClr w14:val="tx1"/>
            </w14:solidFill>
          </w14:textFill>
        </w:rPr>
        <w:t>可采用</w:t>
      </w:r>
      <w:r>
        <w:rPr>
          <w:rFonts w:hint="eastAsia"/>
          <w:b w:val="0"/>
          <w:color w:val="000000" w:themeColor="text1"/>
          <w:highlight w:val="none"/>
          <w14:textFill>
            <w14:solidFill>
              <w14:schemeClr w14:val="tx1"/>
            </w14:solidFill>
          </w14:textFill>
        </w:rPr>
        <w:t>以下</w:t>
      </w:r>
      <w:r>
        <w:rPr>
          <w:rFonts w:hint="eastAsia"/>
          <w:b w:val="0"/>
          <w:color w:val="000000" w:themeColor="text1"/>
          <w:highlight w:val="none"/>
          <w:lang w:val="en-US" w:eastAsia="zh-CN"/>
          <w14:textFill>
            <w14:solidFill>
              <w14:schemeClr w14:val="tx1"/>
            </w14:solidFill>
          </w14:textFill>
        </w:rPr>
        <w:t>平面</w:t>
      </w:r>
      <w:r>
        <w:rPr>
          <w:rFonts w:hint="eastAsia"/>
          <w:b w:val="0"/>
          <w:color w:val="000000" w:themeColor="text1"/>
          <w:highlight w:val="none"/>
          <w14:textFill>
            <w14:solidFill>
              <w14:schemeClr w14:val="tx1"/>
            </w14:solidFill>
          </w14:textFill>
        </w:rPr>
        <w:t>布置方式：</w:t>
      </w:r>
    </w:p>
    <w:p>
      <w:pPr>
        <w:pStyle w:val="22"/>
        <w:spacing w:line="240" w:lineRule="auto"/>
        <w:jc w:val="center"/>
        <w:rPr>
          <w:color w:val="000000" w:themeColor="text1"/>
          <w:sz w:val="21"/>
          <w:szCs w:val="21"/>
          <w14:textFill>
            <w14:solidFill>
              <w14:schemeClr w14:val="tx1"/>
            </w14:solidFill>
          </w14:textFill>
        </w:rPr>
      </w:pPr>
      <w:r>
        <w:rPr>
          <w:color w:val="000000" w:themeColor="text1"/>
          <w:sz w:val="21"/>
          <w:szCs w:val="21"/>
          <w:lang w:bidi="ar-SA"/>
          <w14:textFill>
            <w14:solidFill>
              <w14:schemeClr w14:val="tx1"/>
            </w14:solidFill>
          </w14:textFill>
        </w:rPr>
        <w:drawing>
          <wp:inline distT="0" distB="0" distL="114300" distR="114300">
            <wp:extent cx="3681730" cy="926465"/>
            <wp:effectExtent l="0" t="0" r="13970" b="6985"/>
            <wp:docPr id="103" name="图片 103" descr="16695606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1669560634(1)"/>
                    <pic:cNvPicPr>
                      <a:picLocks noChangeAspect="1"/>
                    </pic:cNvPicPr>
                  </pic:nvPicPr>
                  <pic:blipFill>
                    <a:blip r:embed="rId29"/>
                    <a:stretch>
                      <a:fillRect/>
                    </a:stretch>
                  </pic:blipFill>
                  <pic:spPr>
                    <a:xfrm>
                      <a:off x="0" y="0"/>
                      <a:ext cx="3681730" cy="926465"/>
                    </a:xfrm>
                    <a:prstGeom prst="rect">
                      <a:avLst/>
                    </a:prstGeom>
                  </pic:spPr>
                </pic:pic>
              </a:graphicData>
            </a:graphic>
          </wp:inline>
        </w:drawing>
      </w:r>
    </w:p>
    <w:p>
      <w:pPr>
        <w:pStyle w:val="22"/>
        <w:numPr>
          <w:ilvl w:val="-1"/>
          <w:numId w:val="0"/>
        </w:numPr>
        <w:spacing w:line="240" w:lineRule="auto"/>
        <w:jc w:val="center"/>
        <w:rPr>
          <w:rFonts w:hint="eastAsia"/>
          <w:b w:val="0"/>
          <w:color w:val="000000" w:themeColor="text1"/>
          <w:sz w:val="21"/>
          <w:szCs w:val="21"/>
          <w:highlight w:val="none"/>
          <w:lang w:bidi="ar-SA"/>
          <w14:textFill>
            <w14:solidFill>
              <w14:schemeClr w14:val="tx1"/>
            </w14:solidFill>
          </w14:textFill>
        </w:rPr>
      </w:pPr>
      <w:r>
        <w:rPr>
          <w:rFonts w:hint="eastAsia"/>
          <w:b w:val="0"/>
          <w:color w:val="000000" w:themeColor="text1"/>
          <w:sz w:val="21"/>
          <w:szCs w:val="21"/>
          <w:highlight w:val="none"/>
          <w:lang w:val="en-US" w:eastAsia="zh-CN" w:bidi="ar-SA"/>
          <w14:textFill>
            <w14:solidFill>
              <w14:schemeClr w14:val="tx1"/>
            </w14:solidFill>
          </w14:textFill>
        </w:rPr>
        <w:t>(a)  2根</w:t>
      </w:r>
      <w:r>
        <w:rPr>
          <w:rFonts w:hint="eastAsia"/>
          <w:b w:val="0"/>
          <w:color w:val="000000" w:themeColor="text1"/>
          <w:sz w:val="21"/>
          <w:szCs w:val="21"/>
          <w:highlight w:val="none"/>
          <w:lang w:bidi="ar-SA"/>
          <w14:textFill>
            <w14:solidFill>
              <w14:schemeClr w14:val="tx1"/>
            </w14:solidFill>
          </w14:textFill>
        </w:rPr>
        <w:t>锚桩</w:t>
      </w:r>
    </w:p>
    <w:p>
      <w:pPr>
        <w:pStyle w:val="22"/>
        <w:spacing w:line="240" w:lineRule="auto"/>
        <w:jc w:val="center"/>
        <w:rPr>
          <w:color w:val="000000" w:themeColor="text1"/>
          <w:sz w:val="21"/>
          <w:szCs w:val="21"/>
          <w14:textFill>
            <w14:solidFill>
              <w14:schemeClr w14:val="tx1"/>
            </w14:solidFill>
          </w14:textFill>
        </w:rPr>
      </w:pPr>
      <w:r>
        <w:rPr>
          <w:color w:val="000000" w:themeColor="text1"/>
          <w:sz w:val="21"/>
          <w:szCs w:val="21"/>
          <w:lang w:bidi="ar-SA"/>
          <w14:textFill>
            <w14:solidFill>
              <w14:schemeClr w14:val="tx1"/>
            </w14:solidFill>
          </w14:textFill>
        </w:rPr>
        <w:drawing>
          <wp:inline distT="0" distB="0" distL="114300" distR="114300">
            <wp:extent cx="3162935" cy="1038225"/>
            <wp:effectExtent l="0" t="0" r="18415" b="9525"/>
            <wp:docPr id="107" name="图片 107" descr="16695612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1669561263(1)"/>
                    <pic:cNvPicPr>
                      <a:picLocks noChangeAspect="1"/>
                    </pic:cNvPicPr>
                  </pic:nvPicPr>
                  <pic:blipFill>
                    <a:blip r:embed="rId30"/>
                    <a:stretch>
                      <a:fillRect/>
                    </a:stretch>
                  </pic:blipFill>
                  <pic:spPr>
                    <a:xfrm>
                      <a:off x="0" y="0"/>
                      <a:ext cx="3162935" cy="1038225"/>
                    </a:xfrm>
                    <a:prstGeom prst="rect">
                      <a:avLst/>
                    </a:prstGeom>
                  </pic:spPr>
                </pic:pic>
              </a:graphicData>
            </a:graphic>
          </wp:inline>
        </w:drawing>
      </w:r>
    </w:p>
    <w:p>
      <w:pPr>
        <w:pStyle w:val="22"/>
        <w:numPr>
          <w:ilvl w:val="-1"/>
          <w:numId w:val="0"/>
        </w:numPr>
        <w:spacing w:line="240" w:lineRule="auto"/>
        <w:jc w:val="center"/>
        <w:rPr>
          <w:rFonts w:hint="eastAsia"/>
          <w:b w:val="0"/>
          <w:color w:val="000000" w:themeColor="text1"/>
          <w:sz w:val="21"/>
          <w:szCs w:val="21"/>
          <w:highlight w:val="none"/>
          <w:lang w:bidi="ar-SA"/>
          <w14:textFill>
            <w14:solidFill>
              <w14:schemeClr w14:val="tx1"/>
            </w14:solidFill>
          </w14:textFill>
        </w:rPr>
      </w:pPr>
      <w:r>
        <w:rPr>
          <w:rFonts w:hint="eastAsia"/>
          <w:b w:val="0"/>
          <w:color w:val="000000" w:themeColor="text1"/>
          <w:sz w:val="21"/>
          <w:szCs w:val="21"/>
          <w:highlight w:val="none"/>
          <w:lang w:val="en-US" w:eastAsia="zh-CN" w:bidi="ar-SA"/>
          <w14:textFill>
            <w14:solidFill>
              <w14:schemeClr w14:val="tx1"/>
            </w14:solidFill>
          </w14:textFill>
        </w:rPr>
        <w:t>(b)  4根</w:t>
      </w:r>
      <w:r>
        <w:rPr>
          <w:rFonts w:hint="eastAsia"/>
          <w:b w:val="0"/>
          <w:color w:val="000000" w:themeColor="text1"/>
          <w:sz w:val="21"/>
          <w:szCs w:val="21"/>
          <w:highlight w:val="none"/>
          <w:lang w:bidi="ar-SA"/>
          <w14:textFill>
            <w14:solidFill>
              <w14:schemeClr w14:val="tx1"/>
            </w14:solidFill>
          </w14:textFill>
        </w:rPr>
        <w:t>锚桩</w:t>
      </w:r>
    </w:p>
    <w:p>
      <w:pPr>
        <w:pStyle w:val="22"/>
        <w:spacing w:line="240" w:lineRule="auto"/>
        <w:jc w:val="center"/>
        <w:rPr>
          <w:color w:val="000000" w:themeColor="text1"/>
          <w:sz w:val="21"/>
          <w:szCs w:val="21"/>
          <w14:textFill>
            <w14:solidFill>
              <w14:schemeClr w14:val="tx1"/>
            </w14:solidFill>
          </w14:textFill>
        </w:rPr>
      </w:pPr>
      <w:r>
        <w:rPr>
          <w:rFonts w:hint="eastAsia"/>
          <w:color w:val="000000" w:themeColor="text1"/>
          <w:sz w:val="21"/>
          <w:szCs w:val="21"/>
          <w:lang w:bidi="ar-SA"/>
          <w14:textFill>
            <w14:solidFill>
              <w14:schemeClr w14:val="tx1"/>
            </w14:solidFill>
          </w14:textFill>
        </w:rPr>
        <w:drawing>
          <wp:inline distT="0" distB="0" distL="114300" distR="114300">
            <wp:extent cx="3166745" cy="1320800"/>
            <wp:effectExtent l="0" t="0" r="14605" b="12700"/>
            <wp:docPr id="108" name="图片 108" descr="16695612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1669561293(1)"/>
                    <pic:cNvPicPr>
                      <a:picLocks noChangeAspect="1"/>
                    </pic:cNvPicPr>
                  </pic:nvPicPr>
                  <pic:blipFill>
                    <a:blip r:embed="rId31"/>
                    <a:stretch>
                      <a:fillRect/>
                    </a:stretch>
                  </pic:blipFill>
                  <pic:spPr>
                    <a:xfrm>
                      <a:off x="0" y="0"/>
                      <a:ext cx="3166745" cy="1320800"/>
                    </a:xfrm>
                    <a:prstGeom prst="rect">
                      <a:avLst/>
                    </a:prstGeom>
                  </pic:spPr>
                </pic:pic>
              </a:graphicData>
            </a:graphic>
          </wp:inline>
        </w:drawing>
      </w:r>
    </w:p>
    <w:p>
      <w:pPr>
        <w:pStyle w:val="22"/>
        <w:spacing w:line="240" w:lineRule="auto"/>
        <w:jc w:val="center"/>
        <w:rPr>
          <w:rFonts w:hint="eastAsia"/>
          <w:b w:val="0"/>
          <w:color w:val="000000" w:themeColor="text1"/>
          <w:sz w:val="21"/>
          <w:szCs w:val="21"/>
          <w:highlight w:val="none"/>
          <w:lang w:bidi="ar-SA"/>
          <w14:textFill>
            <w14:solidFill>
              <w14:schemeClr w14:val="tx1"/>
            </w14:solidFill>
          </w14:textFill>
        </w:rPr>
      </w:pPr>
      <w:r>
        <w:rPr>
          <w:rFonts w:hint="eastAsia"/>
          <w:b w:val="0"/>
          <w:color w:val="000000" w:themeColor="text1"/>
          <w:sz w:val="21"/>
          <w:szCs w:val="21"/>
          <w:highlight w:val="none"/>
          <w:lang w:val="en-US" w:eastAsia="zh-CN" w:bidi="ar-SA"/>
          <w14:textFill>
            <w14:solidFill>
              <w14:schemeClr w14:val="tx1"/>
            </w14:solidFill>
          </w14:textFill>
        </w:rPr>
        <w:t>(c)  8根</w:t>
      </w:r>
      <w:r>
        <w:rPr>
          <w:rFonts w:hint="eastAsia"/>
          <w:b w:val="0"/>
          <w:color w:val="000000" w:themeColor="text1"/>
          <w:sz w:val="21"/>
          <w:szCs w:val="21"/>
          <w:highlight w:val="none"/>
          <w:lang w:bidi="ar-SA"/>
          <w14:textFill>
            <w14:solidFill>
              <w14:schemeClr w14:val="tx1"/>
            </w14:solidFill>
          </w14:textFill>
        </w:rPr>
        <w:t>锚桩</w:t>
      </w:r>
    </w:p>
    <w:p>
      <w:pPr>
        <w:pStyle w:val="22"/>
        <w:spacing w:line="240" w:lineRule="auto"/>
        <w:jc w:val="center"/>
        <w:rPr>
          <w:rFonts w:hint="eastAsia"/>
          <w:b w:val="0"/>
          <w:color w:val="000000" w:themeColor="text1"/>
          <w:sz w:val="21"/>
          <w:szCs w:val="21"/>
          <w14:textFill>
            <w14:solidFill>
              <w14:schemeClr w14:val="tx1"/>
            </w14:solidFill>
          </w14:textFill>
        </w:rPr>
      </w:pPr>
      <w:r>
        <w:rPr>
          <w:rFonts w:hint="eastAsia"/>
          <w:b w:val="0"/>
          <w:color w:val="000000" w:themeColor="text1"/>
          <w:lang w:bidi="ar-SA"/>
          <w14:textFill>
            <w14:solidFill>
              <w14:schemeClr w14:val="tx1"/>
            </w14:solidFill>
          </w14:textFill>
        </w:rPr>
        <w:drawing>
          <wp:inline distT="0" distB="0" distL="114300" distR="114300">
            <wp:extent cx="3226435" cy="1771015"/>
            <wp:effectExtent l="0" t="0" r="12065" b="635"/>
            <wp:docPr id="109" name="图片 109" descr="16695613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1669561325(1)"/>
                    <pic:cNvPicPr>
                      <a:picLocks noChangeAspect="1"/>
                    </pic:cNvPicPr>
                  </pic:nvPicPr>
                  <pic:blipFill>
                    <a:blip r:embed="rId32"/>
                    <a:stretch>
                      <a:fillRect/>
                    </a:stretch>
                  </pic:blipFill>
                  <pic:spPr>
                    <a:xfrm>
                      <a:off x="0" y="0"/>
                      <a:ext cx="3226435" cy="1771015"/>
                    </a:xfrm>
                    <a:prstGeom prst="rect">
                      <a:avLst/>
                    </a:prstGeom>
                  </pic:spPr>
                </pic:pic>
              </a:graphicData>
            </a:graphic>
          </wp:inline>
        </w:drawing>
      </w:r>
    </w:p>
    <w:p>
      <w:pPr>
        <w:pStyle w:val="22"/>
        <w:spacing w:line="240" w:lineRule="auto"/>
        <w:jc w:val="center"/>
        <w:rPr>
          <w:rFonts w:hint="eastAsia"/>
          <w:b w:val="0"/>
          <w:color w:val="000000" w:themeColor="text1"/>
          <w:sz w:val="21"/>
          <w:szCs w:val="21"/>
          <w:highlight w:val="none"/>
          <w:lang w:val="en-US" w:eastAsia="zh-CN" w:bidi="ar-SA"/>
          <w14:textFill>
            <w14:solidFill>
              <w14:schemeClr w14:val="tx1"/>
            </w14:solidFill>
          </w14:textFill>
        </w:rPr>
      </w:pPr>
      <w:r>
        <w:rPr>
          <w:rFonts w:hint="eastAsia"/>
          <w:b w:val="0"/>
          <w:color w:val="000000" w:themeColor="text1"/>
          <w:sz w:val="21"/>
          <w:szCs w:val="21"/>
          <w:highlight w:val="none"/>
          <w:lang w:val="en-US" w:eastAsia="zh-CN" w:bidi="ar-SA"/>
          <w14:textFill>
            <w14:solidFill>
              <w14:schemeClr w14:val="tx1"/>
            </w14:solidFill>
          </w14:textFill>
        </w:rPr>
        <w:t>(d) 16根锚桩</w:t>
      </w:r>
    </w:p>
    <w:p>
      <w:pPr>
        <w:pStyle w:val="22"/>
        <w:spacing w:line="240" w:lineRule="auto"/>
        <w:jc w:val="center"/>
        <w:rPr>
          <w:rFonts w:hint="eastAsia"/>
          <w:b w:val="0"/>
          <w:color w:val="000000" w:themeColor="text1"/>
          <w:sz w:val="21"/>
          <w:szCs w:val="21"/>
          <w:highlight w:val="none"/>
          <w:lang w:val="en-US" w:eastAsia="zh-CN" w:bidi="ar-SA"/>
          <w14:textFill>
            <w14:solidFill>
              <w14:schemeClr w14:val="tx1"/>
            </w14:solidFill>
          </w14:textFill>
        </w:rPr>
      </w:pPr>
      <w:r>
        <w:rPr>
          <w:rFonts w:hint="eastAsia"/>
          <w:b w:val="0"/>
          <w:color w:val="000000" w:themeColor="text1"/>
          <w:sz w:val="21"/>
          <w:szCs w:val="21"/>
          <w:highlight w:val="none"/>
          <w:lang w:bidi="ar-SA"/>
          <w14:textFill>
            <w14:solidFill>
              <w14:schemeClr w14:val="tx1"/>
            </w14:solidFill>
          </w14:textFill>
        </w:rPr>
        <w:t>图</w:t>
      </w:r>
      <w:r>
        <w:rPr>
          <w:rFonts w:hint="eastAsia"/>
          <w:b w:val="0"/>
          <w:color w:val="000000" w:themeColor="text1"/>
          <w:sz w:val="21"/>
          <w:szCs w:val="21"/>
          <w:highlight w:val="none"/>
          <w:lang w:val="en-US" w:eastAsia="zh-CN" w:bidi="ar-SA"/>
          <w14:textFill>
            <w14:solidFill>
              <w14:schemeClr w14:val="tx1"/>
            </w14:solidFill>
          </w14:textFill>
        </w:rPr>
        <w:t>5.3.2   横梁式</w:t>
      </w:r>
      <w:r>
        <w:rPr>
          <w:rFonts w:hint="eastAsia"/>
          <w:b w:val="0"/>
          <w:color w:val="000000" w:themeColor="text1"/>
          <w:sz w:val="21"/>
          <w:szCs w:val="21"/>
          <w:highlight w:val="none"/>
          <w:lang w:bidi="ar-SA"/>
          <w14:textFill>
            <w14:solidFill>
              <w14:schemeClr w14:val="tx1"/>
            </w14:solidFill>
          </w14:textFill>
        </w:rPr>
        <w:t>锚桩</w:t>
      </w:r>
      <w:r>
        <w:rPr>
          <w:rFonts w:hint="eastAsia"/>
          <w:b w:val="0"/>
          <w:color w:val="000000" w:themeColor="text1"/>
          <w:sz w:val="21"/>
          <w:szCs w:val="21"/>
          <w:highlight w:val="none"/>
          <w:lang w:val="en-US" w:eastAsia="zh-CN" w:bidi="ar-SA"/>
          <w14:textFill>
            <w14:solidFill>
              <w14:schemeClr w14:val="tx1"/>
            </w14:solidFill>
          </w14:textFill>
        </w:rPr>
        <w:t>反力试验装置平面布置</w:t>
      </w:r>
    </w:p>
    <w:p>
      <w:pPr>
        <w:pStyle w:val="22"/>
        <w:spacing w:line="240" w:lineRule="auto"/>
        <w:jc w:val="center"/>
        <w:rPr>
          <w:rFonts w:hint="eastAsia"/>
          <w:b w:val="0"/>
          <w:color w:val="000000" w:themeColor="text1"/>
          <w:sz w:val="18"/>
          <w:szCs w:val="18"/>
          <w:highlight w:val="none"/>
          <w:lang w:val="en-US" w:eastAsia="zh-CN" w:bidi="ar-SA"/>
          <w14:textFill>
            <w14:solidFill>
              <w14:schemeClr w14:val="tx1"/>
            </w14:solidFill>
          </w14:textFill>
        </w:rPr>
      </w:pPr>
      <w:r>
        <w:rPr>
          <w:rFonts w:hint="eastAsia"/>
          <w:b w:val="0"/>
          <w:color w:val="000000" w:themeColor="text1"/>
          <w:sz w:val="18"/>
          <w:szCs w:val="18"/>
          <w:highlight w:val="none"/>
          <w:lang w:val="en-US" w:eastAsia="zh-CN" w:bidi="ar-SA"/>
          <w14:textFill>
            <w14:solidFill>
              <w14:schemeClr w14:val="tx1"/>
            </w14:solidFill>
          </w14:textFill>
        </w:rPr>
        <w:t>1—千斤顶；2—主梁（横梁）；3—拉力杆；4—锚桩连接头；5—螺母；</w:t>
      </w:r>
    </w:p>
    <w:p>
      <w:pPr>
        <w:pStyle w:val="22"/>
        <w:spacing w:line="240" w:lineRule="auto"/>
        <w:jc w:val="center"/>
        <w:rPr>
          <w:rFonts w:hint="default"/>
          <w:b w:val="0"/>
          <w:color w:val="000000" w:themeColor="text1"/>
          <w:sz w:val="18"/>
          <w:szCs w:val="18"/>
          <w:highlight w:val="none"/>
          <w:lang w:val="en-US" w:eastAsia="zh-CN" w:bidi="ar-SA"/>
          <w14:textFill>
            <w14:solidFill>
              <w14:schemeClr w14:val="tx1"/>
            </w14:solidFill>
          </w14:textFill>
        </w:rPr>
      </w:pPr>
      <w:r>
        <w:rPr>
          <w:rFonts w:hint="eastAsia"/>
          <w:b w:val="0"/>
          <w:color w:val="000000" w:themeColor="text1"/>
          <w:sz w:val="18"/>
          <w:szCs w:val="18"/>
          <w:highlight w:val="none"/>
          <w:lang w:val="en-US" w:eastAsia="zh-CN" w:bidi="ar-SA"/>
          <w14:textFill>
            <w14:solidFill>
              <w14:schemeClr w14:val="tx1"/>
            </w14:solidFill>
          </w14:textFill>
        </w:rPr>
        <w:t>6—锁紧梁；7—反力梁；8—副梁；9—桩帽；10—反力板</w:t>
      </w:r>
    </w:p>
    <w:p>
      <w:pPr>
        <w:pStyle w:val="22"/>
        <w:rPr>
          <w:rFonts w:hint="eastAsia" w:eastAsia="宋体"/>
          <w:b w:val="0"/>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w:t>
      </w:r>
      <w:r>
        <w:rPr>
          <w:rFonts w:hint="eastAsia"/>
          <w:b w:val="0"/>
          <w:color w:val="000000" w:themeColor="text1"/>
          <w14:textFill>
            <w14:solidFill>
              <w14:schemeClr w14:val="tx1"/>
            </w14:solidFill>
          </w14:textFill>
        </w:rPr>
        <w:t xml:space="preserve">  </w:t>
      </w:r>
      <w:r>
        <w:rPr>
          <w:b w:val="0"/>
          <w:color w:val="000000" w:themeColor="text1"/>
          <w14:textFill>
            <w14:solidFill>
              <w14:schemeClr w14:val="tx1"/>
            </w14:solidFill>
          </w14:textFill>
        </w:rPr>
        <w:t>钢螺杆锚桩抗拔</w:t>
      </w:r>
      <w:r>
        <w:rPr>
          <w:rFonts w:hint="eastAsia"/>
          <w:b w:val="0"/>
          <w:color w:val="000000" w:themeColor="text1"/>
          <w:lang w:val="en-US" w:eastAsia="zh-CN"/>
          <w14:textFill>
            <w14:solidFill>
              <w14:schemeClr w14:val="tx1"/>
            </w14:solidFill>
          </w14:textFill>
        </w:rPr>
        <w:t>承载力</w:t>
      </w:r>
      <w:r>
        <w:rPr>
          <w:rFonts w:hint="eastAsia"/>
          <w:b w:val="0"/>
          <w:color w:val="000000" w:themeColor="text1"/>
          <w14:textFill>
            <w14:solidFill>
              <w14:schemeClr w14:val="tx1"/>
            </w14:solidFill>
          </w14:textFill>
        </w:rPr>
        <w:t>特征值的总和</w:t>
      </w:r>
      <w:r>
        <w:rPr>
          <w:rFonts w:hint="eastAsia"/>
          <w:b w:val="0"/>
          <w:color w:val="000000" w:themeColor="text1"/>
          <w:lang w:val="en-US" w:eastAsia="zh-CN"/>
          <w14:textFill>
            <w14:solidFill>
              <w14:schemeClr w14:val="tx1"/>
            </w14:solidFill>
          </w14:textFill>
        </w:rPr>
        <w:t>可按下式计算</w:t>
      </w:r>
      <w:r>
        <w:rPr>
          <w:rFonts w:hint="eastAsia"/>
          <w:b w:val="0"/>
          <w:color w:val="000000" w:themeColor="text1"/>
          <w:lang w:eastAsia="zh-CN"/>
          <w14:textFill>
            <w14:solidFill>
              <w14:schemeClr w14:val="tx1"/>
            </w14:solidFill>
          </w14:textFill>
        </w:rPr>
        <w:t>：</w:t>
      </w:r>
    </w:p>
    <w:p>
      <w:pPr>
        <w:wordWrap w:val="0"/>
        <w:ind w:firstLine="480"/>
        <w:jc w:val="right"/>
        <w:rPr>
          <w:rFonts w:hint="eastAsia"/>
          <w:color w:val="000000" w:themeColor="text1"/>
          <w:lang w:eastAsia="zh-CN"/>
          <w14:textFill>
            <w14:solidFill>
              <w14:schemeClr w14:val="tx1"/>
            </w14:solidFill>
          </w14:textFill>
        </w:rPr>
      </w:pPr>
      <w:r>
        <w:rPr>
          <w:rFonts w:eastAsia="宋体"/>
          <w:color w:val="000000" w:themeColor="text1"/>
          <w:position w:val="-6"/>
          <w14:textFill>
            <w14:solidFill>
              <w14:schemeClr w14:val="tx1"/>
            </w14:solidFill>
          </w14:textFill>
        </w:rPr>
        <w:object>
          <v:shape id="_x0000_i1030" o:spt="75" type="#_x0000_t75" style="height:17.7pt;width:50.1pt;" o:ole="t" filled="f" o:preferrelative="t" stroked="f" coordsize="21600,21600">
            <v:path/>
            <v:fill on="f" focussize="0,0"/>
            <v:stroke on="f"/>
            <v:imagedata r:id="rId34" o:title=""/>
            <o:lock v:ext="edit" aspectratio="t"/>
            <w10:wrap type="none"/>
            <w10:anchorlock/>
          </v:shape>
          <o:OLEObject Type="Embed" ProgID="Equation.3" ShapeID="_x0000_i1030" DrawAspect="Content" ObjectID="_1468075730" r:id="rId33">
            <o:LockedField>false</o:LockedField>
          </o:OLEObject>
        </w:object>
      </w:r>
      <w:r>
        <w:rPr>
          <w:rFonts w:hint="eastAsia" w:eastAsia="宋体"/>
          <w:color w:val="000000" w:themeColor="text1"/>
          <w:position w:val="-14"/>
          <w:lang w:val="en-US" w:eastAsia="zh-CN"/>
          <w14:textFill>
            <w14:solidFill>
              <w14:schemeClr w14:val="tx1"/>
            </w14:solidFill>
          </w14:textFill>
        </w:rPr>
        <w:t xml:space="preserve"> </w:t>
      </w:r>
      <w:r>
        <w:rPr>
          <w:rFonts w:hint="eastAsia" w:eastAsia="宋体"/>
          <w:color w:val="000000" w:themeColor="text1"/>
          <w:position w:val="-14"/>
          <w:lang w:eastAsia="zh-CN"/>
          <w14:textFill>
            <w14:solidFill>
              <w14:schemeClr w14:val="tx1"/>
            </w14:solidFill>
          </w14:textFill>
        </w:rPr>
        <w:tab/>
      </w:r>
      <w:r>
        <w:rPr>
          <w:rFonts w:hint="eastAsia" w:eastAsia="宋体"/>
          <w:color w:val="000000" w:themeColor="text1"/>
          <w:position w:val="-14"/>
          <w:lang w:eastAsia="zh-CN"/>
          <w14:textFill>
            <w14:solidFill>
              <w14:schemeClr w14:val="tx1"/>
            </w14:solidFill>
          </w14:textFill>
        </w:rPr>
        <w:tab/>
      </w:r>
      <w:r>
        <w:rPr>
          <w:rFonts w:hint="eastAsia" w:eastAsia="宋体"/>
          <w:color w:val="000000" w:themeColor="text1"/>
          <w:position w:val="-14"/>
          <w:lang w:eastAsia="zh-CN"/>
          <w14:textFill>
            <w14:solidFill>
              <w14:schemeClr w14:val="tx1"/>
            </w14:solidFill>
          </w14:textFill>
        </w:rPr>
        <w:t xml:space="preserve"> </w:t>
      </w:r>
      <w:r>
        <w:rPr>
          <w:rFonts w:hint="eastAsia" w:eastAsia="宋体"/>
          <w:color w:val="000000" w:themeColor="text1"/>
          <w:position w:val="-14"/>
          <w:lang w:eastAsia="zh-CN"/>
          <w14:textFill>
            <w14:solidFill>
              <w14:schemeClr w14:val="tx1"/>
            </w14:solidFill>
          </w14:textFill>
        </w:rPr>
        <w:tab/>
      </w:r>
      <w:r>
        <w:rPr>
          <w:rFonts w:hint="eastAsia" w:eastAsia="宋体"/>
          <w:color w:val="000000" w:themeColor="text1"/>
          <w:position w:val="-14"/>
          <w:lang w:eastAsia="zh-CN"/>
          <w14:textFill>
            <w14:solidFill>
              <w14:schemeClr w14:val="tx1"/>
            </w14:solidFill>
          </w14:textFill>
        </w:rPr>
        <w:t xml:space="preserve">   </w:t>
      </w:r>
      <w:r>
        <w:rPr>
          <w:rFonts w:hint="eastAsia" w:eastAsia="宋体"/>
          <w:color w:val="000000" w:themeColor="text1"/>
          <w:position w:val="-14"/>
          <w:lang w:eastAsia="zh-CN"/>
          <w14:textFill>
            <w14:solidFill>
              <w14:schemeClr w14:val="tx1"/>
            </w14:solidFill>
          </w14:textFill>
        </w:rPr>
        <w:tab/>
      </w:r>
      <w:r>
        <w:rPr>
          <w:rFonts w:hint="eastAsia" w:eastAsia="宋体"/>
          <w:color w:val="000000" w:themeColor="text1"/>
          <w:position w:val="-14"/>
          <w:lang w:eastAsia="zh-CN"/>
          <w14:textFill>
            <w14:solidFill>
              <w14:schemeClr w14:val="tx1"/>
            </w14:solidFill>
          </w14:textFill>
        </w:rPr>
        <w:tab/>
      </w:r>
      <w:r>
        <w:rPr>
          <w:rFonts w:hint="eastAsia" w:eastAsia="宋体"/>
          <w:color w:val="000000" w:themeColor="text1"/>
          <w:position w:val="-14"/>
          <w:lang w:eastAsia="zh-CN"/>
          <w14:textFill>
            <w14:solidFill>
              <w14:schemeClr w14:val="tx1"/>
            </w14:solidFill>
          </w14:textFill>
        </w:rPr>
        <w:tab/>
      </w:r>
      <w:r>
        <w:rPr>
          <w:rFonts w:hint="eastAsia" w:eastAsia="宋体"/>
          <w:color w:val="000000" w:themeColor="text1"/>
          <w:position w:val="-14"/>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5.3.3</w:t>
      </w:r>
      <w:r>
        <w:rPr>
          <w:rFonts w:hint="eastAsia"/>
          <w:color w:val="000000" w:themeColor="text1"/>
          <w:lang w:eastAsia="zh-CN"/>
          <w14:textFill>
            <w14:solidFill>
              <w14:schemeClr w14:val="tx1"/>
            </w14:solidFill>
          </w14:textFill>
        </w:rPr>
        <w:t>）</w:t>
      </w:r>
    </w:p>
    <w:p>
      <w:pPr>
        <w:pStyle w:val="22"/>
        <w:rPr>
          <w:b w:val="0"/>
          <w:color w:val="000000" w:themeColor="text1"/>
          <w14:textFill>
            <w14:solidFill>
              <w14:schemeClr w14:val="tx1"/>
            </w14:solidFill>
          </w14:textFill>
        </w:rPr>
      </w:pPr>
      <w:r>
        <w:rPr>
          <w:b w:val="0"/>
          <w:color w:val="000000" w:themeColor="text1"/>
          <w14:textFill>
            <w14:solidFill>
              <w14:schemeClr w14:val="tx1"/>
            </w14:solidFill>
          </w14:textFill>
        </w:rPr>
        <w:t>式中：</w:t>
      </w:r>
      <w:r>
        <w:rPr>
          <w:rFonts w:eastAsia="宋体"/>
          <w:color w:val="000000" w:themeColor="text1"/>
          <w:position w:val="-6"/>
          <w14:textFill>
            <w14:solidFill>
              <w14:schemeClr w14:val="tx1"/>
            </w14:solidFill>
          </w14:textFill>
        </w:rPr>
        <w:object>
          <v:shape id="_x0000_i1031" o:spt="75" type="#_x0000_t75" style="height:17.7pt;width:13.05pt;" o:ole="t" filled="f" o:preferrelative="t" stroked="f" coordsize="21600,21600">
            <v:path/>
            <v:fill on="f" focussize="0,0"/>
            <v:stroke on="f"/>
            <v:imagedata r:id="rId15" o:title=""/>
            <o:lock v:ext="edit" aspectratio="t"/>
            <w10:wrap type="none"/>
            <w10:anchorlock/>
          </v:shape>
          <o:OLEObject Type="Embed" ProgID="Equation.3" ShapeID="_x0000_i1031" DrawAspect="Content" ObjectID="_1468075731" r:id="rId35">
            <o:LockedField>false</o:LockedField>
          </o:OLEObject>
        </w:object>
      </w:r>
      <w:r>
        <w:rPr>
          <w:b w:val="0"/>
          <w:color w:val="000000" w:themeColor="text1"/>
          <w14:textFill>
            <w14:solidFill>
              <w14:schemeClr w14:val="tx1"/>
            </w14:solidFill>
          </w14:textFill>
        </w:rPr>
        <w:t>——</w:t>
      </w:r>
      <w:r>
        <w:rPr>
          <w:rFonts w:hint="eastAsia"/>
          <w:b w:val="0"/>
          <w:color w:val="000000" w:themeColor="text1"/>
          <w:lang w:val="en-US" w:eastAsia="zh-CN"/>
          <w14:textFill>
            <w14:solidFill>
              <w14:schemeClr w14:val="tx1"/>
            </w14:solidFill>
          </w14:textFill>
        </w:rPr>
        <w:t>钢螺杆锚桩</w:t>
      </w:r>
      <w:r>
        <w:rPr>
          <w:b w:val="0"/>
          <w:color w:val="000000" w:themeColor="text1"/>
          <w14:textFill>
            <w14:solidFill>
              <w14:schemeClr w14:val="tx1"/>
            </w14:solidFill>
          </w14:textFill>
        </w:rPr>
        <w:t>抗拔</w:t>
      </w:r>
      <w:r>
        <w:rPr>
          <w:rFonts w:hint="eastAsia"/>
          <w:b w:val="0"/>
          <w:color w:val="000000" w:themeColor="text1"/>
          <w:lang w:val="en-US" w:eastAsia="zh-CN"/>
          <w14:textFill>
            <w14:solidFill>
              <w14:schemeClr w14:val="tx1"/>
            </w14:solidFill>
          </w14:textFill>
        </w:rPr>
        <w:t>承载力</w:t>
      </w:r>
      <w:r>
        <w:rPr>
          <w:rFonts w:hint="eastAsia"/>
          <w:b w:val="0"/>
          <w:color w:val="000000" w:themeColor="text1"/>
          <w14:textFill>
            <w14:solidFill>
              <w14:schemeClr w14:val="tx1"/>
            </w14:solidFill>
          </w14:textFill>
        </w:rPr>
        <w:t>特征值总和</w:t>
      </w:r>
      <w:r>
        <w:rPr>
          <w:rFonts w:hint="eastAsia"/>
          <w:b w:val="0"/>
          <w:color w:val="000000" w:themeColor="text1"/>
          <w:lang w:eastAsia="zh-CN"/>
          <w14:textFill>
            <w14:solidFill>
              <w14:schemeClr w14:val="tx1"/>
            </w14:solidFill>
          </w14:textFill>
        </w:rPr>
        <w:t>，</w:t>
      </w:r>
      <w:r>
        <w:rPr>
          <w:rFonts w:hint="eastAsia"/>
          <w:b w:val="0"/>
          <w:color w:val="000000" w:themeColor="text1"/>
          <w:lang w:val="en-US" w:eastAsia="zh-CN"/>
          <w14:textFill>
            <w14:solidFill>
              <w14:schemeClr w14:val="tx1"/>
            </w14:solidFill>
          </w14:textFill>
        </w:rPr>
        <w:t>单位：</w:t>
      </w:r>
      <w:r>
        <w:rPr>
          <w:b w:val="0"/>
          <w:color w:val="000000" w:themeColor="text1"/>
          <w14:textFill>
            <w14:solidFill>
              <w14:schemeClr w14:val="tx1"/>
            </w14:solidFill>
          </w14:textFill>
        </w:rPr>
        <w:t>kN；</w:t>
      </w:r>
    </w:p>
    <w:p>
      <w:pPr>
        <w:pStyle w:val="22"/>
        <w:ind w:firstLine="705" w:firstLineChars="294"/>
        <w:rPr>
          <w:b w:val="0"/>
          <w:color w:val="000000" w:themeColor="text1"/>
          <w14:textFill>
            <w14:solidFill>
              <w14:schemeClr w14:val="tx1"/>
            </w14:solidFill>
          </w14:textFill>
        </w:rPr>
      </w:pPr>
      <w:r>
        <w:rPr>
          <w:rFonts w:hint="eastAsia"/>
          <w:b w:val="0"/>
          <w:i/>
          <w:iCs/>
          <w:color w:val="000000" w:themeColor="text1"/>
          <w:lang w:val="en-US" w:eastAsia="zh-CN"/>
          <w14:textFill>
            <w14:solidFill>
              <w14:schemeClr w14:val="tx1"/>
            </w14:solidFill>
          </w14:textFill>
        </w:rPr>
        <w:t xml:space="preserve">U </w:t>
      </w:r>
      <w:r>
        <w:rPr>
          <w:b w:val="0"/>
          <w:color w:val="000000" w:themeColor="text1"/>
          <w14:textFill>
            <w14:solidFill>
              <w14:schemeClr w14:val="tx1"/>
            </w14:solidFill>
          </w14:textFill>
        </w:rPr>
        <w:t>——</w:t>
      </w:r>
      <w:r>
        <w:rPr>
          <w:rFonts w:hint="eastAsia"/>
          <w:b w:val="0"/>
          <w:color w:val="000000" w:themeColor="text1"/>
          <w:lang w:val="en-US" w:eastAsia="zh-CN"/>
          <w14:textFill>
            <w14:solidFill>
              <w14:schemeClr w14:val="tx1"/>
            </w14:solidFill>
          </w14:textFill>
        </w:rPr>
        <w:t>钢螺杆锚桩单桩</w:t>
      </w:r>
      <w:r>
        <w:rPr>
          <w:b w:val="0"/>
          <w:color w:val="000000" w:themeColor="text1"/>
          <w14:textFill>
            <w14:solidFill>
              <w14:schemeClr w14:val="tx1"/>
            </w14:solidFill>
          </w14:textFill>
        </w:rPr>
        <w:t>抗拔</w:t>
      </w:r>
      <w:r>
        <w:rPr>
          <w:rFonts w:hint="eastAsia"/>
          <w:b w:val="0"/>
          <w:color w:val="000000" w:themeColor="text1"/>
          <w:lang w:val="en-US" w:eastAsia="zh-CN"/>
          <w14:textFill>
            <w14:solidFill>
              <w14:schemeClr w14:val="tx1"/>
            </w14:solidFill>
          </w14:textFill>
        </w:rPr>
        <w:t>承载力</w:t>
      </w:r>
      <w:r>
        <w:rPr>
          <w:rFonts w:hint="eastAsia"/>
          <w:b w:val="0"/>
          <w:color w:val="000000" w:themeColor="text1"/>
          <w14:textFill>
            <w14:solidFill>
              <w14:schemeClr w14:val="tx1"/>
            </w14:solidFill>
          </w14:textFill>
        </w:rPr>
        <w:t>特征值</w:t>
      </w:r>
      <w:r>
        <w:rPr>
          <w:rFonts w:hint="eastAsia"/>
          <w:b w:val="0"/>
          <w:color w:val="000000" w:themeColor="text1"/>
          <w:lang w:eastAsia="zh-CN"/>
          <w14:textFill>
            <w14:solidFill>
              <w14:schemeClr w14:val="tx1"/>
            </w14:solidFill>
          </w14:textFill>
        </w:rPr>
        <w:t>，</w:t>
      </w:r>
      <w:r>
        <w:rPr>
          <w:rFonts w:hint="eastAsia"/>
          <w:b w:val="0"/>
          <w:color w:val="000000" w:themeColor="text1"/>
          <w:lang w:val="en-US" w:eastAsia="zh-CN"/>
          <w14:textFill>
            <w14:solidFill>
              <w14:schemeClr w14:val="tx1"/>
            </w14:solidFill>
          </w14:textFill>
        </w:rPr>
        <w:t>单位：</w:t>
      </w:r>
      <w:r>
        <w:rPr>
          <w:b w:val="0"/>
          <w:color w:val="000000" w:themeColor="text1"/>
          <w14:textFill>
            <w14:solidFill>
              <w14:schemeClr w14:val="tx1"/>
            </w14:solidFill>
          </w14:textFill>
        </w:rPr>
        <w:t>kN；</w:t>
      </w:r>
    </w:p>
    <w:p>
      <w:pPr>
        <w:pStyle w:val="22"/>
        <w:rPr>
          <w:rFonts w:hint="eastAsia"/>
          <w:b w:val="0"/>
          <w:color w:val="000000" w:themeColor="text1"/>
          <w:lang w:val="en-US" w:eastAsia="zh-CN"/>
          <w14:textFill>
            <w14:solidFill>
              <w14:schemeClr w14:val="tx1"/>
            </w14:solidFill>
          </w14:textFill>
        </w:rPr>
      </w:pPr>
      <w:r>
        <w:rPr>
          <w:b w:val="0"/>
          <w:color w:val="000000" w:themeColor="text1"/>
          <w14:textFill>
            <w14:solidFill>
              <w14:schemeClr w14:val="tx1"/>
            </w14:solidFill>
          </w14:textFill>
        </w:rPr>
        <w:t xml:space="preserve">            </w:t>
      </w:r>
      <w:r>
        <w:rPr>
          <w:rFonts w:hint="eastAsia"/>
          <w:b w:val="0"/>
          <w:i/>
          <w:iCs/>
          <w:color w:val="000000" w:themeColor="text1"/>
          <w:lang w:val="en-US" w:eastAsia="zh-CN"/>
          <w14:textFill>
            <w14:solidFill>
              <w14:schemeClr w14:val="tx1"/>
            </w14:solidFill>
          </w14:textFill>
        </w:rPr>
        <w:t xml:space="preserve">n </w:t>
      </w:r>
      <w:r>
        <w:rPr>
          <w:b w:val="0"/>
          <w:color w:val="000000" w:themeColor="text1"/>
          <w14:textFill>
            <w14:solidFill>
              <w14:schemeClr w14:val="tx1"/>
            </w14:solidFill>
          </w14:textFill>
        </w:rPr>
        <w:t>——</w:t>
      </w:r>
      <w:r>
        <w:rPr>
          <w:rFonts w:hint="eastAsia"/>
          <w:b w:val="0"/>
          <w:color w:val="000000" w:themeColor="text1"/>
          <w:lang w:val="en-US" w:eastAsia="zh-CN"/>
          <w14:textFill>
            <w14:solidFill>
              <w14:schemeClr w14:val="tx1"/>
            </w14:solidFill>
          </w14:textFill>
        </w:rPr>
        <w:t xml:space="preserve"> 抗拔钢螺杆</w:t>
      </w:r>
      <w:r>
        <w:rPr>
          <w:b w:val="0"/>
          <w:color w:val="000000" w:themeColor="text1"/>
          <w14:textFill>
            <w14:solidFill>
              <w14:schemeClr w14:val="tx1"/>
            </w14:solidFill>
          </w14:textFill>
        </w:rPr>
        <w:t>锚桩</w:t>
      </w:r>
      <w:r>
        <w:rPr>
          <w:rFonts w:hint="eastAsia"/>
          <w:b w:val="0"/>
          <w:color w:val="000000" w:themeColor="text1"/>
          <w:lang w:val="en-US" w:eastAsia="zh-CN"/>
          <w14:textFill>
            <w14:solidFill>
              <w14:schemeClr w14:val="tx1"/>
            </w14:solidFill>
          </w14:textFill>
        </w:rPr>
        <w:t>的数量。</w:t>
      </w:r>
    </w:p>
    <w:p>
      <w:pPr>
        <w:pStyle w:val="22"/>
        <w:jc w:val="both"/>
        <w:rPr>
          <w:b w:val="0"/>
          <w:color w:val="000000" w:themeColor="text1"/>
          <w14:textFill>
            <w14:solidFill>
              <w14:schemeClr w14:val="tx1"/>
            </w14:solidFill>
          </w14:textFill>
        </w:rPr>
      </w:pPr>
      <w:r>
        <w:rPr>
          <w:rFonts w:hint="eastAsia"/>
          <w:bCs/>
          <w:color w:val="000000" w:themeColor="text1"/>
          <w:lang w:val="en-US" w:eastAsia="zh-CN"/>
          <w14:textFill>
            <w14:solidFill>
              <w14:schemeClr w14:val="tx1"/>
            </w14:solidFill>
          </w14:textFill>
        </w:rPr>
        <w:t>5.3.4</w:t>
      </w:r>
      <w:r>
        <w:rPr>
          <w:rFonts w:hint="eastAsia"/>
          <w:b w:val="0"/>
          <w:bCs/>
          <w:color w:val="000000" w:themeColor="text1"/>
          <w14:textFill>
            <w14:solidFill>
              <w14:schemeClr w14:val="tx1"/>
            </w14:solidFill>
          </w14:textFill>
        </w:rPr>
        <w:t xml:space="preserve">  </w:t>
      </w:r>
      <w:r>
        <w:rPr>
          <w:b w:val="0"/>
          <w:color w:val="000000" w:themeColor="text1"/>
          <w14:textFill>
            <w14:solidFill>
              <w14:schemeClr w14:val="tx1"/>
            </w14:solidFill>
          </w14:textFill>
        </w:rPr>
        <w:t>钢螺杆锚桩</w:t>
      </w:r>
      <w:r>
        <w:rPr>
          <w:rFonts w:hint="eastAsia"/>
          <w:b w:val="0"/>
          <w:color w:val="000000" w:themeColor="text1"/>
          <w:lang w:eastAsia="zh-CN"/>
          <w14:textFill>
            <w14:solidFill>
              <w14:schemeClr w14:val="tx1"/>
            </w14:solidFill>
          </w14:textFill>
        </w:rPr>
        <w:t>抗拔承载力</w:t>
      </w:r>
      <w:r>
        <w:rPr>
          <w:rFonts w:hint="eastAsia"/>
          <w:b w:val="0"/>
          <w:color w:val="000000" w:themeColor="text1"/>
          <w14:textFill>
            <w14:solidFill>
              <w14:schemeClr w14:val="tx1"/>
            </w14:solidFill>
          </w14:textFill>
        </w:rPr>
        <w:t>特征值的总和</w:t>
      </w:r>
      <w:r>
        <w:rPr>
          <w:rFonts w:hint="eastAsia"/>
          <w:b w:val="0"/>
          <w:color w:val="000000" w:themeColor="text1"/>
          <w:lang w:val="en-US" w:eastAsia="zh-CN"/>
          <w14:textFill>
            <w14:solidFill>
              <w14:schemeClr w14:val="tx1"/>
            </w14:solidFill>
          </w14:textFill>
        </w:rPr>
        <w:t>与</w:t>
      </w:r>
      <w:r>
        <w:rPr>
          <w:rFonts w:hint="eastAsia"/>
          <w:b w:val="0"/>
          <w:color w:val="000000" w:themeColor="text1"/>
          <w14:textFill>
            <w14:solidFill>
              <w14:schemeClr w14:val="tx1"/>
            </w14:solidFill>
          </w14:textFill>
        </w:rPr>
        <w:t>最大</w:t>
      </w:r>
      <w:r>
        <w:rPr>
          <w:rFonts w:hint="eastAsia"/>
          <w:b w:val="0"/>
          <w:color w:val="000000" w:themeColor="text1"/>
          <w:lang w:val="en-US" w:eastAsia="zh-CN"/>
          <w14:textFill>
            <w14:solidFill>
              <w14:schemeClr w14:val="tx1"/>
            </w14:solidFill>
          </w14:textFill>
        </w:rPr>
        <w:t>试验反力</w:t>
      </w:r>
      <w:r>
        <w:rPr>
          <w:rFonts w:hint="eastAsia"/>
          <w:b w:val="0"/>
          <w:color w:val="000000" w:themeColor="text1"/>
          <w14:textFill>
            <w14:solidFill>
              <w14:schemeClr w14:val="tx1"/>
            </w14:solidFill>
          </w14:textFill>
        </w:rPr>
        <w:t>荷载</w:t>
      </w:r>
      <w:r>
        <w:rPr>
          <w:rFonts w:hint="eastAsia"/>
          <w:b w:val="0"/>
          <w:color w:val="000000" w:themeColor="text1"/>
          <w:lang w:val="en-US" w:eastAsia="zh-CN"/>
          <w14:textFill>
            <w14:solidFill>
              <w14:schemeClr w14:val="tx1"/>
            </w14:solidFill>
          </w14:textFill>
        </w:rPr>
        <w:t>应满足下式</w:t>
      </w:r>
      <w:r>
        <w:rPr>
          <w:rFonts w:hint="eastAsia"/>
          <w:b w:val="0"/>
          <w:color w:val="000000" w:themeColor="text1"/>
          <w14:textFill>
            <w14:solidFill>
              <w14:schemeClr w14:val="tx1"/>
            </w14:solidFill>
          </w14:textFill>
        </w:rPr>
        <w:t>：</w:t>
      </w:r>
    </w:p>
    <w:p>
      <w:pPr>
        <w:pStyle w:val="22"/>
        <w:wordWrap w:val="0"/>
        <w:jc w:val="right"/>
        <w:rPr>
          <w:b w:val="0"/>
          <w:color w:val="000000" w:themeColor="text1"/>
          <w:highlight w:val="none"/>
          <w14:textFill>
            <w14:solidFill>
              <w14:schemeClr w14:val="tx1"/>
            </w14:solidFill>
          </w14:textFill>
        </w:rPr>
      </w:pPr>
      <w:r>
        <w:rPr>
          <w:rFonts w:eastAsia="宋体"/>
          <w:color w:val="000000" w:themeColor="text1"/>
          <w:position w:val="-6"/>
          <w:highlight w:val="none"/>
          <w14:textFill>
            <w14:solidFill>
              <w14:schemeClr w14:val="tx1"/>
            </w14:solidFill>
          </w14:textFill>
        </w:rPr>
        <w:object>
          <v:shape id="_x0000_i1032" o:spt="75" type="#_x0000_t75" style="height:17.7pt;width:47.2pt;" o:ole="t" filled="f" o:preferrelative="t" stroked="f" coordsize="21600,21600">
            <v:path/>
            <v:fill on="f" focussize="0,0"/>
            <v:stroke on="f"/>
            <v:imagedata r:id="rId37" o:title=""/>
            <o:lock v:ext="edit" aspectratio="t"/>
            <w10:wrap type="none"/>
            <w10:anchorlock/>
          </v:shape>
          <o:OLEObject Type="Embed" ProgID="Equation.3" ShapeID="_x0000_i1032" DrawAspect="Content" ObjectID="_1468075732" r:id="rId36">
            <o:LockedField>false</o:LockedField>
          </o:OLEObject>
        </w:object>
      </w:r>
      <w:r>
        <w:rPr>
          <w:rFonts w:hint="eastAsia"/>
          <w:b w:val="0"/>
          <w:color w:val="000000" w:themeColor="text1"/>
          <w:highlight w:val="none"/>
          <w14:textFill>
            <w14:solidFill>
              <w14:schemeClr w14:val="tx1"/>
            </w14:solidFill>
          </w14:textFill>
        </w:rPr>
        <w:t xml:space="preserve"> </w:t>
      </w:r>
      <w:r>
        <w:rPr>
          <w:rFonts w:hint="eastAsia"/>
          <w:b w:val="0"/>
          <w:color w:val="000000" w:themeColor="text1"/>
          <w:highlight w:val="none"/>
          <w:lang w:val="en-US" w:eastAsia="zh-CN"/>
          <w14:textFill>
            <w14:solidFill>
              <w14:schemeClr w14:val="tx1"/>
            </w14:solidFill>
          </w14:textFill>
        </w:rPr>
        <w:t xml:space="preserve">                                                </w:t>
      </w:r>
      <w:r>
        <w:rPr>
          <w:rFonts w:hint="eastAsia"/>
          <w:b w:val="0"/>
          <w:color w:val="000000" w:themeColor="text1"/>
          <w:highlight w:val="none"/>
          <w14:textFill>
            <w14:solidFill>
              <w14:schemeClr w14:val="tx1"/>
            </w14:solidFill>
          </w14:textFill>
        </w:rPr>
        <w:t>（</w:t>
      </w:r>
      <w:r>
        <w:rPr>
          <w:rFonts w:hint="eastAsia"/>
          <w:b w:val="0"/>
          <w:color w:val="000000" w:themeColor="text1"/>
          <w:highlight w:val="none"/>
          <w:lang w:val="en-US" w:eastAsia="zh-CN"/>
          <w14:textFill>
            <w14:solidFill>
              <w14:schemeClr w14:val="tx1"/>
            </w14:solidFill>
          </w14:textFill>
        </w:rPr>
        <w:t>5.3.4</w:t>
      </w:r>
      <w:r>
        <w:rPr>
          <w:rFonts w:hint="eastAsia"/>
          <w:b w:val="0"/>
          <w:color w:val="000000" w:themeColor="text1"/>
          <w:highlight w:val="none"/>
          <w14:textFill>
            <w14:solidFill>
              <w14:schemeClr w14:val="tx1"/>
            </w14:solidFill>
          </w14:textFill>
        </w:rPr>
        <w:t>）</w:t>
      </w:r>
    </w:p>
    <w:p>
      <w:pPr>
        <w:pStyle w:val="22"/>
        <w:rPr>
          <w:rFonts w:hint="eastAsia"/>
          <w:b w:val="0"/>
          <w:color w:val="000000" w:themeColor="text1"/>
          <w:lang w:eastAsia="zh-CN"/>
          <w14:textFill>
            <w14:solidFill>
              <w14:schemeClr w14:val="tx1"/>
            </w14:solidFill>
          </w14:textFill>
        </w:rPr>
      </w:pPr>
      <w:r>
        <w:rPr>
          <w:rFonts w:hint="eastAsia"/>
          <w:b w:val="0"/>
          <w:color w:val="000000" w:themeColor="text1"/>
          <w14:textFill>
            <w14:solidFill>
              <w14:schemeClr w14:val="tx1"/>
            </w14:solidFill>
          </w14:textFill>
        </w:rPr>
        <w:t xml:space="preserve">式中： </w:t>
      </w:r>
      <w:r>
        <w:rPr>
          <w:b w:val="0"/>
          <w:i/>
          <w:iCs/>
          <w:color w:val="000000" w:themeColor="text1"/>
          <w14:textFill>
            <w14:solidFill>
              <w14:schemeClr w14:val="tx1"/>
            </w14:solidFill>
          </w14:textFill>
        </w:rPr>
        <w:t>P</w:t>
      </w:r>
      <w:r>
        <w:rPr>
          <w:b w:val="0"/>
          <w:color w:val="000000" w:themeColor="text1"/>
          <w14:textFill>
            <w14:solidFill>
              <w14:schemeClr w14:val="tx1"/>
            </w14:solidFill>
          </w14:textFill>
        </w:rPr>
        <w:t>——</w:t>
      </w:r>
      <w:r>
        <w:rPr>
          <w:rFonts w:hint="eastAsia"/>
          <w:b w:val="0"/>
          <w:color w:val="000000" w:themeColor="text1"/>
          <w:lang w:val="en-US" w:eastAsia="zh-CN"/>
          <w14:textFill>
            <w14:solidFill>
              <w14:schemeClr w14:val="tx1"/>
            </w14:solidFill>
          </w14:textFill>
        </w:rPr>
        <w:t>静载试验设计</w:t>
      </w:r>
      <w:r>
        <w:rPr>
          <w:rFonts w:hint="eastAsia"/>
          <w:b w:val="0"/>
          <w:color w:val="000000" w:themeColor="text1"/>
          <w14:textFill>
            <w14:solidFill>
              <w14:schemeClr w14:val="tx1"/>
            </w14:solidFill>
          </w14:textFill>
        </w:rPr>
        <w:t>最大</w:t>
      </w:r>
      <w:r>
        <w:rPr>
          <w:rFonts w:hint="eastAsia"/>
          <w:b w:val="0"/>
          <w:color w:val="000000" w:themeColor="text1"/>
          <w:lang w:val="en-US" w:eastAsia="zh-CN"/>
          <w14:textFill>
            <w14:solidFill>
              <w14:schemeClr w14:val="tx1"/>
            </w14:solidFill>
          </w14:textFill>
        </w:rPr>
        <w:t>反力</w:t>
      </w:r>
      <w:r>
        <w:rPr>
          <w:rFonts w:hint="eastAsia"/>
          <w:b w:val="0"/>
          <w:color w:val="000000" w:themeColor="text1"/>
          <w14:textFill>
            <w14:solidFill>
              <w14:schemeClr w14:val="tx1"/>
            </w14:solidFill>
          </w14:textFill>
        </w:rPr>
        <w:t>荷载</w:t>
      </w:r>
      <w:r>
        <w:rPr>
          <w:rFonts w:hint="eastAsia"/>
          <w:b w:val="0"/>
          <w:color w:val="000000" w:themeColor="text1"/>
          <w:lang w:eastAsia="zh-CN"/>
          <w14:textFill>
            <w14:solidFill>
              <w14:schemeClr w14:val="tx1"/>
            </w14:solidFill>
          </w14:textFill>
        </w:rPr>
        <w:t>，</w:t>
      </w:r>
      <w:r>
        <w:rPr>
          <w:rFonts w:hint="eastAsia"/>
          <w:b w:val="0"/>
          <w:color w:val="000000" w:themeColor="text1"/>
          <w:lang w:val="en-US" w:eastAsia="zh-CN"/>
          <w14:textFill>
            <w14:solidFill>
              <w14:schemeClr w14:val="tx1"/>
            </w14:solidFill>
          </w14:textFill>
        </w:rPr>
        <w:t>单位：</w:t>
      </w:r>
      <w:r>
        <w:rPr>
          <w:rFonts w:hint="eastAsia"/>
          <w:b w:val="0"/>
          <w:color w:val="000000" w:themeColor="text1"/>
          <w14:textFill>
            <w14:solidFill>
              <w14:schemeClr w14:val="tx1"/>
            </w14:solidFill>
          </w14:textFill>
        </w:rPr>
        <w:t>kN</w:t>
      </w:r>
      <w:r>
        <w:rPr>
          <w:rFonts w:hint="eastAsia"/>
          <w:b w:val="0"/>
          <w:color w:val="000000" w:themeColor="text1"/>
          <w:lang w:eastAsia="zh-CN"/>
          <w14:textFill>
            <w14:solidFill>
              <w14:schemeClr w14:val="tx1"/>
            </w14:solidFill>
          </w14:textFill>
        </w:rPr>
        <w:t>。</w:t>
      </w:r>
    </w:p>
    <w:p>
      <w:pPr>
        <w:pStyle w:val="22"/>
        <w:spacing w:before="157" w:beforeLines="50" w:after="157" w:afterLines="50"/>
        <w:jc w:val="center"/>
        <w:outlineLvl w:val="1"/>
        <w:rPr>
          <w:rFonts w:hint="default" w:eastAsia="宋体"/>
          <w:color w:val="000000" w:themeColor="text1"/>
          <w:lang w:val="en-US" w:eastAsia="zh-CN"/>
          <w14:textFill>
            <w14:solidFill>
              <w14:schemeClr w14:val="tx1"/>
            </w14:solidFill>
          </w14:textFill>
        </w:rPr>
      </w:pPr>
      <w:bookmarkStart w:id="182" w:name="_Toc4459"/>
      <w:bookmarkStart w:id="183" w:name="_Toc5678"/>
      <w:bookmarkStart w:id="184" w:name="_Toc29691"/>
      <w:bookmarkStart w:id="185" w:name="_Toc9695"/>
      <w:bookmarkStart w:id="186" w:name="_Toc6839"/>
      <w:bookmarkStart w:id="187" w:name="_Toc8275"/>
      <w:bookmarkStart w:id="188" w:name="_Toc9925"/>
      <w:bookmarkStart w:id="189" w:name="_Toc24791"/>
      <w:bookmarkStart w:id="190" w:name="_Toc2779"/>
      <w:r>
        <w:rPr>
          <w:rFonts w:hint="default"/>
          <w:color w:val="000000" w:themeColor="text1"/>
          <w:lang w:val="en-US" w:eastAsia="zh-CN"/>
          <w14:textFill>
            <w14:solidFill>
              <w14:schemeClr w14:val="tx1"/>
            </w14:solidFill>
          </w14:textFill>
        </w:rPr>
        <w:t>5</w:t>
      </w:r>
      <w:r>
        <w:rPr>
          <w:color w:val="000000" w:themeColor="text1"/>
          <w14:textFill>
            <w14:solidFill>
              <w14:schemeClr w14:val="tx1"/>
            </w14:solidFill>
          </w14:textFill>
        </w:rPr>
        <w:t>.</w:t>
      </w:r>
      <w:r>
        <w:rPr>
          <w:rFonts w:hint="default"/>
          <w:color w:val="000000" w:themeColor="text1"/>
          <w:lang w:val="en-US" w:eastAsia="zh-CN"/>
          <w14:textFill>
            <w14:solidFill>
              <w14:schemeClr w14:val="tx1"/>
            </w14:solidFill>
          </w14:textFill>
        </w:rPr>
        <w:t>4  斜拉式</w:t>
      </w:r>
      <w:r>
        <w:rPr>
          <w:rFonts w:hint="eastAsia"/>
          <w:color w:val="000000" w:themeColor="text1"/>
          <w:lang w:val="en-US" w:eastAsia="zh-CN"/>
          <w14:textFill>
            <w14:solidFill>
              <w14:schemeClr w14:val="tx1"/>
            </w14:solidFill>
          </w14:textFill>
        </w:rPr>
        <w:t>静载试验</w:t>
      </w:r>
      <w:r>
        <w:rPr>
          <w:rFonts w:hint="default"/>
          <w:color w:val="000000" w:themeColor="text1"/>
          <w:lang w:val="en-US" w:eastAsia="zh-CN"/>
          <w14:textFill>
            <w14:solidFill>
              <w14:schemeClr w14:val="tx1"/>
            </w14:solidFill>
          </w14:textFill>
        </w:rPr>
        <w:t>锚桩反力</w:t>
      </w:r>
      <w:r>
        <w:rPr>
          <w:rFonts w:hint="eastAsia"/>
          <w:color w:val="000000" w:themeColor="text1"/>
          <w:lang w:val="en-US" w:eastAsia="zh-CN"/>
          <w14:textFill>
            <w14:solidFill>
              <w14:schemeClr w14:val="tx1"/>
            </w14:solidFill>
          </w14:textFill>
        </w:rPr>
        <w:t>装置</w:t>
      </w:r>
      <w:bookmarkEnd w:id="182"/>
      <w:bookmarkEnd w:id="183"/>
      <w:bookmarkEnd w:id="184"/>
      <w:bookmarkEnd w:id="185"/>
      <w:bookmarkEnd w:id="186"/>
      <w:bookmarkEnd w:id="187"/>
      <w:bookmarkEnd w:id="188"/>
      <w:bookmarkEnd w:id="189"/>
      <w:bookmarkEnd w:id="190"/>
    </w:p>
    <w:p>
      <w:pPr>
        <w:pStyle w:val="22"/>
        <w:jc w:val="both"/>
        <w:rPr>
          <w:rFonts w:hint="eastAsia"/>
          <w:strike w:val="0"/>
          <w:color w:val="000000" w:themeColor="text1"/>
          <w:highlight w:val="none"/>
          <w:lang w:val="en-US" w:eastAsia="zh-CN"/>
          <w14:textFill>
            <w14:solidFill>
              <w14:schemeClr w14:val="tx1"/>
            </w14:solidFill>
          </w14:textFill>
        </w:rPr>
      </w:pPr>
      <w:r>
        <w:rPr>
          <w:rFonts w:hint="eastAsia"/>
          <w:strike w:val="0"/>
          <w:color w:val="000000" w:themeColor="text1"/>
          <w:highlight w:val="none"/>
          <w:lang w:val="en-US" w:eastAsia="zh-CN"/>
          <w14:textFill>
            <w14:solidFill>
              <w14:schemeClr w14:val="tx1"/>
            </w14:solidFill>
          </w14:textFill>
        </w:rPr>
        <w:t>5.4.1</w:t>
      </w:r>
      <w:r>
        <w:rPr>
          <w:rFonts w:hint="eastAsia"/>
          <w:b w:val="0"/>
          <w:strike w:val="0"/>
          <w:color w:val="000000" w:themeColor="text1"/>
          <w:highlight w:val="none"/>
          <w14:textFill>
            <w14:solidFill>
              <w14:schemeClr w14:val="tx1"/>
            </w14:solidFill>
          </w14:textFill>
        </w:rPr>
        <w:t xml:space="preserve">  斜拉式</w:t>
      </w:r>
      <w:r>
        <w:rPr>
          <w:rFonts w:hint="eastAsia"/>
          <w:b w:val="0"/>
          <w:strike w:val="0"/>
          <w:color w:val="000000" w:themeColor="text1"/>
          <w:highlight w:val="none"/>
          <w:lang w:val="en-US" w:eastAsia="zh-CN"/>
          <w14:textFill>
            <w14:solidFill>
              <w14:schemeClr w14:val="tx1"/>
            </w14:solidFill>
          </w14:textFill>
        </w:rPr>
        <w:t>锚桩反力装置</w:t>
      </w:r>
      <w:r>
        <w:rPr>
          <w:rFonts w:hint="eastAsia"/>
          <w:b w:val="0"/>
          <w:strike w:val="0"/>
          <w:color w:val="000000" w:themeColor="text1"/>
          <w:highlight w:val="none"/>
          <w14:textFill>
            <w14:solidFill>
              <w14:schemeClr w14:val="tx1"/>
            </w14:solidFill>
          </w14:textFill>
        </w:rPr>
        <w:t>适用</w:t>
      </w:r>
      <w:r>
        <w:rPr>
          <w:rFonts w:hint="eastAsia"/>
          <w:b w:val="0"/>
          <w:strike w:val="0"/>
          <w:color w:val="000000" w:themeColor="text1"/>
          <w:highlight w:val="none"/>
          <w:lang w:val="en-US" w:eastAsia="zh-CN"/>
          <w14:textFill>
            <w14:solidFill>
              <w14:schemeClr w14:val="tx1"/>
            </w14:solidFill>
          </w14:textFill>
        </w:rPr>
        <w:t>于</w:t>
      </w:r>
      <w:r>
        <w:rPr>
          <w:rFonts w:hint="eastAsia"/>
          <w:b w:val="0"/>
          <w:strike w:val="0"/>
          <w:color w:val="000000" w:themeColor="text1"/>
          <w:highlight w:val="none"/>
          <w14:textFill>
            <w14:solidFill>
              <w14:schemeClr w14:val="tx1"/>
            </w14:solidFill>
          </w14:textFill>
        </w:rPr>
        <w:t>最大试验荷载</w:t>
      </w:r>
      <w:r>
        <w:rPr>
          <w:rFonts w:hint="eastAsia"/>
          <w:b w:val="0"/>
          <w:strike w:val="0"/>
          <w:color w:val="000000" w:themeColor="text1"/>
          <w:highlight w:val="none"/>
          <w:lang w:val="en-US" w:eastAsia="zh-CN"/>
          <w14:textFill>
            <w14:solidFill>
              <w14:schemeClr w14:val="tx1"/>
            </w14:solidFill>
          </w14:textFill>
        </w:rPr>
        <w:t>不超过</w:t>
      </w:r>
      <w:r>
        <w:rPr>
          <w:b w:val="0"/>
          <w:strike w:val="0"/>
          <w:color w:val="000000" w:themeColor="text1"/>
          <w:highlight w:val="none"/>
          <w14:textFill>
            <w14:solidFill>
              <w14:schemeClr w14:val="tx1"/>
            </w14:solidFill>
          </w14:textFill>
        </w:rPr>
        <w:t>6000kN</w:t>
      </w:r>
      <w:r>
        <w:rPr>
          <w:rFonts w:hint="eastAsia"/>
          <w:b w:val="0"/>
          <w:strike w:val="0"/>
          <w:color w:val="000000" w:themeColor="text1"/>
          <w:highlight w:val="none"/>
          <w14:textFill>
            <w14:solidFill>
              <w14:schemeClr w14:val="tx1"/>
            </w14:solidFill>
          </w14:textFill>
        </w:rPr>
        <w:t>的单桩竖向抗压静载试验。</w:t>
      </w:r>
    </w:p>
    <w:p>
      <w:pPr>
        <w:pStyle w:val="22"/>
        <w:jc w:val="both"/>
        <w:rPr>
          <w:rFonts w:hint="eastAsia"/>
          <w:bCs/>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5.4.2</w:t>
      </w:r>
      <w:r>
        <w:rPr>
          <w:rFonts w:hint="eastAsia"/>
          <w:b w:val="0"/>
          <w:color w:val="000000" w:themeColor="text1"/>
          <w:highlight w:val="none"/>
          <w14:textFill>
            <w14:solidFill>
              <w14:schemeClr w14:val="tx1"/>
            </w14:solidFill>
          </w14:textFill>
        </w:rPr>
        <w:t xml:space="preserve">  </w:t>
      </w:r>
      <w:r>
        <w:rPr>
          <w:b w:val="0"/>
          <w:color w:val="000000" w:themeColor="text1"/>
          <w:highlight w:val="none"/>
          <w14:textFill>
            <w14:solidFill>
              <w14:schemeClr w14:val="tx1"/>
            </w14:solidFill>
          </w14:textFill>
        </w:rPr>
        <w:t>斜拉杆</w:t>
      </w:r>
      <w:r>
        <w:rPr>
          <w:rFonts w:hint="eastAsia"/>
          <w:b w:val="0"/>
          <w:color w:val="000000" w:themeColor="text1"/>
          <w:highlight w:val="none"/>
          <w:lang w:eastAsia="zh-CN"/>
          <w14:textFill>
            <w14:solidFill>
              <w14:schemeClr w14:val="tx1"/>
            </w14:solidFill>
          </w14:textFill>
        </w:rPr>
        <w:t>、</w:t>
      </w:r>
      <w:r>
        <w:rPr>
          <w:rFonts w:hint="eastAsia"/>
          <w:b w:val="0"/>
          <w:color w:val="000000" w:themeColor="text1"/>
          <w:highlight w:val="none"/>
          <w:lang w:val="en-US" w:eastAsia="zh-CN" w:bidi="ar-SA"/>
          <w14:textFill>
            <w14:solidFill>
              <w14:schemeClr w14:val="tx1"/>
            </w14:solidFill>
          </w14:textFill>
        </w:rPr>
        <w:t>主</w:t>
      </w:r>
      <w:r>
        <w:rPr>
          <w:rFonts w:hint="eastAsia"/>
          <w:b w:val="0"/>
          <w:color w:val="000000" w:themeColor="text1"/>
          <w:highlight w:val="none"/>
          <w:lang w:bidi="ar-SA"/>
          <w14:textFill>
            <w14:solidFill>
              <w14:schemeClr w14:val="tx1"/>
            </w14:solidFill>
          </w14:textFill>
        </w:rPr>
        <w:t>梁</w:t>
      </w:r>
      <w:r>
        <w:rPr>
          <w:rFonts w:hint="eastAsia"/>
          <w:b w:val="0"/>
          <w:color w:val="000000" w:themeColor="text1"/>
          <w:highlight w:val="none"/>
          <w:lang w:val="en-US" w:eastAsia="zh-CN" w:bidi="ar-SA"/>
          <w14:textFill>
            <w14:solidFill>
              <w14:schemeClr w14:val="tx1"/>
            </w14:solidFill>
          </w14:textFill>
        </w:rPr>
        <w:t>等结构强度应进行验算，满足静载试验最大荷载要求。</w:t>
      </w:r>
    </w:p>
    <w:p>
      <w:pPr>
        <w:pStyle w:val="22"/>
        <w:jc w:val="both"/>
        <w:outlineLvl w:val="9"/>
        <w:rPr>
          <w:rFonts w:hint="eastAsia"/>
          <w:b w:val="0"/>
          <w:bCs/>
          <w:color w:val="000000" w:themeColor="text1"/>
          <w:highlight w:val="none"/>
          <w14:textFill>
            <w14:solidFill>
              <w14:schemeClr w14:val="tx1"/>
            </w14:solidFill>
          </w14:textFill>
        </w:rPr>
      </w:pPr>
      <w:r>
        <w:rPr>
          <w:rFonts w:hint="eastAsia"/>
          <w:bCs w:val="0"/>
          <w:color w:val="000000" w:themeColor="text1"/>
          <w:highlight w:val="none"/>
          <w:lang w:val="en-US" w:eastAsia="zh-CN"/>
          <w14:textFill>
            <w14:solidFill>
              <w14:schemeClr w14:val="tx1"/>
            </w14:solidFill>
          </w14:textFill>
        </w:rPr>
        <w:t xml:space="preserve">5.4.3  </w:t>
      </w:r>
      <w:r>
        <w:rPr>
          <w:rFonts w:hint="eastAsia"/>
          <w:b w:val="0"/>
          <w:bCs/>
          <w:color w:val="000000" w:themeColor="text1"/>
          <w:highlight w:val="none"/>
          <w14:textFill>
            <w14:solidFill>
              <w14:schemeClr w14:val="tx1"/>
            </w14:solidFill>
          </w14:textFill>
        </w:rPr>
        <w:t>对称</w:t>
      </w:r>
      <w:r>
        <w:rPr>
          <w:rFonts w:hint="eastAsia"/>
          <w:b w:val="0"/>
          <w:bCs/>
          <w:color w:val="000000" w:themeColor="text1"/>
          <w:highlight w:val="none"/>
          <w:lang w:val="en-US" w:eastAsia="zh-CN"/>
          <w14:textFill>
            <w14:solidFill>
              <w14:schemeClr w14:val="tx1"/>
            </w14:solidFill>
          </w14:textFill>
        </w:rPr>
        <w:t>横梁</w:t>
      </w:r>
      <w:r>
        <w:rPr>
          <w:rFonts w:hint="eastAsia"/>
          <w:b w:val="0"/>
          <w:bCs/>
          <w:color w:val="000000" w:themeColor="text1"/>
          <w:highlight w:val="none"/>
          <w14:textFill>
            <w14:solidFill>
              <w14:schemeClr w14:val="tx1"/>
            </w14:solidFill>
          </w14:textFill>
        </w:rPr>
        <w:t>斜拉杆与</w:t>
      </w:r>
      <w:r>
        <w:rPr>
          <w:rFonts w:hint="eastAsia"/>
          <w:b w:val="0"/>
          <w:bCs/>
          <w:color w:val="000000" w:themeColor="text1"/>
          <w:highlight w:val="none"/>
          <w:lang w:val="en-US" w:eastAsia="zh-CN"/>
          <w14:textFill>
            <w14:solidFill>
              <w14:schemeClr w14:val="tx1"/>
            </w14:solidFill>
          </w14:textFill>
        </w:rPr>
        <w:t>主</w:t>
      </w:r>
      <w:r>
        <w:rPr>
          <w:rFonts w:hint="eastAsia"/>
          <w:b w:val="0"/>
          <w:bCs/>
          <w:color w:val="000000" w:themeColor="text1"/>
          <w:highlight w:val="none"/>
          <w14:textFill>
            <w14:solidFill>
              <w14:schemeClr w14:val="tx1"/>
            </w14:solidFill>
          </w14:textFill>
        </w:rPr>
        <w:t>梁宜构成等</w:t>
      </w:r>
      <w:r>
        <w:rPr>
          <w:rFonts w:hint="eastAsia"/>
          <w:b w:val="0"/>
          <w:bCs/>
          <w:color w:val="000000" w:themeColor="text1"/>
          <w:highlight w:val="none"/>
          <w:lang w:val="en-US" w:eastAsia="zh-CN"/>
          <w14:textFill>
            <w14:solidFill>
              <w14:schemeClr w14:val="tx1"/>
            </w14:solidFill>
          </w14:textFill>
        </w:rPr>
        <w:t>腰</w:t>
      </w:r>
      <w:r>
        <w:rPr>
          <w:rFonts w:hint="eastAsia"/>
          <w:b w:val="0"/>
          <w:bCs/>
          <w:color w:val="000000" w:themeColor="text1"/>
          <w:highlight w:val="none"/>
          <w14:textFill>
            <w14:solidFill>
              <w14:schemeClr w14:val="tx1"/>
            </w14:solidFill>
          </w14:textFill>
        </w:rPr>
        <w:t>三角形结构。</w:t>
      </w:r>
    </w:p>
    <w:p>
      <w:pPr>
        <w:pStyle w:val="22"/>
        <w:jc w:val="both"/>
        <w:rPr>
          <w:b w:val="0"/>
          <w:color w:val="000000" w:themeColor="text1"/>
          <w14:textFill>
            <w14:solidFill>
              <w14:schemeClr w14:val="tx1"/>
            </w14:solidFill>
          </w14:textFill>
        </w:rPr>
      </w:pPr>
      <w:r>
        <w:rPr>
          <w:rFonts w:hint="eastAsia"/>
          <w:bCs/>
          <w:color w:val="000000" w:themeColor="text1"/>
          <w:lang w:val="en-US" w:eastAsia="zh-CN"/>
          <w14:textFill>
            <w14:solidFill>
              <w14:schemeClr w14:val="tx1"/>
            </w14:solidFill>
          </w14:textFill>
        </w:rPr>
        <w:t>5.4.4</w:t>
      </w:r>
      <w:r>
        <w:rPr>
          <w:rFonts w:hint="eastAsia"/>
          <w:b w:val="0"/>
          <w:bCs/>
          <w:color w:val="000000" w:themeColor="text1"/>
          <w14:textFill>
            <w14:solidFill>
              <w14:schemeClr w14:val="tx1"/>
            </w14:solidFill>
          </w14:textFill>
        </w:rPr>
        <w:t xml:space="preserve">  </w:t>
      </w:r>
      <w:r>
        <w:rPr>
          <w:rFonts w:hint="eastAsia"/>
          <w:b w:val="0"/>
          <w:color w:val="000000" w:themeColor="text1"/>
          <w14:textFill>
            <w14:solidFill>
              <w14:schemeClr w14:val="tx1"/>
            </w14:solidFill>
          </w14:textFill>
        </w:rPr>
        <w:t>单边斜拉杆一组应不少于2根。</w:t>
      </w:r>
    </w:p>
    <w:p>
      <w:pPr>
        <w:pStyle w:val="22"/>
        <w:jc w:val="both"/>
        <w:rPr>
          <w:rFonts w:hint="eastAsia"/>
          <w:b w:val="0"/>
          <w:color w:val="000000" w:themeColor="text1"/>
          <w14:textFill>
            <w14:solidFill>
              <w14:schemeClr w14:val="tx1"/>
            </w14:solidFill>
          </w14:textFill>
        </w:rPr>
      </w:pPr>
      <w:r>
        <w:rPr>
          <w:rFonts w:hint="eastAsia"/>
          <w:bCs/>
          <w:color w:val="000000" w:themeColor="text1"/>
          <w:lang w:val="en-US" w:eastAsia="zh-CN"/>
          <w14:textFill>
            <w14:solidFill>
              <w14:schemeClr w14:val="tx1"/>
            </w14:solidFill>
          </w14:textFill>
        </w:rPr>
        <w:t>5.4.5</w:t>
      </w:r>
      <w:r>
        <w:rPr>
          <w:rFonts w:hint="eastAsia"/>
          <w:b w:val="0"/>
          <w:color w:val="000000" w:themeColor="text1"/>
          <w14:textFill>
            <w14:solidFill>
              <w14:schemeClr w14:val="tx1"/>
            </w14:solidFill>
          </w14:textFill>
        </w:rPr>
        <w:t xml:space="preserve">  </w:t>
      </w:r>
      <w:r>
        <w:rPr>
          <w:rFonts w:hint="eastAsia"/>
          <w:b w:val="0"/>
          <w:color w:val="000000" w:themeColor="text1"/>
          <w:lang w:val="en-US" w:eastAsia="zh-CN"/>
          <w14:textFill>
            <w14:solidFill>
              <w14:schemeClr w14:val="tx1"/>
            </w14:solidFill>
          </w14:textFill>
        </w:rPr>
        <w:t>横梁（主梁）</w:t>
      </w:r>
      <w:r>
        <w:rPr>
          <w:rFonts w:hint="eastAsia"/>
          <w:b w:val="0"/>
          <w:color w:val="000000" w:themeColor="text1"/>
          <w14:textFill>
            <w14:solidFill>
              <w14:schemeClr w14:val="tx1"/>
            </w14:solidFill>
          </w14:textFill>
        </w:rPr>
        <w:t>宜采用箱型钢结构梁，</w:t>
      </w:r>
      <w:r>
        <w:rPr>
          <w:rFonts w:hint="eastAsia"/>
          <w:b w:val="0"/>
          <w:color w:val="000000" w:themeColor="text1"/>
          <w:lang w:val="en-US" w:eastAsia="zh-CN"/>
          <w14:textFill>
            <w14:solidFill>
              <w14:schemeClr w14:val="tx1"/>
            </w14:solidFill>
          </w14:textFill>
        </w:rPr>
        <w:t>主</w:t>
      </w:r>
      <w:r>
        <w:rPr>
          <w:rFonts w:hint="eastAsia"/>
          <w:b w:val="0"/>
          <w:color w:val="000000" w:themeColor="text1"/>
          <w14:textFill>
            <w14:solidFill>
              <w14:schemeClr w14:val="tx1"/>
            </w14:solidFill>
          </w14:textFill>
        </w:rPr>
        <w:t>梁中心点部位应设置加筋板。</w:t>
      </w:r>
    </w:p>
    <w:p>
      <w:pPr>
        <w:pStyle w:val="22"/>
        <w:jc w:val="center"/>
        <w:rPr>
          <w:color w:val="000000" w:themeColor="text1"/>
          <w:lang w:bidi="ar-SA"/>
          <w14:textFill>
            <w14:solidFill>
              <w14:schemeClr w14:val="tx1"/>
            </w14:solidFill>
          </w14:textFill>
        </w:rPr>
      </w:pPr>
      <w:r>
        <w:rPr>
          <w:color w:val="000000" w:themeColor="text1"/>
          <w:lang w:bidi="ar-SA"/>
          <w14:textFill>
            <w14:solidFill>
              <w14:schemeClr w14:val="tx1"/>
            </w14:solidFill>
          </w14:textFill>
        </w:rPr>
        <w:drawing>
          <wp:inline distT="0" distB="0" distL="114300" distR="114300">
            <wp:extent cx="4030345" cy="3234055"/>
            <wp:effectExtent l="0" t="0" r="8255" b="4445"/>
            <wp:docPr id="126" name="图片 126" descr="CAD锚桩规程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CAD锚桩规程插图"/>
                    <pic:cNvPicPr>
                      <a:picLocks noChangeAspect="1"/>
                    </pic:cNvPicPr>
                  </pic:nvPicPr>
                  <pic:blipFill>
                    <a:blip r:embed="rId38"/>
                    <a:stretch>
                      <a:fillRect/>
                    </a:stretch>
                  </pic:blipFill>
                  <pic:spPr>
                    <a:xfrm>
                      <a:off x="0" y="0"/>
                      <a:ext cx="4030345" cy="3234055"/>
                    </a:xfrm>
                    <a:prstGeom prst="rect">
                      <a:avLst/>
                    </a:prstGeom>
                  </pic:spPr>
                </pic:pic>
              </a:graphicData>
            </a:graphic>
          </wp:inline>
        </w:drawing>
      </w:r>
    </w:p>
    <w:p>
      <w:pPr>
        <w:pStyle w:val="22"/>
        <w:spacing w:line="240" w:lineRule="auto"/>
        <w:jc w:val="center"/>
        <w:rPr>
          <w:rFonts w:hint="eastAsia"/>
          <w:b w:val="0"/>
          <w:color w:val="000000" w:themeColor="text1"/>
          <w:sz w:val="21"/>
          <w:szCs w:val="21"/>
          <w:highlight w:val="none"/>
          <w:lang w:val="en-US" w:eastAsia="zh-CN" w:bidi="ar-SA"/>
          <w14:textFill>
            <w14:solidFill>
              <w14:schemeClr w14:val="tx1"/>
            </w14:solidFill>
          </w14:textFill>
        </w:rPr>
      </w:pPr>
      <w:r>
        <w:rPr>
          <w:rFonts w:hint="eastAsia"/>
          <w:b w:val="0"/>
          <w:color w:val="000000" w:themeColor="text1"/>
          <w:sz w:val="21"/>
          <w:szCs w:val="21"/>
          <w:highlight w:val="none"/>
          <w:lang w:bidi="ar-SA"/>
          <w14:textFill>
            <w14:solidFill>
              <w14:schemeClr w14:val="tx1"/>
            </w14:solidFill>
          </w14:textFill>
        </w:rPr>
        <w:t>图</w:t>
      </w:r>
      <w:r>
        <w:rPr>
          <w:rFonts w:hint="eastAsia"/>
          <w:b w:val="0"/>
          <w:color w:val="000000" w:themeColor="text1"/>
          <w:sz w:val="21"/>
          <w:szCs w:val="21"/>
          <w:highlight w:val="none"/>
          <w:lang w:val="en-US" w:eastAsia="zh-CN" w:bidi="ar-SA"/>
          <w14:textFill>
            <w14:solidFill>
              <w14:schemeClr w14:val="tx1"/>
            </w14:solidFill>
          </w14:textFill>
        </w:rPr>
        <w:t xml:space="preserve">5.4.5  </w:t>
      </w:r>
      <w:r>
        <w:rPr>
          <w:rFonts w:hint="eastAsia"/>
          <w:b w:val="0"/>
          <w:color w:val="000000" w:themeColor="text1"/>
          <w:sz w:val="21"/>
          <w:szCs w:val="21"/>
          <w:highlight w:val="none"/>
          <w:lang w:bidi="ar-SA"/>
          <w14:textFill>
            <w14:solidFill>
              <w14:schemeClr w14:val="tx1"/>
            </w14:solidFill>
          </w14:textFill>
        </w:rPr>
        <w:t>横梁斜拉式锚桩</w:t>
      </w:r>
      <w:r>
        <w:rPr>
          <w:rFonts w:hint="eastAsia"/>
          <w:b w:val="0"/>
          <w:color w:val="000000" w:themeColor="text1"/>
          <w:sz w:val="21"/>
          <w:szCs w:val="21"/>
          <w:highlight w:val="none"/>
          <w:lang w:val="en-US" w:eastAsia="zh-CN" w:bidi="ar-SA"/>
          <w14:textFill>
            <w14:solidFill>
              <w14:schemeClr w14:val="tx1"/>
            </w14:solidFill>
          </w14:textFill>
        </w:rPr>
        <w:t>反力装置空间布置示意（单位：mm）</w:t>
      </w:r>
    </w:p>
    <w:p>
      <w:pPr>
        <w:pStyle w:val="22"/>
        <w:spacing w:line="240" w:lineRule="auto"/>
        <w:jc w:val="center"/>
        <w:rPr>
          <w:rFonts w:hint="eastAsia"/>
          <w:b w:val="0"/>
          <w:color w:val="000000" w:themeColor="text1"/>
          <w:sz w:val="18"/>
          <w:szCs w:val="18"/>
          <w:highlight w:val="none"/>
          <w:lang w:val="en-US" w:eastAsia="zh-CN" w:bidi="ar-SA"/>
          <w14:textFill>
            <w14:solidFill>
              <w14:schemeClr w14:val="tx1"/>
            </w14:solidFill>
          </w14:textFill>
        </w:rPr>
      </w:pPr>
      <w:r>
        <w:rPr>
          <w:rFonts w:hint="eastAsia"/>
          <w:b w:val="0"/>
          <w:color w:val="000000" w:themeColor="text1"/>
          <w:sz w:val="18"/>
          <w:szCs w:val="18"/>
          <w:highlight w:val="none"/>
          <w:lang w:val="en-US" w:eastAsia="zh-CN" w:bidi="ar-SA"/>
          <w14:textFill>
            <w14:solidFill>
              <w14:schemeClr w14:val="tx1"/>
            </w14:solidFill>
          </w14:textFill>
        </w:rPr>
        <w:t>1—受检桩；2—千斤顶；3—主梁（横梁）；4—立柱；5—转动轴；6—斜拉杆；</w:t>
      </w:r>
    </w:p>
    <w:p>
      <w:pPr>
        <w:pStyle w:val="22"/>
        <w:spacing w:line="240" w:lineRule="auto"/>
        <w:jc w:val="center"/>
        <w:rPr>
          <w:rFonts w:hint="eastAsia"/>
          <w:b w:val="0"/>
          <w:color w:val="000000" w:themeColor="text1"/>
          <w:sz w:val="18"/>
          <w:szCs w:val="18"/>
          <w:highlight w:val="green"/>
          <w:lang w:val="en-US" w:eastAsia="zh-CN" w:bidi="ar-SA"/>
          <w14:textFill>
            <w14:solidFill>
              <w14:schemeClr w14:val="tx1"/>
            </w14:solidFill>
          </w14:textFill>
        </w:rPr>
      </w:pPr>
      <w:r>
        <w:rPr>
          <w:rFonts w:hint="eastAsia"/>
          <w:b w:val="0"/>
          <w:color w:val="000000" w:themeColor="text1"/>
          <w:sz w:val="18"/>
          <w:szCs w:val="18"/>
          <w:highlight w:val="none"/>
          <w:lang w:val="en-US" w:eastAsia="zh-CN" w:bidi="ar-SA"/>
          <w14:textFill>
            <w14:solidFill>
              <w14:schemeClr w14:val="tx1"/>
            </w14:solidFill>
          </w14:textFill>
        </w:rPr>
        <w:t>7—拉力杆；8—螺母；9—锁紧梁；10—锚桩连接头；11—反力板；12—锚桩</w:t>
      </w:r>
    </w:p>
    <w:p>
      <w:pPr>
        <w:pStyle w:val="22"/>
        <w:spacing w:before="157" w:beforeLines="50" w:after="157" w:afterLines="50"/>
        <w:jc w:val="center"/>
        <w:outlineLvl w:val="1"/>
        <w:rPr>
          <w:rFonts w:hint="default" w:eastAsia="宋体"/>
          <w:bCs w:val="0"/>
          <w:color w:val="000000" w:themeColor="text1"/>
          <w:lang w:val="en-US" w:eastAsia="zh-CN"/>
          <w14:textFill>
            <w14:solidFill>
              <w14:schemeClr w14:val="tx1"/>
            </w14:solidFill>
          </w14:textFill>
        </w:rPr>
      </w:pPr>
      <w:bookmarkStart w:id="191" w:name="_Toc24401"/>
      <w:bookmarkStart w:id="192" w:name="_Toc21099"/>
      <w:bookmarkStart w:id="193" w:name="_Toc7201"/>
      <w:bookmarkStart w:id="194" w:name="_Toc12871"/>
      <w:bookmarkStart w:id="195" w:name="_Toc737"/>
      <w:bookmarkStart w:id="196" w:name="_Toc24519"/>
      <w:bookmarkStart w:id="197" w:name="_Toc22995"/>
      <w:bookmarkStart w:id="198" w:name="_Toc8268"/>
      <w:bookmarkStart w:id="199" w:name="_Toc25211"/>
      <w:r>
        <w:rPr>
          <w:rFonts w:hint="default"/>
          <w:bCs w:val="0"/>
          <w:color w:val="000000" w:themeColor="text1"/>
          <w:lang w:val="en-US" w:eastAsia="zh-CN"/>
          <w14:textFill>
            <w14:solidFill>
              <w14:schemeClr w14:val="tx1"/>
            </w14:solidFill>
          </w14:textFill>
        </w:rPr>
        <w:t>5</w:t>
      </w:r>
      <w:r>
        <w:rPr>
          <w:bCs w:val="0"/>
          <w:color w:val="000000" w:themeColor="text1"/>
          <w14:textFill>
            <w14:solidFill>
              <w14:schemeClr w14:val="tx1"/>
            </w14:solidFill>
          </w14:textFill>
        </w:rPr>
        <w:t>.</w:t>
      </w:r>
      <w:r>
        <w:rPr>
          <w:rFonts w:hint="default"/>
          <w:bCs w:val="0"/>
          <w:color w:val="000000" w:themeColor="text1"/>
          <w:lang w:val="en-US" w:eastAsia="zh-CN"/>
          <w14:textFill>
            <w14:solidFill>
              <w14:schemeClr w14:val="tx1"/>
            </w14:solidFill>
          </w14:textFill>
        </w:rPr>
        <w:t xml:space="preserve">5 </w:t>
      </w:r>
      <w:r>
        <w:rPr>
          <w:bCs w:val="0"/>
          <w:color w:val="000000" w:themeColor="text1"/>
          <w14:textFill>
            <w14:solidFill>
              <w14:schemeClr w14:val="tx1"/>
            </w14:solidFill>
          </w14:textFill>
        </w:rPr>
        <w:t xml:space="preserve"> </w:t>
      </w:r>
      <w:r>
        <w:rPr>
          <w:rFonts w:hint="default"/>
          <w:bCs w:val="0"/>
          <w:color w:val="000000" w:themeColor="text1"/>
          <w14:textFill>
            <w14:solidFill>
              <w14:schemeClr w14:val="tx1"/>
            </w14:solidFill>
          </w14:textFill>
        </w:rPr>
        <w:t>杠杆式</w:t>
      </w:r>
      <w:r>
        <w:rPr>
          <w:rFonts w:hint="default"/>
          <w:bCs w:val="0"/>
          <w:color w:val="000000" w:themeColor="text1"/>
          <w:lang w:val="en-US" w:eastAsia="zh-CN"/>
          <w14:textFill>
            <w14:solidFill>
              <w14:schemeClr w14:val="tx1"/>
            </w14:solidFill>
          </w14:textFill>
        </w:rPr>
        <w:t>加载</w:t>
      </w:r>
      <w:r>
        <w:rPr>
          <w:rFonts w:hint="eastAsia"/>
          <w:bCs w:val="0"/>
          <w:color w:val="000000" w:themeColor="text1"/>
          <w:lang w:val="en-US" w:eastAsia="zh-CN"/>
          <w14:textFill>
            <w14:solidFill>
              <w14:schemeClr w14:val="tx1"/>
            </w14:solidFill>
          </w14:textFill>
        </w:rPr>
        <w:t>静载试验</w:t>
      </w:r>
      <w:r>
        <w:rPr>
          <w:rFonts w:hint="default"/>
          <w:bCs w:val="0"/>
          <w:color w:val="000000" w:themeColor="text1"/>
          <w14:textFill>
            <w14:solidFill>
              <w14:schemeClr w14:val="tx1"/>
            </w14:solidFill>
          </w14:textFill>
        </w:rPr>
        <w:t>锚桩反力</w:t>
      </w:r>
      <w:bookmarkEnd w:id="191"/>
      <w:bookmarkEnd w:id="192"/>
      <w:bookmarkEnd w:id="193"/>
      <w:r>
        <w:rPr>
          <w:rFonts w:hint="eastAsia"/>
          <w:bCs w:val="0"/>
          <w:color w:val="000000" w:themeColor="text1"/>
          <w:lang w:val="en-US" w:eastAsia="zh-CN"/>
          <w14:textFill>
            <w14:solidFill>
              <w14:schemeClr w14:val="tx1"/>
            </w14:solidFill>
          </w14:textFill>
        </w:rPr>
        <w:t>装置</w:t>
      </w:r>
      <w:bookmarkEnd w:id="194"/>
      <w:bookmarkEnd w:id="195"/>
      <w:bookmarkEnd w:id="196"/>
      <w:bookmarkEnd w:id="197"/>
      <w:bookmarkEnd w:id="198"/>
      <w:bookmarkEnd w:id="199"/>
    </w:p>
    <w:p>
      <w:pPr>
        <w:pStyle w:val="22"/>
        <w:ind w:firstLine="0" w:firstLineChars="0"/>
        <w:jc w:val="both"/>
        <w:rPr>
          <w:b w:val="0"/>
          <w:bCs w:val="0"/>
          <w:color w:val="000000" w:themeColor="text1"/>
          <w14:textFill>
            <w14:solidFill>
              <w14:schemeClr w14:val="tx1"/>
            </w14:solidFill>
          </w14:textFill>
        </w:rPr>
      </w:pPr>
      <w:r>
        <w:rPr>
          <w:rFonts w:hint="eastAsia"/>
          <w:bCs/>
          <w:color w:val="000000" w:themeColor="text1"/>
          <w:highlight w:val="none"/>
          <w:lang w:val="en-US" w:eastAsia="zh-CN"/>
          <w14:textFill>
            <w14:solidFill>
              <w14:schemeClr w14:val="tx1"/>
            </w14:solidFill>
          </w14:textFill>
        </w:rPr>
        <w:t>5.5</w:t>
      </w:r>
      <w:r>
        <w:rPr>
          <w:bCs/>
          <w:color w:val="000000" w:themeColor="text1"/>
          <w:highlight w:val="none"/>
          <w14:textFill>
            <w14:solidFill>
              <w14:schemeClr w14:val="tx1"/>
            </w14:solidFill>
          </w14:textFill>
        </w:rPr>
        <w:t>.1</w:t>
      </w:r>
      <w:r>
        <w:rPr>
          <w:rFonts w:hint="eastAsia"/>
          <w:b w:val="0"/>
          <w:bCs/>
          <w:color w:val="000000" w:themeColor="text1"/>
          <w:highlight w:val="none"/>
          <w14:textFill>
            <w14:solidFill>
              <w14:schemeClr w14:val="tx1"/>
            </w14:solidFill>
          </w14:textFill>
        </w:rPr>
        <w:t xml:space="preserve">  </w:t>
      </w:r>
      <w:r>
        <w:rPr>
          <w:rFonts w:hint="eastAsia"/>
          <w:b w:val="0"/>
          <w:bCs w:val="0"/>
          <w:color w:val="000000" w:themeColor="text1"/>
          <w14:textFill>
            <w14:solidFill>
              <w14:schemeClr w14:val="tx1"/>
            </w14:solidFill>
          </w14:textFill>
        </w:rPr>
        <w:t>杠杆式</w:t>
      </w:r>
      <w:r>
        <w:rPr>
          <w:rFonts w:hint="eastAsia"/>
          <w:b w:val="0"/>
          <w:bCs w:val="0"/>
          <w:color w:val="000000" w:themeColor="text1"/>
          <w:lang w:val="en-US" w:eastAsia="zh-CN"/>
          <w14:textFill>
            <w14:solidFill>
              <w14:schemeClr w14:val="tx1"/>
            </w14:solidFill>
          </w14:textFill>
        </w:rPr>
        <w:t>加载</w:t>
      </w:r>
      <w:r>
        <w:rPr>
          <w:rFonts w:hint="eastAsia"/>
          <w:b w:val="0"/>
          <w:bCs w:val="0"/>
          <w:color w:val="000000" w:themeColor="text1"/>
          <w14:textFill>
            <w14:solidFill>
              <w14:schemeClr w14:val="tx1"/>
            </w14:solidFill>
          </w14:textFill>
        </w:rPr>
        <w:t>锚桩反力装置适</w:t>
      </w:r>
      <w:r>
        <w:rPr>
          <w:b w:val="0"/>
          <w:bCs w:val="0"/>
          <w:color w:val="000000" w:themeColor="text1"/>
          <w14:textFill>
            <w14:solidFill>
              <w14:schemeClr w14:val="tx1"/>
            </w14:solidFill>
          </w14:textFill>
        </w:rPr>
        <w:t>用于</w:t>
      </w:r>
      <w:r>
        <w:rPr>
          <w:rFonts w:hint="eastAsia"/>
          <w:b w:val="0"/>
          <w:bCs w:val="0"/>
          <w:color w:val="000000" w:themeColor="text1"/>
          <w14:textFill>
            <w14:solidFill>
              <w14:schemeClr w14:val="tx1"/>
            </w14:solidFill>
          </w14:textFill>
        </w:rPr>
        <w:t>最大试验荷载</w:t>
      </w:r>
      <w:r>
        <w:rPr>
          <w:rFonts w:hint="eastAsia"/>
          <w:b w:val="0"/>
          <w:strike w:val="0"/>
          <w:color w:val="000000" w:themeColor="text1"/>
          <w:highlight w:val="none"/>
          <w:lang w:val="en-US" w:eastAsia="zh-CN"/>
          <w14:textFill>
            <w14:solidFill>
              <w14:schemeClr w14:val="tx1"/>
            </w14:solidFill>
          </w14:textFill>
        </w:rPr>
        <w:t>不超过</w:t>
      </w:r>
      <w:r>
        <w:rPr>
          <w:rFonts w:hint="eastAsia"/>
          <w:b w:val="0"/>
          <w:bCs w:val="0"/>
          <w:color w:val="000000" w:themeColor="text1"/>
          <w14:textFill>
            <w14:solidFill>
              <w14:schemeClr w14:val="tx1"/>
            </w14:solidFill>
          </w14:textFill>
        </w:rPr>
        <w:t>5000kN的单桩竖向抗压静载试验及天然地基、复合地基压板载荷试验。</w:t>
      </w:r>
    </w:p>
    <w:p>
      <w:pPr>
        <w:pStyle w:val="22"/>
        <w:jc w:val="both"/>
        <w:rPr>
          <w:b w:val="0"/>
          <w:color w:val="000000" w:themeColor="text1"/>
          <w:highlight w:val="none"/>
          <w14:textFill>
            <w14:solidFill>
              <w14:schemeClr w14:val="tx1"/>
            </w14:solidFill>
          </w14:textFill>
        </w:rPr>
      </w:pPr>
      <w:r>
        <w:rPr>
          <w:rFonts w:hint="eastAsia"/>
          <w:bCs/>
          <w:color w:val="000000" w:themeColor="text1"/>
          <w:highlight w:val="none"/>
          <w:lang w:val="en-US" w:eastAsia="zh-CN"/>
          <w14:textFill>
            <w14:solidFill>
              <w14:schemeClr w14:val="tx1"/>
            </w14:solidFill>
          </w14:textFill>
        </w:rPr>
        <w:t>5.5</w:t>
      </w:r>
      <w:r>
        <w:rPr>
          <w:bCs/>
          <w:color w:val="000000" w:themeColor="text1"/>
          <w:highlight w:val="none"/>
          <w14:textFill>
            <w14:solidFill>
              <w14:schemeClr w14:val="tx1"/>
            </w14:solidFill>
          </w14:textFill>
        </w:rPr>
        <w:t>.</w:t>
      </w:r>
      <w:r>
        <w:rPr>
          <w:rFonts w:hint="eastAsia"/>
          <w:bCs/>
          <w:color w:val="000000" w:themeColor="text1"/>
          <w:highlight w:val="none"/>
          <w:lang w:eastAsia="zh-CN"/>
          <w14:textFill>
            <w14:solidFill>
              <w14:schemeClr w14:val="tx1"/>
            </w14:solidFill>
          </w14:textFill>
        </w:rPr>
        <w:t>2</w:t>
      </w:r>
      <w:r>
        <w:rPr>
          <w:rFonts w:hint="eastAsia"/>
          <w:b w:val="0"/>
          <w:bCs/>
          <w:color w:val="000000" w:themeColor="text1"/>
          <w:highlight w:val="none"/>
          <w14:textFill>
            <w14:solidFill>
              <w14:schemeClr w14:val="tx1"/>
            </w14:solidFill>
          </w14:textFill>
        </w:rPr>
        <w:t xml:space="preserve">  杠杆（</w:t>
      </w:r>
      <w:r>
        <w:rPr>
          <w:rFonts w:hint="eastAsia"/>
          <w:b w:val="0"/>
          <w:bCs/>
          <w:color w:val="000000" w:themeColor="text1"/>
          <w:highlight w:val="none"/>
          <w:lang w:eastAsia="zh-CN"/>
          <w14:textFill>
            <w14:solidFill>
              <w14:schemeClr w14:val="tx1"/>
            </w14:solidFill>
          </w14:textFill>
        </w:rPr>
        <w:t>副</w:t>
      </w:r>
      <w:r>
        <w:rPr>
          <w:rFonts w:hint="eastAsia"/>
          <w:b w:val="0"/>
          <w:bCs/>
          <w:color w:val="000000" w:themeColor="text1"/>
          <w:highlight w:val="none"/>
          <w:lang w:val="en-US" w:eastAsia="zh-CN"/>
          <w14:textFill>
            <w14:solidFill>
              <w14:schemeClr w14:val="tx1"/>
            </w14:solidFill>
          </w14:textFill>
        </w:rPr>
        <w:t>梁</w:t>
      </w:r>
      <w:r>
        <w:rPr>
          <w:rFonts w:hint="eastAsia"/>
          <w:b w:val="0"/>
          <w:bCs/>
          <w:color w:val="000000" w:themeColor="text1"/>
          <w:highlight w:val="none"/>
          <w14:textFill>
            <w14:solidFill>
              <w14:schemeClr w14:val="tx1"/>
            </w14:solidFill>
          </w14:textFill>
        </w:rPr>
        <w:t>）长度宜</w:t>
      </w:r>
      <w:r>
        <w:rPr>
          <w:rFonts w:hint="eastAsia" w:ascii="宋体" w:hAnsi="宋体" w:eastAsia="宋体" w:cs="宋体"/>
          <w:b w:val="0"/>
          <w:bCs/>
          <w:color w:val="000000" w:themeColor="text1"/>
          <w:highlight w:val="none"/>
          <w14:textFill>
            <w14:solidFill>
              <w14:schemeClr w14:val="tx1"/>
            </w14:solidFill>
          </w14:textFill>
        </w:rPr>
        <w:t>≥</w:t>
      </w:r>
      <w:r>
        <w:rPr>
          <w:rFonts w:hint="eastAsia"/>
          <w:b w:val="0"/>
          <w:bCs/>
          <w:color w:val="000000" w:themeColor="text1"/>
          <w:highlight w:val="none"/>
          <w14:textFill>
            <w14:solidFill>
              <w14:schemeClr w14:val="tx1"/>
            </w14:solidFill>
          </w14:textFill>
        </w:rPr>
        <w:t>6m。</w:t>
      </w:r>
      <w:r>
        <w:rPr>
          <w:rFonts w:hint="eastAsia"/>
          <w:b w:val="0"/>
          <w:color w:val="000000" w:themeColor="text1"/>
          <w:highlight w:val="none"/>
          <w:lang w:val="en-US" w:eastAsia="zh-CN"/>
          <w14:textFill>
            <w14:solidFill>
              <w14:schemeClr w14:val="tx1"/>
            </w14:solidFill>
          </w14:textFill>
        </w:rPr>
        <w:t>杠杆支点至荷重传感器的长度与杠杆支点至反力加载支点的长度应满足下式：</w:t>
      </w:r>
    </w:p>
    <w:p>
      <w:pPr>
        <w:pStyle w:val="22"/>
        <w:wordWrap w:val="0"/>
        <w:jc w:val="right"/>
        <w:rPr>
          <w:b w:val="0"/>
          <w:color w:val="000000" w:themeColor="text1"/>
          <w:highlight w:val="none"/>
          <w14:textFill>
            <w14:solidFill>
              <w14:schemeClr w14:val="tx1"/>
            </w14:solidFill>
          </w14:textFill>
        </w:rPr>
      </w:pPr>
      <w:r>
        <w:rPr>
          <w:rFonts w:eastAsia="宋体"/>
          <w:color w:val="000000" w:themeColor="text1"/>
          <w:position w:val="-10"/>
          <w:highlight w:val="none"/>
          <w14:textFill>
            <w14:solidFill>
              <w14:schemeClr w14:val="tx1"/>
            </w14:solidFill>
          </w14:textFill>
        </w:rPr>
        <w:object>
          <v:shape id="_x0000_i1033" o:spt="75" type="#_x0000_t75" style="height:17.7pt;width:41.2pt;" o:ole="t" filled="f" o:preferrelative="t" stroked="f" coordsize="21600,21600">
            <v:path/>
            <v:fill on="f" focussize="0,0"/>
            <v:stroke on="f"/>
            <v:imagedata r:id="rId40" o:title=""/>
            <o:lock v:ext="edit" aspectratio="t"/>
            <w10:wrap type="none"/>
            <w10:anchorlock/>
          </v:shape>
          <o:OLEObject Type="Embed" ProgID="Equation.3" ShapeID="_x0000_i1033" DrawAspect="Content" ObjectID="_1468075733" r:id="rId39">
            <o:LockedField>false</o:LockedField>
          </o:OLEObject>
        </w:object>
      </w:r>
      <w:r>
        <w:rPr>
          <w:rFonts w:hint="eastAsia"/>
          <w:b w:val="0"/>
          <w:color w:val="000000" w:themeColor="text1"/>
          <w:highlight w:val="none"/>
          <w:lang w:eastAsia="zh-CN"/>
          <w14:textFill>
            <w14:solidFill>
              <w14:schemeClr w14:val="tx1"/>
            </w14:solidFill>
          </w14:textFill>
        </w:rPr>
        <w:tab/>
      </w:r>
      <w:r>
        <w:rPr>
          <w:rFonts w:hint="eastAsia"/>
          <w:b w:val="0"/>
          <w:color w:val="000000" w:themeColor="text1"/>
          <w:highlight w:val="none"/>
          <w:lang w:val="en-US" w:eastAsia="zh-CN"/>
          <w14:textFill>
            <w14:solidFill>
              <w14:schemeClr w14:val="tx1"/>
            </w14:solidFill>
          </w14:textFill>
        </w:rPr>
        <w:tab/>
      </w:r>
      <w:r>
        <w:rPr>
          <w:rFonts w:hint="eastAsia"/>
          <w:b w:val="0"/>
          <w:color w:val="000000" w:themeColor="text1"/>
          <w:highlight w:val="none"/>
          <w:lang w:val="en-US" w:eastAsia="zh-CN"/>
          <w14:textFill>
            <w14:solidFill>
              <w14:schemeClr w14:val="tx1"/>
            </w14:solidFill>
          </w14:textFill>
        </w:rPr>
        <w:tab/>
      </w:r>
      <w:r>
        <w:rPr>
          <w:rFonts w:hint="eastAsia"/>
          <w:b w:val="0"/>
          <w:color w:val="000000" w:themeColor="text1"/>
          <w:highlight w:val="none"/>
          <w:lang w:val="en-US" w:eastAsia="zh-CN"/>
          <w14:textFill>
            <w14:solidFill>
              <w14:schemeClr w14:val="tx1"/>
            </w14:solidFill>
          </w14:textFill>
        </w:rPr>
        <w:tab/>
      </w:r>
      <w:r>
        <w:rPr>
          <w:rFonts w:hint="eastAsia"/>
          <w:b w:val="0"/>
          <w:color w:val="000000" w:themeColor="text1"/>
          <w:highlight w:val="none"/>
          <w:lang w:val="en-US" w:eastAsia="zh-CN"/>
          <w14:textFill>
            <w14:solidFill>
              <w14:schemeClr w14:val="tx1"/>
            </w14:solidFill>
          </w14:textFill>
        </w:rPr>
        <w:tab/>
      </w:r>
      <w:r>
        <w:rPr>
          <w:rFonts w:hint="eastAsia"/>
          <w:b w:val="0"/>
          <w:color w:val="000000" w:themeColor="text1"/>
          <w:highlight w:val="none"/>
          <w:lang w:val="en-US" w:eastAsia="zh-CN"/>
          <w14:textFill>
            <w14:solidFill>
              <w14:schemeClr w14:val="tx1"/>
            </w14:solidFill>
          </w14:textFill>
        </w:rPr>
        <w:tab/>
      </w:r>
      <w:r>
        <w:rPr>
          <w:rFonts w:hint="eastAsia"/>
          <w:b w:val="0"/>
          <w:color w:val="000000" w:themeColor="text1"/>
          <w:highlight w:val="none"/>
          <w:lang w:val="en-US" w:eastAsia="zh-CN"/>
          <w14:textFill>
            <w14:solidFill>
              <w14:schemeClr w14:val="tx1"/>
            </w14:solidFill>
          </w14:textFill>
        </w:rPr>
        <w:tab/>
      </w:r>
      <w:r>
        <w:rPr>
          <w:rFonts w:hint="eastAsia"/>
          <w:b w:val="0"/>
          <w:color w:val="000000" w:themeColor="text1"/>
          <w:highlight w:val="none"/>
          <w:lang w:val="en-US" w:eastAsia="zh-CN"/>
          <w14:textFill>
            <w14:solidFill>
              <w14:schemeClr w14:val="tx1"/>
            </w14:solidFill>
          </w14:textFill>
        </w:rPr>
        <w:tab/>
      </w:r>
      <w:r>
        <w:rPr>
          <w:rFonts w:hint="eastAsia"/>
          <w:b w:val="0"/>
          <w:color w:val="000000" w:themeColor="text1"/>
          <w:highlight w:val="none"/>
          <w14:textFill>
            <w14:solidFill>
              <w14:schemeClr w14:val="tx1"/>
            </w14:solidFill>
          </w14:textFill>
        </w:rPr>
        <w:t>（</w:t>
      </w:r>
      <w:r>
        <w:rPr>
          <w:rFonts w:hint="eastAsia"/>
          <w:b w:val="0"/>
          <w:color w:val="000000" w:themeColor="text1"/>
          <w:highlight w:val="none"/>
          <w:lang w:val="en-US" w:eastAsia="zh-CN"/>
          <w14:textFill>
            <w14:solidFill>
              <w14:schemeClr w14:val="tx1"/>
            </w14:solidFill>
          </w14:textFill>
        </w:rPr>
        <w:t>5.5</w:t>
      </w:r>
      <w:r>
        <w:rPr>
          <w:b w:val="0"/>
          <w:color w:val="000000" w:themeColor="text1"/>
          <w:highlight w:val="none"/>
          <w14:textFill>
            <w14:solidFill>
              <w14:schemeClr w14:val="tx1"/>
            </w14:solidFill>
          </w14:textFill>
        </w:rPr>
        <w:t>.</w:t>
      </w:r>
      <w:r>
        <w:rPr>
          <w:rFonts w:hint="eastAsia"/>
          <w:b w:val="0"/>
          <w:color w:val="000000" w:themeColor="text1"/>
          <w:highlight w:val="none"/>
          <w:lang w:eastAsia="zh-CN"/>
          <w14:textFill>
            <w14:solidFill>
              <w14:schemeClr w14:val="tx1"/>
            </w14:solidFill>
          </w14:textFill>
        </w:rPr>
        <w:t>2</w:t>
      </w:r>
      <w:r>
        <w:rPr>
          <w:rFonts w:hint="eastAsia"/>
          <w:b w:val="0"/>
          <w:color w:val="000000" w:themeColor="text1"/>
          <w:highlight w:val="none"/>
          <w14:textFill>
            <w14:solidFill>
              <w14:schemeClr w14:val="tx1"/>
            </w14:solidFill>
          </w14:textFill>
        </w:rPr>
        <w:t>）</w:t>
      </w:r>
    </w:p>
    <w:p>
      <w:pPr>
        <w:pStyle w:val="22"/>
        <w:rPr>
          <w:b w:val="0"/>
          <w:color w:val="000000" w:themeColor="text1"/>
          <w14:textFill>
            <w14:solidFill>
              <w14:schemeClr w14:val="tx1"/>
            </w14:solidFill>
          </w14:textFill>
        </w:rPr>
      </w:pPr>
      <w:r>
        <w:rPr>
          <w:b w:val="0"/>
          <w:color w:val="000000" w:themeColor="text1"/>
          <w14:textFill>
            <w14:solidFill>
              <w14:schemeClr w14:val="tx1"/>
            </w14:solidFill>
          </w14:textFill>
        </w:rPr>
        <w:t>式中</w:t>
      </w:r>
      <w:r>
        <w:rPr>
          <w:rFonts w:hint="eastAsia"/>
          <w:b w:val="0"/>
          <w:color w:val="000000" w:themeColor="text1"/>
          <w14:textFill>
            <w14:solidFill>
              <w14:schemeClr w14:val="tx1"/>
            </w14:solidFill>
          </w14:textFill>
        </w:rPr>
        <w:t>：</w:t>
      </w:r>
      <w:r>
        <w:rPr>
          <w:rFonts w:hint="eastAsia"/>
          <w:b w:val="0"/>
          <w:i/>
          <w:iCs/>
          <w:color w:val="000000" w:themeColor="text1"/>
          <w14:textFill>
            <w14:solidFill>
              <w14:schemeClr w14:val="tx1"/>
            </w14:solidFill>
          </w14:textFill>
        </w:rPr>
        <w:t>L</w:t>
      </w:r>
      <w:r>
        <w:rPr>
          <w:rFonts w:hint="eastAsia"/>
          <w:b w:val="0"/>
          <w:color w:val="000000" w:themeColor="text1"/>
          <w:vertAlign w:val="subscript"/>
          <w14:textFill>
            <w14:solidFill>
              <w14:schemeClr w14:val="tx1"/>
            </w14:solidFill>
          </w14:textFill>
        </w:rPr>
        <w:t>1</w:t>
      </w:r>
      <w:r>
        <w:rPr>
          <w:b w:val="0"/>
          <w:bCs/>
          <w:color w:val="000000" w:themeColor="text1"/>
          <w14:textFill>
            <w14:solidFill>
              <w14:schemeClr w14:val="tx1"/>
            </w14:solidFill>
          </w14:textFill>
        </w:rPr>
        <w:t>——</w:t>
      </w:r>
      <w:r>
        <w:rPr>
          <w:rFonts w:hint="eastAsia"/>
          <w:b w:val="0"/>
          <w:color w:val="000000" w:themeColor="text1"/>
          <w:highlight w:val="none"/>
          <w:lang w:val="en-US" w:eastAsia="zh-CN"/>
          <w14:textFill>
            <w14:solidFill>
              <w14:schemeClr w14:val="tx1"/>
            </w14:solidFill>
          </w14:textFill>
        </w:rPr>
        <w:t>杠杆支点至荷重传感器的长度，单位：m</w:t>
      </w:r>
      <w:r>
        <w:rPr>
          <w:rFonts w:hint="eastAsia"/>
          <w:b w:val="0"/>
          <w:color w:val="000000" w:themeColor="text1"/>
          <w14:textFill>
            <w14:solidFill>
              <w14:schemeClr w14:val="tx1"/>
            </w14:solidFill>
          </w14:textFill>
        </w:rPr>
        <w:t>；</w:t>
      </w:r>
    </w:p>
    <w:p>
      <w:pPr>
        <w:pStyle w:val="22"/>
        <w:ind w:firstLine="720" w:firstLineChars="300"/>
        <w:rPr>
          <w:b w:val="0"/>
          <w:color w:val="000000" w:themeColor="text1"/>
          <w14:textFill>
            <w14:solidFill>
              <w14:schemeClr w14:val="tx1"/>
            </w14:solidFill>
          </w14:textFill>
        </w:rPr>
      </w:pPr>
      <w:r>
        <w:rPr>
          <w:rFonts w:hint="eastAsia"/>
          <w:b w:val="0"/>
          <w:i/>
          <w:iCs/>
          <w:color w:val="000000" w:themeColor="text1"/>
          <w14:textFill>
            <w14:solidFill>
              <w14:schemeClr w14:val="tx1"/>
            </w14:solidFill>
          </w14:textFill>
        </w:rPr>
        <w:t>L</w:t>
      </w:r>
      <w:r>
        <w:rPr>
          <w:rFonts w:hint="eastAsia"/>
          <w:b w:val="0"/>
          <w:color w:val="000000" w:themeColor="text1"/>
          <w:vertAlign w:val="subscript"/>
          <w14:textFill>
            <w14:solidFill>
              <w14:schemeClr w14:val="tx1"/>
            </w14:solidFill>
          </w14:textFill>
        </w:rPr>
        <w:t>2</w:t>
      </w:r>
      <w:r>
        <w:rPr>
          <w:b w:val="0"/>
          <w:bCs/>
          <w:color w:val="000000" w:themeColor="text1"/>
          <w14:textFill>
            <w14:solidFill>
              <w14:schemeClr w14:val="tx1"/>
            </w14:solidFill>
          </w14:textFill>
        </w:rPr>
        <w:t>——</w:t>
      </w:r>
      <w:r>
        <w:rPr>
          <w:rFonts w:hint="eastAsia"/>
          <w:b w:val="0"/>
          <w:color w:val="000000" w:themeColor="text1"/>
          <w:highlight w:val="none"/>
          <w:lang w:val="en-US" w:eastAsia="zh-CN"/>
          <w14:textFill>
            <w14:solidFill>
              <w14:schemeClr w14:val="tx1"/>
            </w14:solidFill>
          </w14:textFill>
        </w:rPr>
        <w:t>杠杆支点至反力加载支点的长度，单位：m</w:t>
      </w:r>
      <w:r>
        <w:rPr>
          <w:rFonts w:hint="eastAsia"/>
          <w:b w:val="0"/>
          <w:color w:val="000000" w:themeColor="text1"/>
          <w14:textFill>
            <w14:solidFill>
              <w14:schemeClr w14:val="tx1"/>
            </w14:solidFill>
          </w14:textFill>
        </w:rPr>
        <w:t>；</w:t>
      </w:r>
    </w:p>
    <w:p>
      <w:pPr>
        <w:pStyle w:val="22"/>
        <w:ind w:firstLine="720" w:firstLineChars="300"/>
        <w:rPr>
          <w:b w:val="0"/>
          <w:color w:val="000000" w:themeColor="text1"/>
          <w14:textFill>
            <w14:solidFill>
              <w14:schemeClr w14:val="tx1"/>
            </w14:solidFill>
          </w14:textFill>
        </w:rPr>
      </w:pPr>
      <w:r>
        <w:rPr>
          <w:rFonts w:hint="eastAsia"/>
          <w:b w:val="0"/>
          <w:i/>
          <w:iCs/>
          <w:color w:val="000000" w:themeColor="text1"/>
          <w14:textFill>
            <w14:solidFill>
              <w14:schemeClr w14:val="tx1"/>
            </w14:solidFill>
          </w14:textFill>
        </w:rPr>
        <w:t>k</w:t>
      </w:r>
      <w:r>
        <w:rPr>
          <w:rFonts w:hint="eastAsia"/>
          <w:b w:val="0"/>
          <w:i/>
          <w:iCs/>
          <w:color w:val="000000" w:themeColor="text1"/>
          <w:lang w:val="en-US" w:eastAsia="zh-CN"/>
          <w14:textFill>
            <w14:solidFill>
              <w14:schemeClr w14:val="tx1"/>
            </w14:solidFill>
          </w14:textFill>
        </w:rPr>
        <w:t xml:space="preserve"> </w:t>
      </w:r>
      <w:r>
        <w:rPr>
          <w:b w:val="0"/>
          <w:bCs/>
          <w:color w:val="000000" w:themeColor="text1"/>
          <w14:textFill>
            <w14:solidFill>
              <w14:schemeClr w14:val="tx1"/>
            </w14:solidFill>
          </w14:textFill>
        </w:rPr>
        <w:t>——</w:t>
      </w:r>
      <w:r>
        <w:rPr>
          <w:rFonts w:hint="eastAsia"/>
          <w:b w:val="0"/>
          <w:i/>
          <w:iCs/>
          <w:color w:val="000000" w:themeColor="text1"/>
          <w14:textFill>
            <w14:solidFill>
              <w14:schemeClr w14:val="tx1"/>
            </w14:solidFill>
          </w14:textFill>
        </w:rPr>
        <w:t>L</w:t>
      </w:r>
      <w:r>
        <w:rPr>
          <w:rFonts w:hint="eastAsia"/>
          <w:b w:val="0"/>
          <w:color w:val="000000" w:themeColor="text1"/>
          <w:vertAlign w:val="subscript"/>
          <w14:textFill>
            <w14:solidFill>
              <w14:schemeClr w14:val="tx1"/>
            </w14:solidFill>
          </w14:textFill>
        </w:rPr>
        <w:t>1</w:t>
      </w:r>
      <w:r>
        <w:rPr>
          <w:rFonts w:hint="eastAsia"/>
          <w:b w:val="0"/>
          <w:color w:val="000000" w:themeColor="text1"/>
          <w:vertAlign w:val="baseline"/>
          <w:lang w:val="en-US" w:eastAsia="zh-CN"/>
          <w14:textFill>
            <w14:solidFill>
              <w14:schemeClr w14:val="tx1"/>
            </w14:solidFill>
          </w14:textFill>
        </w:rPr>
        <w:t>与</w:t>
      </w:r>
      <w:r>
        <w:rPr>
          <w:rFonts w:hint="eastAsia"/>
          <w:b w:val="0"/>
          <w:i/>
          <w:iCs/>
          <w:color w:val="000000" w:themeColor="text1"/>
          <w14:textFill>
            <w14:solidFill>
              <w14:schemeClr w14:val="tx1"/>
            </w14:solidFill>
          </w14:textFill>
        </w:rPr>
        <w:t>L</w:t>
      </w:r>
      <w:r>
        <w:rPr>
          <w:rFonts w:hint="eastAsia"/>
          <w:b w:val="0"/>
          <w:color w:val="000000" w:themeColor="text1"/>
          <w:vertAlign w:val="subscript"/>
          <w14:textFill>
            <w14:solidFill>
              <w14:schemeClr w14:val="tx1"/>
            </w14:solidFill>
          </w14:textFill>
        </w:rPr>
        <w:t>2</w:t>
      </w:r>
      <w:r>
        <w:rPr>
          <w:rFonts w:hint="eastAsia"/>
          <w:b w:val="0"/>
          <w:color w:val="000000" w:themeColor="text1"/>
          <w:lang w:val="en-US" w:eastAsia="zh-CN"/>
          <w14:textFill>
            <w14:solidFill>
              <w14:schemeClr w14:val="tx1"/>
            </w14:solidFill>
          </w14:textFill>
        </w:rPr>
        <w:t>的</w:t>
      </w:r>
      <w:r>
        <w:rPr>
          <w:rFonts w:hint="eastAsia"/>
          <w:b w:val="0"/>
          <w:color w:val="000000" w:themeColor="text1"/>
          <w14:textFill>
            <w14:solidFill>
              <w14:schemeClr w14:val="tx1"/>
            </w14:solidFill>
          </w14:textFill>
        </w:rPr>
        <w:t>比值，不宜小于5。</w:t>
      </w:r>
    </w:p>
    <w:p>
      <w:pPr>
        <w:pStyle w:val="22"/>
        <w:ind w:left="7469" w:hanging="7469" w:hangingChars="3100"/>
        <w:jc w:val="both"/>
        <w:rPr>
          <w:rFonts w:hint="eastAsia"/>
          <w:b w:val="0"/>
          <w:color w:val="000000" w:themeColor="text1"/>
          <w:lang w:val="en-US" w:eastAsia="zh-CN"/>
          <w14:textFill>
            <w14:solidFill>
              <w14:schemeClr w14:val="tx1"/>
            </w14:solidFill>
          </w14:textFill>
        </w:rPr>
      </w:pPr>
      <w:r>
        <w:rPr>
          <w:rFonts w:hint="eastAsia"/>
          <w:bCs/>
          <w:color w:val="000000" w:themeColor="text1"/>
          <w:lang w:val="en-US" w:eastAsia="zh-CN"/>
          <w14:textFill>
            <w14:solidFill>
              <w14:schemeClr w14:val="tx1"/>
            </w14:solidFill>
          </w14:textFill>
        </w:rPr>
        <w:t>5.5</w:t>
      </w:r>
      <w:r>
        <w:rPr>
          <w:bCs/>
          <w:color w:val="000000" w:themeColor="text1"/>
          <w14:textFill>
            <w14:solidFill>
              <w14:schemeClr w14:val="tx1"/>
            </w14:solidFill>
          </w14:textFill>
        </w:rPr>
        <w:t>.</w:t>
      </w:r>
      <w:r>
        <w:rPr>
          <w:rFonts w:hint="eastAsia"/>
          <w:bCs/>
          <w:color w:val="000000" w:themeColor="text1"/>
          <w:lang w:val="en-US" w:eastAsia="zh-CN"/>
          <w14:textFill>
            <w14:solidFill>
              <w14:schemeClr w14:val="tx1"/>
            </w14:solidFill>
          </w14:textFill>
        </w:rPr>
        <w:t>3</w:t>
      </w:r>
      <w:r>
        <w:rPr>
          <w:rFonts w:hint="eastAsia"/>
          <w:b w:val="0"/>
          <w:bCs/>
          <w:color w:val="000000" w:themeColor="text1"/>
          <w14:textFill>
            <w14:solidFill>
              <w14:schemeClr w14:val="tx1"/>
            </w14:solidFill>
          </w14:textFill>
        </w:rPr>
        <w:t xml:space="preserve"> </w:t>
      </w:r>
      <w:r>
        <w:rPr>
          <w:rFonts w:hint="eastAsia"/>
          <w:b w:val="0"/>
          <w:color w:val="000000" w:themeColor="text1"/>
          <w14:textFill>
            <w14:solidFill>
              <w14:schemeClr w14:val="tx1"/>
            </w14:solidFill>
          </w14:textFill>
        </w:rPr>
        <w:t xml:space="preserve"> </w:t>
      </w:r>
      <w:r>
        <w:rPr>
          <w:b w:val="0"/>
          <w:color w:val="000000" w:themeColor="text1"/>
          <w14:textFill>
            <w14:solidFill>
              <w14:schemeClr w14:val="tx1"/>
            </w14:solidFill>
          </w14:textFill>
        </w:rPr>
        <w:t>钢螺杆锚桩</w:t>
      </w:r>
      <w:r>
        <w:rPr>
          <w:rFonts w:hint="eastAsia"/>
          <w:b w:val="0"/>
          <w:color w:val="000000" w:themeColor="text1"/>
          <w:lang w:eastAsia="zh-CN"/>
          <w14:textFill>
            <w14:solidFill>
              <w14:schemeClr w14:val="tx1"/>
            </w14:solidFill>
          </w14:textFill>
        </w:rPr>
        <w:t>抗拔承载力</w:t>
      </w:r>
      <w:r>
        <w:rPr>
          <w:rFonts w:hint="eastAsia"/>
          <w:b w:val="0"/>
          <w:color w:val="000000" w:themeColor="text1"/>
          <w14:textFill>
            <w14:solidFill>
              <w14:schemeClr w14:val="tx1"/>
            </w14:solidFill>
          </w14:textFill>
        </w:rPr>
        <w:t>特征值</w:t>
      </w:r>
      <w:r>
        <w:rPr>
          <w:rFonts w:hint="eastAsia"/>
          <w:b w:val="0"/>
          <w:color w:val="000000" w:themeColor="text1"/>
          <w:lang w:val="en-US" w:eastAsia="zh-CN"/>
          <w14:textFill>
            <w14:solidFill>
              <w14:schemeClr w14:val="tx1"/>
            </w14:solidFill>
          </w14:textFill>
        </w:rPr>
        <w:t>的</w:t>
      </w:r>
      <w:r>
        <w:rPr>
          <w:rFonts w:hint="eastAsia"/>
          <w:b w:val="0"/>
          <w:color w:val="000000" w:themeColor="text1"/>
          <w14:textFill>
            <w14:solidFill>
              <w14:schemeClr w14:val="tx1"/>
            </w14:solidFill>
          </w14:textFill>
        </w:rPr>
        <w:t>总和</w:t>
      </w:r>
      <w:r>
        <w:rPr>
          <w:rFonts w:hint="eastAsia"/>
          <w:b w:val="0"/>
          <w:color w:val="000000" w:themeColor="text1"/>
          <w:lang w:val="en-US" w:eastAsia="zh-CN"/>
          <w14:textFill>
            <w14:solidFill>
              <w14:schemeClr w14:val="tx1"/>
            </w14:solidFill>
          </w14:textFill>
        </w:rPr>
        <w:t>与静载试验设计</w:t>
      </w:r>
      <w:r>
        <w:rPr>
          <w:rFonts w:hint="eastAsia"/>
          <w:b w:val="0"/>
          <w:color w:val="000000" w:themeColor="text1"/>
          <w14:textFill>
            <w14:solidFill>
              <w14:schemeClr w14:val="tx1"/>
            </w14:solidFill>
          </w14:textFill>
        </w:rPr>
        <w:t>最大</w:t>
      </w:r>
      <w:r>
        <w:rPr>
          <w:rFonts w:hint="eastAsia"/>
          <w:b w:val="0"/>
          <w:color w:val="000000" w:themeColor="text1"/>
          <w:lang w:val="en-US" w:eastAsia="zh-CN"/>
          <w14:textFill>
            <w14:solidFill>
              <w14:schemeClr w14:val="tx1"/>
            </w14:solidFill>
          </w14:textFill>
        </w:rPr>
        <w:t>反力</w:t>
      </w:r>
      <w:r>
        <w:rPr>
          <w:rFonts w:hint="eastAsia"/>
          <w:b w:val="0"/>
          <w:color w:val="000000" w:themeColor="text1"/>
          <w14:textFill>
            <w14:solidFill>
              <w14:schemeClr w14:val="tx1"/>
            </w14:solidFill>
          </w14:textFill>
        </w:rPr>
        <w:t>荷载</w:t>
      </w:r>
      <w:r>
        <w:rPr>
          <w:rFonts w:hint="eastAsia"/>
          <w:b w:val="0"/>
          <w:color w:val="000000" w:themeColor="text1"/>
          <w:lang w:val="en-US" w:eastAsia="zh-CN"/>
          <w14:textFill>
            <w14:solidFill>
              <w14:schemeClr w14:val="tx1"/>
            </w14:solidFill>
          </w14:textFill>
        </w:rPr>
        <w:t xml:space="preserve">应满足下式： </w:t>
      </w:r>
    </w:p>
    <w:p>
      <w:pPr>
        <w:pStyle w:val="22"/>
        <w:wordWrap w:val="0"/>
        <w:jc w:val="right"/>
        <w:rPr>
          <w:b w:val="0"/>
          <w:color w:val="000000" w:themeColor="text1"/>
          <w:highlight w:val="none"/>
          <w14:textFill>
            <w14:solidFill>
              <w14:schemeClr w14:val="tx1"/>
            </w14:solidFill>
          </w14:textFill>
        </w:rPr>
      </w:pPr>
      <w:r>
        <w:rPr>
          <w:rFonts w:hint="eastAsia"/>
          <w:color w:val="000000" w:themeColor="text1"/>
          <w:position w:val="-14"/>
          <w:highlight w:val="none"/>
          <w:lang w:val="en-US" w:eastAsia="zh-CN"/>
          <w14:textFill>
            <w14:solidFill>
              <w14:schemeClr w14:val="tx1"/>
            </w14:solidFill>
          </w14:textFill>
        </w:rPr>
        <w:t xml:space="preserve"> </w:t>
      </w:r>
      <w:r>
        <w:rPr>
          <w:rFonts w:eastAsia="宋体"/>
          <w:i w:val="0"/>
          <w:iCs w:val="0"/>
          <w:color w:val="000000" w:themeColor="text1"/>
          <w:position w:val="-24"/>
          <w:highlight w:val="none"/>
          <w14:textFill>
            <w14:solidFill>
              <w14:schemeClr w14:val="tx1"/>
            </w14:solidFill>
          </w14:textFill>
        </w:rPr>
        <w:object>
          <v:shape id="_x0000_i1034" o:spt="75" type="#_x0000_t75" style="height:32.35pt;width:84.45pt;" o:ole="t" filled="f" o:preferrelative="t" stroked="f" coordsize="21600,21600">
            <v:path/>
            <v:fill on="f" focussize="0,0"/>
            <v:stroke on="f"/>
            <v:imagedata r:id="rId42" o:title=""/>
            <o:lock v:ext="edit" aspectratio="t"/>
            <w10:wrap type="none"/>
            <w10:anchorlock/>
          </v:shape>
          <o:OLEObject Type="Embed" ProgID="Equation.3" ShapeID="_x0000_i1034" DrawAspect="Content" ObjectID="_1468075734" r:id="rId41">
            <o:LockedField>false</o:LockedField>
          </o:OLEObject>
        </w:object>
      </w:r>
      <w:r>
        <w:rPr>
          <w:rFonts w:hint="eastAsia"/>
          <w:color w:val="000000" w:themeColor="text1"/>
          <w:position w:val="-14"/>
          <w:highlight w:val="none"/>
          <w:lang w:val="en-US" w:eastAsia="zh-CN"/>
          <w14:textFill>
            <w14:solidFill>
              <w14:schemeClr w14:val="tx1"/>
            </w14:solidFill>
          </w14:textFill>
        </w:rPr>
        <w:t xml:space="preserve">                             </w:t>
      </w:r>
      <w:r>
        <w:rPr>
          <w:b w:val="0"/>
          <w:color w:val="000000" w:themeColor="text1"/>
          <w:highlight w:val="none"/>
          <w14:textFill>
            <w14:solidFill>
              <w14:schemeClr w14:val="tx1"/>
            </w14:solidFill>
          </w14:textFill>
        </w:rPr>
        <w:t xml:space="preserve">               </w:t>
      </w:r>
      <w:r>
        <w:rPr>
          <w:rFonts w:hint="eastAsia"/>
          <w:b w:val="0"/>
          <w:color w:val="000000" w:themeColor="text1"/>
          <w:highlight w:val="none"/>
          <w:lang w:val="en-US" w:eastAsia="zh-CN"/>
          <w14:textFill>
            <w14:solidFill>
              <w14:schemeClr w14:val="tx1"/>
            </w14:solidFill>
          </w14:textFill>
        </w:rPr>
        <w:t xml:space="preserve"> </w:t>
      </w:r>
      <w:r>
        <w:rPr>
          <w:b w:val="0"/>
          <w:color w:val="000000" w:themeColor="text1"/>
          <w:highlight w:val="none"/>
          <w14:textFill>
            <w14:solidFill>
              <w14:schemeClr w14:val="tx1"/>
            </w14:solidFill>
          </w14:textFill>
        </w:rPr>
        <w:t>（</w:t>
      </w:r>
      <w:r>
        <w:rPr>
          <w:rFonts w:hint="eastAsia"/>
          <w:b w:val="0"/>
          <w:color w:val="000000" w:themeColor="text1"/>
          <w:highlight w:val="none"/>
          <w:lang w:val="en-US" w:eastAsia="zh-CN"/>
          <w14:textFill>
            <w14:solidFill>
              <w14:schemeClr w14:val="tx1"/>
            </w14:solidFill>
          </w14:textFill>
        </w:rPr>
        <w:t>5.5</w:t>
      </w:r>
      <w:r>
        <w:rPr>
          <w:b w:val="0"/>
          <w:color w:val="000000" w:themeColor="text1"/>
          <w:highlight w:val="none"/>
          <w14:textFill>
            <w14:solidFill>
              <w14:schemeClr w14:val="tx1"/>
            </w14:solidFill>
          </w14:textFill>
        </w:rPr>
        <w:t>.</w:t>
      </w:r>
      <w:r>
        <w:rPr>
          <w:rFonts w:hint="eastAsia"/>
          <w:b w:val="0"/>
          <w:color w:val="000000" w:themeColor="text1"/>
          <w:highlight w:val="none"/>
          <w:lang w:eastAsia="zh-CN"/>
          <w14:textFill>
            <w14:solidFill>
              <w14:schemeClr w14:val="tx1"/>
            </w14:solidFill>
          </w14:textFill>
        </w:rPr>
        <w:t>3</w:t>
      </w:r>
      <w:r>
        <w:rPr>
          <w:b w:val="0"/>
          <w:color w:val="000000" w:themeColor="text1"/>
          <w:highlight w:val="none"/>
          <w14:textFill>
            <w14:solidFill>
              <w14:schemeClr w14:val="tx1"/>
            </w14:solidFill>
          </w14:textFill>
        </w:rPr>
        <w:t>）</w:t>
      </w:r>
    </w:p>
    <w:p>
      <w:pPr>
        <w:pStyle w:val="22"/>
        <w:jc w:val="both"/>
        <w:rPr>
          <w:rFonts w:hint="eastAsia"/>
          <w:b w:val="0"/>
          <w:color w:val="000000" w:themeColor="text1"/>
          <w:highlight w:val="none"/>
          <w14:textFill>
            <w14:solidFill>
              <w14:schemeClr w14:val="tx1"/>
            </w14:solidFill>
          </w14:textFill>
        </w:rPr>
      </w:pPr>
      <w:r>
        <w:rPr>
          <w:rFonts w:hint="eastAsia"/>
          <w:bCs/>
          <w:color w:val="000000" w:themeColor="text1"/>
          <w:highlight w:val="none"/>
          <w:lang w:val="en-US" w:eastAsia="zh-CN"/>
          <w14:textFill>
            <w14:solidFill>
              <w14:schemeClr w14:val="tx1"/>
            </w14:solidFill>
          </w14:textFill>
        </w:rPr>
        <w:t>5.5.4</w:t>
      </w:r>
      <w:r>
        <w:rPr>
          <w:rFonts w:hint="eastAsia"/>
          <w:b w:val="0"/>
          <w:bCs/>
          <w:color w:val="000000" w:themeColor="text1"/>
          <w:highlight w:val="none"/>
          <w14:textFill>
            <w14:solidFill>
              <w14:schemeClr w14:val="tx1"/>
            </w14:solidFill>
          </w14:textFill>
        </w:rPr>
        <w:t xml:space="preserve">  </w:t>
      </w:r>
      <w:r>
        <w:rPr>
          <w:rFonts w:hint="eastAsia"/>
          <w:b w:val="0"/>
          <w:color w:val="000000" w:themeColor="text1"/>
          <w:highlight w:val="none"/>
          <w:lang w:eastAsia="zh-CN"/>
          <w14:textFill>
            <w14:solidFill>
              <w14:schemeClr w14:val="tx1"/>
            </w14:solidFill>
          </w14:textFill>
        </w:rPr>
        <w:t>杠杆</w:t>
      </w:r>
      <w:r>
        <w:rPr>
          <w:rFonts w:hint="eastAsia"/>
          <w:b w:val="0"/>
          <w:color w:val="000000" w:themeColor="text1"/>
          <w:highlight w:val="none"/>
          <w:lang w:val="en-US" w:eastAsia="zh-CN"/>
          <w14:textFill>
            <w14:solidFill>
              <w14:schemeClr w14:val="tx1"/>
            </w14:solidFill>
          </w14:textFill>
        </w:rPr>
        <w:t>支点</w:t>
      </w:r>
      <w:r>
        <w:rPr>
          <w:rFonts w:hint="eastAsia"/>
          <w:b w:val="0"/>
          <w:color w:val="000000" w:themeColor="text1"/>
          <w:highlight w:val="none"/>
          <w14:textFill>
            <w14:solidFill>
              <w14:schemeClr w14:val="tx1"/>
            </w14:solidFill>
          </w14:textFill>
        </w:rPr>
        <w:t>、</w:t>
      </w:r>
      <w:r>
        <w:rPr>
          <w:rFonts w:hint="eastAsia"/>
          <w:b w:val="0"/>
          <w:color w:val="000000" w:themeColor="text1"/>
          <w:highlight w:val="none"/>
          <w:lang w:eastAsia="zh-CN"/>
          <w14:textFill>
            <w14:solidFill>
              <w14:schemeClr w14:val="tx1"/>
            </w14:solidFill>
          </w14:textFill>
        </w:rPr>
        <w:t>荷</w:t>
      </w:r>
      <w:r>
        <w:rPr>
          <w:rFonts w:hint="eastAsia"/>
          <w:b w:val="0"/>
          <w:color w:val="000000" w:themeColor="text1"/>
          <w:highlight w:val="none"/>
          <w:lang w:val="en-US" w:eastAsia="zh-CN"/>
          <w14:textFill>
            <w14:solidFill>
              <w14:schemeClr w14:val="tx1"/>
            </w14:solidFill>
          </w14:textFill>
        </w:rPr>
        <w:t>重传感器顶面</w:t>
      </w:r>
      <w:r>
        <w:rPr>
          <w:rFonts w:hint="eastAsia"/>
          <w:b w:val="0"/>
          <w:color w:val="000000" w:themeColor="text1"/>
          <w:highlight w:val="none"/>
          <w14:textFill>
            <w14:solidFill>
              <w14:schemeClr w14:val="tx1"/>
            </w14:solidFill>
          </w14:textFill>
        </w:rPr>
        <w:t>、</w:t>
      </w:r>
      <w:r>
        <w:rPr>
          <w:rFonts w:hint="eastAsia"/>
          <w:b w:val="0"/>
          <w:color w:val="000000" w:themeColor="text1"/>
          <w:highlight w:val="none"/>
          <w:lang w:val="en-US" w:eastAsia="zh-CN"/>
          <w14:textFill>
            <w14:solidFill>
              <w14:schemeClr w14:val="tx1"/>
            </w14:solidFill>
          </w14:textFill>
        </w:rPr>
        <w:t>反力加载支点处，</w:t>
      </w:r>
      <w:r>
        <w:rPr>
          <w:rFonts w:hint="eastAsia"/>
          <w:b w:val="0"/>
          <w:color w:val="000000" w:themeColor="text1"/>
          <w:highlight w:val="none"/>
          <w:lang w:eastAsia="zh-CN"/>
          <w14:textFill>
            <w14:solidFill>
              <w14:schemeClr w14:val="tx1"/>
            </w14:solidFill>
          </w14:textFill>
        </w:rPr>
        <w:t>应</w:t>
      </w:r>
      <w:r>
        <w:rPr>
          <w:rFonts w:hint="eastAsia"/>
          <w:b w:val="0"/>
          <w:color w:val="000000" w:themeColor="text1"/>
          <w:highlight w:val="none"/>
          <w:lang w:val="en-US" w:eastAsia="zh-CN"/>
          <w14:textFill>
            <w14:solidFill>
              <w14:schemeClr w14:val="tx1"/>
            </w14:solidFill>
          </w14:textFill>
        </w:rPr>
        <w:t>有</w:t>
      </w:r>
      <w:r>
        <w:rPr>
          <w:rFonts w:hint="eastAsia"/>
          <w:b w:val="0"/>
          <w:color w:val="000000" w:themeColor="text1"/>
          <w:highlight w:val="none"/>
          <w14:textFill>
            <w14:solidFill>
              <w14:schemeClr w14:val="tx1"/>
            </w14:solidFill>
          </w14:textFill>
        </w:rPr>
        <w:t>轴向转动垫板</w:t>
      </w:r>
      <w:r>
        <w:rPr>
          <w:rFonts w:hint="eastAsia"/>
          <w:b w:val="0"/>
          <w:color w:val="000000" w:themeColor="text1"/>
          <w:highlight w:val="none"/>
          <w:lang w:eastAsia="zh-CN"/>
          <w14:textFill>
            <w14:solidFill>
              <w14:schemeClr w14:val="tx1"/>
            </w14:solidFill>
          </w14:textFill>
        </w:rPr>
        <w:t>，</w:t>
      </w:r>
      <w:r>
        <w:rPr>
          <w:rFonts w:hint="eastAsia"/>
          <w:b w:val="0"/>
          <w:color w:val="000000" w:themeColor="text1"/>
          <w:highlight w:val="none"/>
          <w14:textFill>
            <w14:solidFill>
              <w14:schemeClr w14:val="tx1"/>
            </w14:solidFill>
          </w14:textFill>
        </w:rPr>
        <w:t>可转动角度</w:t>
      </w:r>
      <w:r>
        <w:rPr>
          <w:rFonts w:hint="eastAsia"/>
          <w:b w:val="0"/>
          <w:color w:val="000000" w:themeColor="text1"/>
          <w:highlight w:val="none"/>
          <w:lang w:val="en-US" w:eastAsia="zh-CN"/>
          <w14:textFill>
            <w14:solidFill>
              <w14:schemeClr w14:val="tx1"/>
            </w14:solidFill>
          </w14:textFill>
        </w:rPr>
        <w:t>不宜小于</w:t>
      </w:r>
      <w:r>
        <w:rPr>
          <w:rFonts w:hint="eastAsia"/>
          <w:b w:val="0"/>
          <w:color w:val="000000" w:themeColor="text1"/>
          <w:highlight w:val="none"/>
          <w14:textFill>
            <w14:solidFill>
              <w14:schemeClr w14:val="tx1"/>
            </w14:solidFill>
          </w14:textFill>
        </w:rPr>
        <w:t>5°。</w:t>
      </w:r>
    </w:p>
    <w:p>
      <w:pPr>
        <w:pStyle w:val="22"/>
        <w:jc w:val="center"/>
        <w:rPr>
          <w:b w:val="0"/>
          <w:color w:val="000000" w:themeColor="text1"/>
          <w14:textFill>
            <w14:solidFill>
              <w14:schemeClr w14:val="tx1"/>
            </w14:solidFill>
          </w14:textFill>
        </w:rPr>
      </w:pPr>
      <w:r>
        <w:rPr>
          <w:rFonts w:hint="eastAsia"/>
          <w:b w:val="0"/>
          <w:color w:val="000000" w:themeColor="text1"/>
          <w:lang w:bidi="ar-SA"/>
          <w14:textFill>
            <w14:solidFill>
              <w14:schemeClr w14:val="tx1"/>
            </w14:solidFill>
          </w14:textFill>
        </w:rPr>
        <w:drawing>
          <wp:inline distT="0" distB="0" distL="114300" distR="114300">
            <wp:extent cx="3069590" cy="1864360"/>
            <wp:effectExtent l="0" t="0" r="16510" b="2540"/>
            <wp:docPr id="111" name="图片 111" descr="16695628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1669562836(1)"/>
                    <pic:cNvPicPr>
                      <a:picLocks noChangeAspect="1"/>
                    </pic:cNvPicPr>
                  </pic:nvPicPr>
                  <pic:blipFill>
                    <a:blip r:embed="rId43"/>
                    <a:stretch>
                      <a:fillRect/>
                    </a:stretch>
                  </pic:blipFill>
                  <pic:spPr>
                    <a:xfrm>
                      <a:off x="0" y="0"/>
                      <a:ext cx="3069590" cy="1864360"/>
                    </a:xfrm>
                    <a:prstGeom prst="rect">
                      <a:avLst/>
                    </a:prstGeom>
                  </pic:spPr>
                </pic:pic>
              </a:graphicData>
            </a:graphic>
          </wp:inline>
        </w:drawing>
      </w:r>
    </w:p>
    <w:p>
      <w:pPr>
        <w:pStyle w:val="22"/>
        <w:spacing w:line="240" w:lineRule="auto"/>
        <w:jc w:val="center"/>
        <w:rPr>
          <w:rFonts w:hint="default"/>
          <w:b w:val="0"/>
          <w:color w:val="000000" w:themeColor="text1"/>
          <w:sz w:val="21"/>
          <w:szCs w:val="21"/>
          <w:highlight w:val="none"/>
          <w:lang w:val="en-US" w:eastAsia="zh-CN" w:bidi="ar-SA"/>
          <w14:textFill>
            <w14:solidFill>
              <w14:schemeClr w14:val="tx1"/>
            </w14:solidFill>
          </w14:textFill>
        </w:rPr>
      </w:pPr>
      <w:r>
        <w:rPr>
          <w:rFonts w:hint="eastAsia"/>
          <w:b w:val="0"/>
          <w:color w:val="000000" w:themeColor="text1"/>
          <w:sz w:val="21"/>
          <w:szCs w:val="21"/>
          <w:highlight w:val="none"/>
          <w:lang w:eastAsia="zh-CN" w:bidi="ar-SA"/>
          <w14:textFill>
            <w14:solidFill>
              <w14:schemeClr w14:val="tx1"/>
            </w14:solidFill>
          </w14:textFill>
        </w:rPr>
        <w:t>(</w:t>
      </w:r>
      <w:r>
        <w:rPr>
          <w:rFonts w:hint="eastAsia"/>
          <w:b w:val="0"/>
          <w:color w:val="000000" w:themeColor="text1"/>
          <w:sz w:val="21"/>
          <w:szCs w:val="21"/>
          <w:highlight w:val="none"/>
          <w:lang w:val="en-US" w:eastAsia="zh-CN" w:bidi="ar-SA"/>
          <w14:textFill>
            <w14:solidFill>
              <w14:schemeClr w14:val="tx1"/>
            </w14:solidFill>
          </w14:textFill>
        </w:rPr>
        <w:t>a)</w:t>
      </w:r>
      <w:r>
        <w:rPr>
          <w:rFonts w:hint="default"/>
          <w:b w:val="0"/>
          <w:color w:val="000000" w:themeColor="text1"/>
          <w:sz w:val="21"/>
          <w:szCs w:val="21"/>
          <w:highlight w:val="none"/>
          <w:lang w:val="en-US" w:eastAsia="zh-CN" w:bidi="ar-SA"/>
          <w14:textFill>
            <w14:solidFill>
              <w14:schemeClr w14:val="tx1"/>
            </w14:solidFill>
          </w14:textFill>
        </w:rPr>
        <w:t xml:space="preserve">  </w:t>
      </w:r>
      <w:r>
        <w:rPr>
          <w:rFonts w:hint="default"/>
          <w:b w:val="0"/>
          <w:color w:val="000000" w:themeColor="text1"/>
          <w:sz w:val="21"/>
          <w:szCs w:val="21"/>
          <w:highlight w:val="none"/>
          <w:lang w:bidi="ar-SA"/>
          <w14:textFill>
            <w14:solidFill>
              <w14:schemeClr w14:val="tx1"/>
            </w14:solidFill>
          </w14:textFill>
        </w:rPr>
        <w:t>单杠杆加载</w:t>
      </w:r>
      <w:r>
        <w:rPr>
          <w:rFonts w:hint="default"/>
          <w:b w:val="0"/>
          <w:color w:val="000000" w:themeColor="text1"/>
          <w:sz w:val="21"/>
          <w:szCs w:val="21"/>
          <w:highlight w:val="none"/>
          <w:lang w:val="en-US" w:eastAsia="zh-CN" w:bidi="ar-SA"/>
          <w14:textFill>
            <w14:solidFill>
              <w14:schemeClr w14:val="tx1"/>
            </w14:solidFill>
          </w14:textFill>
        </w:rPr>
        <w:t>设备</w:t>
      </w:r>
    </w:p>
    <w:p>
      <w:pPr>
        <w:pStyle w:val="22"/>
        <w:jc w:val="center"/>
        <w:rPr>
          <w:b w:val="0"/>
          <w:color w:val="000000" w:themeColor="text1"/>
          <w14:textFill>
            <w14:solidFill>
              <w14:schemeClr w14:val="tx1"/>
            </w14:solidFill>
          </w14:textFill>
        </w:rPr>
      </w:pPr>
      <w:r>
        <w:rPr>
          <w:b w:val="0"/>
          <w:color w:val="000000" w:themeColor="text1"/>
          <w:lang w:bidi="ar-SA"/>
          <w14:textFill>
            <w14:solidFill>
              <w14:schemeClr w14:val="tx1"/>
            </w14:solidFill>
          </w14:textFill>
        </w:rPr>
        <w:drawing>
          <wp:inline distT="0" distB="0" distL="114300" distR="114300">
            <wp:extent cx="3081655" cy="2310130"/>
            <wp:effectExtent l="0" t="0" r="4445" b="13970"/>
            <wp:docPr id="112" name="图片 112" descr="1669563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1669563215(1)"/>
                    <pic:cNvPicPr>
                      <a:picLocks noChangeAspect="1"/>
                    </pic:cNvPicPr>
                  </pic:nvPicPr>
                  <pic:blipFill>
                    <a:blip r:embed="rId44"/>
                    <a:stretch>
                      <a:fillRect/>
                    </a:stretch>
                  </pic:blipFill>
                  <pic:spPr>
                    <a:xfrm>
                      <a:off x="0" y="0"/>
                      <a:ext cx="3081655" cy="2310130"/>
                    </a:xfrm>
                    <a:prstGeom prst="rect">
                      <a:avLst/>
                    </a:prstGeom>
                  </pic:spPr>
                </pic:pic>
              </a:graphicData>
            </a:graphic>
          </wp:inline>
        </w:drawing>
      </w:r>
    </w:p>
    <w:p>
      <w:pPr>
        <w:pStyle w:val="22"/>
        <w:spacing w:line="240" w:lineRule="auto"/>
        <w:jc w:val="center"/>
        <w:rPr>
          <w:rFonts w:hint="eastAsia"/>
          <w:b w:val="0"/>
          <w:color w:val="000000" w:themeColor="text1"/>
          <w:sz w:val="21"/>
          <w:szCs w:val="21"/>
          <w:highlight w:val="none"/>
          <w:lang w:val="en-US" w:eastAsia="zh-CN" w:bidi="ar-SA"/>
          <w14:textFill>
            <w14:solidFill>
              <w14:schemeClr w14:val="tx1"/>
            </w14:solidFill>
          </w14:textFill>
        </w:rPr>
      </w:pPr>
      <w:r>
        <w:rPr>
          <w:rFonts w:hint="eastAsia"/>
          <w:b w:val="0"/>
          <w:color w:val="000000" w:themeColor="text1"/>
          <w:sz w:val="21"/>
          <w:szCs w:val="21"/>
          <w:highlight w:val="none"/>
          <w:lang w:val="en-US" w:eastAsia="zh-CN" w:bidi="ar-SA"/>
          <w14:textFill>
            <w14:solidFill>
              <w14:schemeClr w14:val="tx1"/>
            </w14:solidFill>
          </w14:textFill>
        </w:rPr>
        <w:t xml:space="preserve">(b)  </w:t>
      </w:r>
      <w:r>
        <w:rPr>
          <w:rFonts w:hint="eastAsia"/>
          <w:b w:val="0"/>
          <w:color w:val="000000" w:themeColor="text1"/>
          <w:sz w:val="21"/>
          <w:szCs w:val="21"/>
          <w:highlight w:val="none"/>
          <w:lang w:bidi="ar-SA"/>
          <w14:textFill>
            <w14:solidFill>
              <w14:schemeClr w14:val="tx1"/>
            </w14:solidFill>
          </w14:textFill>
        </w:rPr>
        <w:t>双杠杆加载</w:t>
      </w:r>
      <w:r>
        <w:rPr>
          <w:rFonts w:hint="eastAsia"/>
          <w:b w:val="0"/>
          <w:color w:val="000000" w:themeColor="text1"/>
          <w:sz w:val="21"/>
          <w:szCs w:val="21"/>
          <w:highlight w:val="none"/>
          <w:lang w:val="en-US" w:eastAsia="zh-CN" w:bidi="ar-SA"/>
          <w14:textFill>
            <w14:solidFill>
              <w14:schemeClr w14:val="tx1"/>
            </w14:solidFill>
          </w14:textFill>
        </w:rPr>
        <w:t>设备</w:t>
      </w:r>
    </w:p>
    <w:p>
      <w:pPr>
        <w:pStyle w:val="22"/>
        <w:spacing w:line="240" w:lineRule="auto"/>
        <w:jc w:val="center"/>
        <w:rPr>
          <w:rFonts w:hint="eastAsia"/>
          <w:b w:val="0"/>
          <w:color w:val="000000" w:themeColor="text1"/>
          <w:sz w:val="21"/>
          <w:szCs w:val="21"/>
          <w:highlight w:val="none"/>
          <w:lang w:val="en-US" w:eastAsia="zh-CN" w:bidi="ar-SA"/>
          <w14:textFill>
            <w14:solidFill>
              <w14:schemeClr w14:val="tx1"/>
            </w14:solidFill>
          </w14:textFill>
        </w:rPr>
      </w:pPr>
      <w:r>
        <w:rPr>
          <w:rFonts w:hint="default"/>
          <w:b w:val="0"/>
          <w:color w:val="000000" w:themeColor="text1"/>
          <w:sz w:val="21"/>
          <w:szCs w:val="21"/>
          <w:highlight w:val="none"/>
          <w:lang w:bidi="ar-SA"/>
          <w14:textFill>
            <w14:solidFill>
              <w14:schemeClr w14:val="tx1"/>
            </w14:solidFill>
          </w14:textFill>
        </w:rPr>
        <w:t>图</w:t>
      </w:r>
      <w:r>
        <w:rPr>
          <w:rFonts w:hint="default"/>
          <w:b w:val="0"/>
          <w:color w:val="000000" w:themeColor="text1"/>
          <w:sz w:val="21"/>
          <w:szCs w:val="21"/>
          <w:highlight w:val="none"/>
          <w:lang w:val="en-US" w:eastAsia="zh-CN" w:bidi="ar-SA"/>
          <w14:textFill>
            <w14:solidFill>
              <w14:schemeClr w14:val="tx1"/>
            </w14:solidFill>
          </w14:textFill>
        </w:rPr>
        <w:t>5.5.</w:t>
      </w:r>
      <w:r>
        <w:rPr>
          <w:rFonts w:hint="eastAsia"/>
          <w:b w:val="0"/>
          <w:color w:val="000000" w:themeColor="text1"/>
          <w:sz w:val="21"/>
          <w:szCs w:val="21"/>
          <w:highlight w:val="none"/>
          <w:lang w:val="en-US" w:eastAsia="zh-CN" w:bidi="ar-SA"/>
          <w14:textFill>
            <w14:solidFill>
              <w14:schemeClr w14:val="tx1"/>
            </w14:solidFill>
          </w14:textFill>
        </w:rPr>
        <w:t>4</w:t>
      </w:r>
      <w:r>
        <w:rPr>
          <w:rFonts w:hint="default"/>
          <w:b w:val="0"/>
          <w:color w:val="000000" w:themeColor="text1"/>
          <w:sz w:val="21"/>
          <w:szCs w:val="21"/>
          <w:highlight w:val="none"/>
          <w:lang w:val="en-US" w:eastAsia="zh-CN" w:bidi="ar-SA"/>
          <w14:textFill>
            <w14:solidFill>
              <w14:schemeClr w14:val="tx1"/>
            </w14:solidFill>
          </w14:textFill>
        </w:rPr>
        <w:t xml:space="preserve">  </w:t>
      </w:r>
      <w:r>
        <w:rPr>
          <w:rFonts w:hint="eastAsia"/>
          <w:b w:val="0"/>
          <w:color w:val="000000" w:themeColor="text1"/>
          <w:sz w:val="21"/>
          <w:szCs w:val="21"/>
          <w:highlight w:val="none"/>
          <w:lang w:bidi="ar-SA"/>
          <w14:textFill>
            <w14:solidFill>
              <w14:schemeClr w14:val="tx1"/>
            </w14:solidFill>
          </w14:textFill>
        </w:rPr>
        <w:t>杠杆式</w:t>
      </w:r>
      <w:r>
        <w:rPr>
          <w:rFonts w:hint="eastAsia"/>
          <w:b w:val="0"/>
          <w:color w:val="000000" w:themeColor="text1"/>
          <w:sz w:val="21"/>
          <w:szCs w:val="21"/>
          <w:highlight w:val="none"/>
          <w:lang w:val="en-US" w:eastAsia="zh-CN" w:bidi="ar-SA"/>
          <w14:textFill>
            <w14:solidFill>
              <w14:schemeClr w14:val="tx1"/>
            </w14:solidFill>
          </w14:textFill>
        </w:rPr>
        <w:t>加载</w:t>
      </w:r>
      <w:r>
        <w:rPr>
          <w:rFonts w:hint="eastAsia"/>
          <w:b w:val="0"/>
          <w:color w:val="000000" w:themeColor="text1"/>
          <w:sz w:val="21"/>
          <w:szCs w:val="21"/>
          <w:highlight w:val="none"/>
          <w:lang w:bidi="ar-SA"/>
          <w14:textFill>
            <w14:solidFill>
              <w14:schemeClr w14:val="tx1"/>
            </w14:solidFill>
          </w14:textFill>
        </w:rPr>
        <w:t>锚桩反力</w:t>
      </w:r>
      <w:r>
        <w:rPr>
          <w:rFonts w:hint="eastAsia"/>
          <w:b w:val="0"/>
          <w:color w:val="000000" w:themeColor="text1"/>
          <w:sz w:val="21"/>
          <w:szCs w:val="21"/>
          <w:highlight w:val="none"/>
          <w:lang w:val="en-US" w:eastAsia="zh-CN" w:bidi="ar-SA"/>
          <w14:textFill>
            <w14:solidFill>
              <w14:schemeClr w14:val="tx1"/>
            </w14:solidFill>
          </w14:textFill>
        </w:rPr>
        <w:t>装置平面布置</w:t>
      </w:r>
    </w:p>
    <w:p>
      <w:pPr>
        <w:pStyle w:val="22"/>
        <w:spacing w:line="240" w:lineRule="auto"/>
        <w:jc w:val="center"/>
        <w:rPr>
          <w:rFonts w:hint="eastAsia"/>
          <w:b w:val="0"/>
          <w:color w:val="000000" w:themeColor="text1"/>
          <w:sz w:val="18"/>
          <w:szCs w:val="18"/>
          <w:highlight w:val="none"/>
          <w:lang w:val="en-US" w:eastAsia="zh-CN" w:bidi="ar-SA"/>
          <w14:textFill>
            <w14:solidFill>
              <w14:schemeClr w14:val="tx1"/>
            </w14:solidFill>
          </w14:textFill>
        </w:rPr>
      </w:pPr>
      <w:r>
        <w:rPr>
          <w:rFonts w:hint="eastAsia"/>
          <w:b w:val="0"/>
          <w:color w:val="000000" w:themeColor="text1"/>
          <w:sz w:val="18"/>
          <w:szCs w:val="18"/>
          <w:highlight w:val="none"/>
          <w:lang w:val="en-US" w:eastAsia="zh-CN" w:bidi="ar-SA"/>
          <w14:textFill>
            <w14:solidFill>
              <w14:schemeClr w14:val="tx1"/>
            </w14:solidFill>
          </w14:textFill>
        </w:rPr>
        <w:t>1—反力加载支点；2—杠杆（副梁）；3—锚桩连接头；4—锁紧梁；5—螺母；6—拉力杆；</w:t>
      </w:r>
    </w:p>
    <w:p>
      <w:pPr>
        <w:pStyle w:val="22"/>
        <w:spacing w:line="240" w:lineRule="auto"/>
        <w:jc w:val="center"/>
        <w:rPr>
          <w:rFonts w:hint="default"/>
          <w:b w:val="0"/>
          <w:color w:val="000000" w:themeColor="text1"/>
          <w:sz w:val="18"/>
          <w:szCs w:val="18"/>
          <w:highlight w:val="green"/>
          <w:lang w:bidi="ar-SA"/>
          <w14:textFill>
            <w14:solidFill>
              <w14:schemeClr w14:val="tx1"/>
            </w14:solidFill>
          </w14:textFill>
        </w:rPr>
      </w:pPr>
      <w:r>
        <w:rPr>
          <w:rFonts w:hint="eastAsia"/>
          <w:b w:val="0"/>
          <w:color w:val="000000" w:themeColor="text1"/>
          <w:sz w:val="18"/>
          <w:szCs w:val="18"/>
          <w:highlight w:val="none"/>
          <w:lang w:val="en-US" w:eastAsia="zh-CN" w:bidi="ar-SA"/>
          <w14:textFill>
            <w14:solidFill>
              <w14:schemeClr w14:val="tx1"/>
            </w14:solidFill>
          </w14:textFill>
        </w:rPr>
        <w:t>7—主梁；8—杠杆支点；9—荷重传感器；10—受检桩；11—反力梁；10—轴向转动垫板</w:t>
      </w:r>
    </w:p>
    <w:p>
      <w:pPr>
        <w:pStyle w:val="22"/>
        <w:spacing w:before="157" w:beforeLines="50" w:after="157" w:afterLines="50"/>
        <w:jc w:val="center"/>
        <w:outlineLvl w:val="1"/>
        <w:rPr>
          <w:rFonts w:hint="default" w:eastAsia="宋体"/>
          <w:bCs w:val="0"/>
          <w:color w:val="000000" w:themeColor="text1"/>
          <w:lang w:eastAsia="zh-CN"/>
          <w14:textFill>
            <w14:solidFill>
              <w14:schemeClr w14:val="tx1"/>
            </w14:solidFill>
          </w14:textFill>
        </w:rPr>
      </w:pPr>
      <w:bookmarkStart w:id="200" w:name="_Toc32709"/>
      <w:bookmarkStart w:id="201" w:name="_Toc30778"/>
      <w:bookmarkStart w:id="202" w:name="_Toc25287"/>
      <w:bookmarkStart w:id="203" w:name="_Toc13856"/>
      <w:bookmarkStart w:id="204" w:name="_Toc18753"/>
      <w:bookmarkStart w:id="205" w:name="_Toc13287"/>
      <w:bookmarkStart w:id="206" w:name="_Toc18651"/>
      <w:bookmarkStart w:id="207" w:name="_Toc12781"/>
      <w:bookmarkStart w:id="208" w:name="_Toc16175"/>
      <w:r>
        <w:rPr>
          <w:rFonts w:hint="default"/>
          <w:bCs w:val="0"/>
          <w:color w:val="000000" w:themeColor="text1"/>
          <w:lang w:val="en-US" w:eastAsia="zh-CN"/>
          <w14:textFill>
            <w14:solidFill>
              <w14:schemeClr w14:val="tx1"/>
            </w14:solidFill>
          </w14:textFill>
        </w:rPr>
        <w:t>5</w:t>
      </w:r>
      <w:r>
        <w:rPr>
          <w:bCs w:val="0"/>
          <w:color w:val="000000" w:themeColor="text1"/>
          <w14:textFill>
            <w14:solidFill>
              <w14:schemeClr w14:val="tx1"/>
            </w14:solidFill>
          </w14:textFill>
        </w:rPr>
        <w:t>.</w:t>
      </w:r>
      <w:r>
        <w:rPr>
          <w:rFonts w:hint="default"/>
          <w:bCs w:val="0"/>
          <w:color w:val="000000" w:themeColor="text1"/>
          <w:lang w:val="en-US" w:eastAsia="zh-CN"/>
          <w14:textFill>
            <w14:solidFill>
              <w14:schemeClr w14:val="tx1"/>
            </w14:solidFill>
          </w14:textFill>
        </w:rPr>
        <w:t xml:space="preserve">6  </w:t>
      </w:r>
      <w:r>
        <w:rPr>
          <w:rFonts w:hint="default"/>
          <w:bCs w:val="0"/>
          <w:color w:val="000000" w:themeColor="text1"/>
          <w:lang w:eastAsia="zh-CN"/>
          <w14:textFill>
            <w14:solidFill>
              <w14:schemeClr w14:val="tx1"/>
            </w14:solidFill>
          </w14:textFill>
        </w:rPr>
        <w:t>锚桩压重联合</w:t>
      </w:r>
      <w:r>
        <w:rPr>
          <w:rFonts w:hint="eastAsia"/>
          <w:bCs w:val="0"/>
          <w:color w:val="000000" w:themeColor="text1"/>
          <w:lang w:val="en-US" w:eastAsia="zh-CN"/>
          <w14:textFill>
            <w14:solidFill>
              <w14:schemeClr w14:val="tx1"/>
            </w14:solidFill>
          </w14:textFill>
        </w:rPr>
        <w:t>静载试验</w:t>
      </w:r>
      <w:r>
        <w:rPr>
          <w:rFonts w:hint="default"/>
          <w:bCs w:val="0"/>
          <w:color w:val="000000" w:themeColor="text1"/>
          <w:lang w:eastAsia="zh-CN"/>
          <w14:textFill>
            <w14:solidFill>
              <w14:schemeClr w14:val="tx1"/>
            </w14:solidFill>
          </w14:textFill>
        </w:rPr>
        <w:t>反力</w:t>
      </w:r>
      <w:r>
        <w:rPr>
          <w:rFonts w:hint="eastAsia"/>
          <w:bCs w:val="0"/>
          <w:color w:val="000000" w:themeColor="text1"/>
          <w:lang w:val="en-US" w:eastAsia="zh-CN"/>
          <w14:textFill>
            <w14:solidFill>
              <w14:schemeClr w14:val="tx1"/>
            </w14:solidFill>
          </w14:textFill>
        </w:rPr>
        <w:t>装置</w:t>
      </w:r>
      <w:bookmarkEnd w:id="200"/>
      <w:bookmarkEnd w:id="201"/>
      <w:bookmarkEnd w:id="202"/>
      <w:bookmarkEnd w:id="203"/>
      <w:bookmarkEnd w:id="204"/>
      <w:bookmarkEnd w:id="205"/>
      <w:bookmarkEnd w:id="206"/>
      <w:bookmarkEnd w:id="207"/>
      <w:bookmarkEnd w:id="208"/>
    </w:p>
    <w:p>
      <w:pPr>
        <w:pStyle w:val="22"/>
        <w:jc w:val="both"/>
        <w:rPr>
          <w:b w:val="0"/>
          <w:strike w:val="0"/>
          <w:color w:val="000000" w:themeColor="text1"/>
          <w:highlight w:val="none"/>
          <w14:textFill>
            <w14:solidFill>
              <w14:schemeClr w14:val="tx1"/>
            </w14:solidFill>
          </w14:textFill>
        </w:rPr>
      </w:pPr>
      <w:r>
        <w:rPr>
          <w:rFonts w:hint="eastAsia"/>
          <w:bCs/>
          <w:color w:val="000000" w:themeColor="text1"/>
          <w:highlight w:val="none"/>
          <w:lang w:val="en-US" w:eastAsia="zh-CN"/>
          <w14:textFill>
            <w14:solidFill>
              <w14:schemeClr w14:val="tx1"/>
            </w14:solidFill>
          </w14:textFill>
        </w:rPr>
        <w:t>5.6.1</w:t>
      </w:r>
      <w:r>
        <w:rPr>
          <w:b w:val="0"/>
          <w:bCs/>
          <w:color w:val="000000" w:themeColor="text1"/>
          <w:highlight w:val="none"/>
          <w14:textFill>
            <w14:solidFill>
              <w14:schemeClr w14:val="tx1"/>
            </w14:solidFill>
          </w14:textFill>
        </w:rPr>
        <w:t xml:space="preserve"> </w:t>
      </w:r>
      <w:r>
        <w:rPr>
          <w:rFonts w:hint="eastAsia"/>
          <w:b w:val="0"/>
          <w:bCs/>
          <w:color w:val="000000" w:themeColor="text1"/>
          <w:highlight w:val="none"/>
          <w14:textFill>
            <w14:solidFill>
              <w14:schemeClr w14:val="tx1"/>
            </w14:solidFill>
          </w14:textFill>
        </w:rPr>
        <w:t xml:space="preserve"> </w:t>
      </w:r>
      <w:r>
        <w:rPr>
          <w:rFonts w:hint="eastAsia"/>
          <w:b w:val="0"/>
          <w:bCs/>
          <w:color w:val="000000" w:themeColor="text1"/>
          <w:highlight w:val="none"/>
          <w:lang w:val="en-US" w:eastAsia="zh-CN"/>
          <w14:textFill>
            <w14:solidFill>
              <w14:schemeClr w14:val="tx1"/>
            </w14:solidFill>
          </w14:textFill>
        </w:rPr>
        <w:t>试验</w:t>
      </w:r>
      <w:r>
        <w:rPr>
          <w:rFonts w:hint="eastAsia"/>
          <w:b w:val="0"/>
          <w:strike w:val="0"/>
          <w:color w:val="000000" w:themeColor="text1"/>
          <w:highlight w:val="none"/>
          <w14:textFill>
            <w14:solidFill>
              <w14:schemeClr w14:val="tx1"/>
            </w14:solidFill>
          </w14:textFill>
        </w:rPr>
        <w:t>荷载超过</w:t>
      </w:r>
      <w:r>
        <w:rPr>
          <w:rFonts w:hint="eastAsia"/>
          <w:b w:val="0"/>
          <w:strike w:val="0"/>
          <w:color w:val="000000" w:themeColor="text1"/>
          <w:highlight w:val="none"/>
          <w:lang w:val="en-US" w:eastAsia="zh-CN"/>
          <w14:textFill>
            <w14:solidFill>
              <w14:schemeClr w14:val="tx1"/>
            </w14:solidFill>
          </w14:textFill>
        </w:rPr>
        <w:t>3</w:t>
      </w:r>
      <w:r>
        <w:rPr>
          <w:rFonts w:hint="eastAsia"/>
          <w:b w:val="0"/>
          <w:strike w:val="0"/>
          <w:color w:val="000000" w:themeColor="text1"/>
          <w:highlight w:val="none"/>
          <w:lang w:eastAsia="zh-CN"/>
          <w14:textFill>
            <w14:solidFill>
              <w14:schemeClr w14:val="tx1"/>
            </w14:solidFill>
          </w14:textFill>
        </w:rPr>
        <w:t>0</w:t>
      </w:r>
      <w:r>
        <w:rPr>
          <w:rFonts w:hint="eastAsia"/>
          <w:b w:val="0"/>
          <w:strike w:val="0"/>
          <w:color w:val="000000" w:themeColor="text1"/>
          <w:highlight w:val="none"/>
          <w14:textFill>
            <w14:solidFill>
              <w14:schemeClr w14:val="tx1"/>
            </w14:solidFill>
          </w14:textFill>
        </w:rPr>
        <w:t>000kN的</w:t>
      </w:r>
      <w:r>
        <w:rPr>
          <w:rFonts w:hint="eastAsia"/>
          <w:b w:val="0"/>
          <w:strike w:val="0"/>
          <w:color w:val="000000" w:themeColor="text1"/>
          <w:highlight w:val="none"/>
          <w:lang w:val="en-US" w:eastAsia="zh-CN"/>
          <w14:textFill>
            <w14:solidFill>
              <w14:schemeClr w14:val="tx1"/>
            </w14:solidFill>
          </w14:textFill>
        </w:rPr>
        <w:t>钢螺杆锚桩</w:t>
      </w:r>
      <w:r>
        <w:rPr>
          <w:rFonts w:hint="eastAsia"/>
          <w:b w:val="0"/>
          <w:strike w:val="0"/>
          <w:color w:val="000000" w:themeColor="text1"/>
          <w:highlight w:val="none"/>
          <w14:textFill>
            <w14:solidFill>
              <w14:schemeClr w14:val="tx1"/>
            </w14:solidFill>
          </w14:textFill>
        </w:rPr>
        <w:t>静载试验，宜采用</w:t>
      </w:r>
      <w:r>
        <w:rPr>
          <w:b w:val="0"/>
          <w:strike w:val="0"/>
          <w:color w:val="000000" w:themeColor="text1"/>
          <w:highlight w:val="none"/>
          <w14:textFill>
            <w14:solidFill>
              <w14:schemeClr w14:val="tx1"/>
            </w14:solidFill>
          </w14:textFill>
        </w:rPr>
        <w:t>锚桩</w:t>
      </w:r>
      <w:r>
        <w:rPr>
          <w:rFonts w:hint="eastAsia"/>
          <w:b w:val="0"/>
          <w:strike w:val="0"/>
          <w:color w:val="000000" w:themeColor="text1"/>
          <w:highlight w:val="none"/>
          <w:lang w:val="en-US" w:eastAsia="zh-CN"/>
          <w14:textFill>
            <w14:solidFill>
              <w14:schemeClr w14:val="tx1"/>
            </w14:solidFill>
          </w14:textFill>
        </w:rPr>
        <w:t>压重</w:t>
      </w:r>
      <w:r>
        <w:rPr>
          <w:rFonts w:hint="eastAsia"/>
          <w:b w:val="0"/>
          <w:strike w:val="0"/>
          <w:color w:val="000000" w:themeColor="text1"/>
          <w:highlight w:val="none"/>
          <w14:textFill>
            <w14:solidFill>
              <w14:schemeClr w14:val="tx1"/>
            </w14:solidFill>
          </w14:textFill>
        </w:rPr>
        <w:t>联合</w:t>
      </w:r>
      <w:r>
        <w:rPr>
          <w:rFonts w:hint="eastAsia"/>
          <w:b w:val="0"/>
          <w:strike w:val="0"/>
          <w:color w:val="000000" w:themeColor="text1"/>
          <w:highlight w:val="none"/>
          <w:lang w:val="en-US" w:eastAsia="zh-CN"/>
          <w14:textFill>
            <w14:solidFill>
              <w14:schemeClr w14:val="tx1"/>
            </w14:solidFill>
          </w14:textFill>
        </w:rPr>
        <w:t>反力试验装置</w:t>
      </w:r>
      <w:r>
        <w:rPr>
          <w:b w:val="0"/>
          <w:strike w:val="0"/>
          <w:color w:val="000000" w:themeColor="text1"/>
          <w:highlight w:val="none"/>
          <w14:textFill>
            <w14:solidFill>
              <w14:schemeClr w14:val="tx1"/>
            </w14:solidFill>
          </w14:textFill>
        </w:rPr>
        <w:t>。</w:t>
      </w:r>
    </w:p>
    <w:p>
      <w:pPr>
        <w:pStyle w:val="22"/>
        <w:jc w:val="both"/>
        <w:rPr>
          <w:rFonts w:hint="eastAsia"/>
          <w:b w:val="0"/>
          <w:color w:val="000000" w:themeColor="text1"/>
          <w:highlight w:val="none"/>
          <w14:textFill>
            <w14:solidFill>
              <w14:schemeClr w14:val="tx1"/>
            </w14:solidFill>
          </w14:textFill>
        </w:rPr>
      </w:pPr>
      <w:r>
        <w:rPr>
          <w:rFonts w:hint="eastAsia"/>
          <w:b/>
          <w:bCs/>
          <w:strike w:val="0"/>
          <w:color w:val="000000" w:themeColor="text1"/>
          <w:highlight w:val="none"/>
          <w:lang w:val="en-US" w:eastAsia="zh-CN"/>
          <w14:textFill>
            <w14:solidFill>
              <w14:schemeClr w14:val="tx1"/>
            </w14:solidFill>
          </w14:textFill>
        </w:rPr>
        <w:t xml:space="preserve">5.6.2  </w:t>
      </w:r>
      <w:r>
        <w:rPr>
          <w:rFonts w:hint="eastAsia"/>
          <w:b w:val="0"/>
          <w:color w:val="000000" w:themeColor="text1"/>
          <w:highlight w:val="none"/>
          <w14:textFill>
            <w14:solidFill>
              <w14:schemeClr w14:val="tx1"/>
            </w14:solidFill>
          </w14:textFill>
        </w:rPr>
        <w:t>钢螺杆锚桩</w:t>
      </w:r>
      <w:r>
        <w:rPr>
          <w:rFonts w:hint="eastAsia"/>
          <w:b w:val="0"/>
          <w:color w:val="000000" w:themeColor="text1"/>
          <w:highlight w:val="none"/>
          <w:lang w:eastAsia="zh-CN"/>
          <w14:textFill>
            <w14:solidFill>
              <w14:schemeClr w14:val="tx1"/>
            </w14:solidFill>
          </w14:textFill>
        </w:rPr>
        <w:t>抗拔承载力</w:t>
      </w:r>
      <w:r>
        <w:rPr>
          <w:rFonts w:hint="eastAsia"/>
          <w:b w:val="0"/>
          <w:color w:val="000000" w:themeColor="text1"/>
          <w:highlight w:val="none"/>
          <w:lang w:val="en-US" w:eastAsia="zh-CN"/>
          <w14:textFill>
            <w14:solidFill>
              <w14:schemeClr w14:val="tx1"/>
            </w14:solidFill>
          </w14:textFill>
        </w:rPr>
        <w:t>特征值总和</w:t>
      </w:r>
      <w:r>
        <w:rPr>
          <w:rFonts w:hint="eastAsia"/>
          <w:b w:val="0"/>
          <w:color w:val="000000" w:themeColor="text1"/>
          <w:highlight w:val="none"/>
          <w:lang w:eastAsia="zh-CN"/>
          <w14:textFill>
            <w14:solidFill>
              <w14:schemeClr w14:val="tx1"/>
            </w14:solidFill>
          </w14:textFill>
        </w:rPr>
        <w:t>、</w:t>
      </w:r>
      <w:r>
        <w:rPr>
          <w:rFonts w:hint="eastAsia"/>
          <w:b w:val="0"/>
          <w:color w:val="000000" w:themeColor="text1"/>
          <w:highlight w:val="none"/>
          <w:lang w:val="en-US" w:eastAsia="zh-CN"/>
          <w14:textFill>
            <w14:solidFill>
              <w14:schemeClr w14:val="tx1"/>
            </w14:solidFill>
          </w14:textFill>
        </w:rPr>
        <w:t>压重堆载块的总重量与试验桩静载试验设计最大荷载应满足下式：</w:t>
      </w:r>
    </w:p>
    <w:p>
      <w:pPr>
        <w:pStyle w:val="22"/>
        <w:wordWrap w:val="0"/>
        <w:jc w:val="right"/>
        <w:rPr>
          <w:b w:val="0"/>
          <w:color w:val="000000" w:themeColor="text1"/>
          <w:highlight w:val="none"/>
          <w14:textFill>
            <w14:solidFill>
              <w14:schemeClr w14:val="tx1"/>
            </w14:solidFill>
          </w14:textFill>
        </w:rPr>
      </w:pPr>
      <w:r>
        <w:rPr>
          <w:rFonts w:eastAsia="宋体"/>
          <w:color w:val="000000" w:themeColor="text1"/>
          <w:position w:val="-6"/>
          <w:highlight w:val="none"/>
          <w14:textFill>
            <w14:solidFill>
              <w14:schemeClr w14:val="tx1"/>
            </w14:solidFill>
          </w14:textFill>
        </w:rPr>
        <w:object>
          <v:shape id="_x0000_i1035" o:spt="75" type="#_x0000_t75" style="height:17.7pt;width:65.25pt;" o:ole="t" filled="f" o:preferrelative="t" stroked="f" coordsize="21600,21600">
            <v:path/>
            <v:fill on="f" focussize="0,0"/>
            <v:stroke on="f"/>
            <v:imagedata r:id="rId46" o:title=""/>
            <o:lock v:ext="edit" aspectratio="t"/>
            <w10:wrap type="none"/>
            <w10:anchorlock/>
          </v:shape>
          <o:OLEObject Type="Embed" ProgID="Equation.3" ShapeID="_x0000_i1035" DrawAspect="Content" ObjectID="_1468075735" r:id="rId45">
            <o:LockedField>false</o:LockedField>
          </o:OLEObject>
        </w:object>
      </w:r>
      <w:r>
        <w:rPr>
          <w:rFonts w:hint="eastAsia"/>
          <w:b w:val="0"/>
          <w:color w:val="000000" w:themeColor="text1"/>
          <w:highlight w:val="none"/>
          <w:lang w:val="en-US" w:eastAsia="zh-CN"/>
          <w14:textFill>
            <w14:solidFill>
              <w14:schemeClr w14:val="tx1"/>
            </w14:solidFill>
          </w14:textFill>
        </w:rPr>
        <w:t xml:space="preserve">                                         </w:t>
      </w:r>
      <w:r>
        <w:rPr>
          <w:rFonts w:hint="eastAsia"/>
          <w:b w:val="0"/>
          <w:color w:val="000000" w:themeColor="text1"/>
          <w:highlight w:val="none"/>
          <w14:textFill>
            <w14:solidFill>
              <w14:schemeClr w14:val="tx1"/>
            </w14:solidFill>
          </w14:textFill>
        </w:rPr>
        <w:t>（</w:t>
      </w:r>
      <w:r>
        <w:rPr>
          <w:rFonts w:hint="eastAsia"/>
          <w:b w:val="0"/>
          <w:color w:val="000000" w:themeColor="text1"/>
          <w:highlight w:val="none"/>
          <w:lang w:val="en-US" w:eastAsia="zh-CN"/>
          <w14:textFill>
            <w14:solidFill>
              <w14:schemeClr w14:val="tx1"/>
            </w14:solidFill>
          </w14:textFill>
        </w:rPr>
        <w:t>5.6.1</w:t>
      </w:r>
      <w:r>
        <w:rPr>
          <w:rFonts w:hint="eastAsia"/>
          <w:b w:val="0"/>
          <w:color w:val="000000" w:themeColor="text1"/>
          <w:highlight w:val="none"/>
          <w14:textFill>
            <w14:solidFill>
              <w14:schemeClr w14:val="tx1"/>
            </w14:solidFill>
          </w14:textFill>
        </w:rPr>
        <w:t>）</w:t>
      </w:r>
    </w:p>
    <w:p>
      <w:pPr>
        <w:pStyle w:val="22"/>
        <w:rPr>
          <w:rFonts w:hint="eastAsia" w:eastAsia="宋体"/>
          <w:b w:val="0"/>
          <w:color w:val="000000" w:themeColor="text1"/>
          <w:lang w:eastAsia="zh-CN"/>
          <w14:textFill>
            <w14:solidFill>
              <w14:schemeClr w14:val="tx1"/>
            </w14:solidFill>
          </w14:textFill>
        </w:rPr>
      </w:pPr>
      <w:r>
        <w:rPr>
          <w:rFonts w:hint="eastAsia"/>
          <w:b w:val="0"/>
          <w:color w:val="000000" w:themeColor="text1"/>
          <w14:textFill>
            <w14:solidFill>
              <w14:schemeClr w14:val="tx1"/>
            </w14:solidFill>
          </w14:textFill>
        </w:rPr>
        <w:t>式中：</w:t>
      </w:r>
      <w:r>
        <w:rPr>
          <w:rFonts w:hint="eastAsia"/>
          <w:b w:val="0"/>
          <w:i/>
          <w:iCs/>
          <w:color w:val="000000" w:themeColor="text1"/>
          <w:lang w:val="en-US" w:eastAsia="zh-CN"/>
          <w14:textFill>
            <w14:solidFill>
              <w14:schemeClr w14:val="tx1"/>
            </w14:solidFill>
          </w14:textFill>
        </w:rPr>
        <w:t>R</w:t>
      </w:r>
      <w:r>
        <w:rPr>
          <w:b w:val="0"/>
          <w:color w:val="000000" w:themeColor="text1"/>
          <w14:textFill>
            <w14:solidFill>
              <w14:schemeClr w14:val="tx1"/>
            </w14:solidFill>
          </w14:textFill>
        </w:rPr>
        <w:t>——</w:t>
      </w:r>
      <w:r>
        <w:rPr>
          <w:rFonts w:hint="eastAsia"/>
          <w:b w:val="0"/>
          <w:color w:val="000000" w:themeColor="text1"/>
          <w:lang w:val="en-US" w:eastAsia="zh-CN"/>
          <w14:textFill>
            <w14:solidFill>
              <w14:schemeClr w14:val="tx1"/>
            </w14:solidFill>
          </w14:textFill>
        </w:rPr>
        <w:t>压重堆载块</w:t>
      </w:r>
      <w:r>
        <w:rPr>
          <w:rFonts w:hint="eastAsia"/>
          <w:b w:val="0"/>
          <w:color w:val="000000" w:themeColor="text1"/>
          <w14:textFill>
            <w14:solidFill>
              <w14:schemeClr w14:val="tx1"/>
            </w14:solidFill>
          </w14:textFill>
        </w:rPr>
        <w:t>的总重量</w:t>
      </w:r>
      <w:r>
        <w:rPr>
          <w:rFonts w:hint="eastAsia"/>
          <w:b w:val="0"/>
          <w:color w:val="000000" w:themeColor="text1"/>
          <w:lang w:eastAsia="zh-CN"/>
          <w14:textFill>
            <w14:solidFill>
              <w14:schemeClr w14:val="tx1"/>
            </w14:solidFill>
          </w14:textFill>
        </w:rPr>
        <w:t>，</w:t>
      </w:r>
      <w:r>
        <w:rPr>
          <w:rFonts w:hint="eastAsia"/>
          <w:b w:val="0"/>
          <w:color w:val="000000" w:themeColor="text1"/>
          <w:lang w:val="en-US" w:eastAsia="zh-CN"/>
          <w14:textFill>
            <w14:solidFill>
              <w14:schemeClr w14:val="tx1"/>
            </w14:solidFill>
          </w14:textFill>
        </w:rPr>
        <w:t>单位：</w:t>
      </w:r>
      <w:r>
        <w:rPr>
          <w:rFonts w:hint="eastAsia"/>
          <w:b w:val="0"/>
          <w:color w:val="000000" w:themeColor="text1"/>
          <w14:textFill>
            <w14:solidFill>
              <w14:schemeClr w14:val="tx1"/>
            </w14:solidFill>
          </w14:textFill>
        </w:rPr>
        <w:t>kN</w:t>
      </w:r>
      <w:r>
        <w:rPr>
          <w:rFonts w:hint="eastAsia"/>
          <w:b w:val="0"/>
          <w:color w:val="000000" w:themeColor="text1"/>
          <w:lang w:eastAsia="zh-CN"/>
          <w14:textFill>
            <w14:solidFill>
              <w14:schemeClr w14:val="tx1"/>
            </w14:solidFill>
          </w14:textFill>
        </w:rPr>
        <w:t>。</w:t>
      </w:r>
    </w:p>
    <w:p>
      <w:pPr>
        <w:pStyle w:val="22"/>
        <w:jc w:val="both"/>
        <w:rPr>
          <w:rFonts w:hint="eastAsia" w:eastAsia="宋体"/>
          <w:b w:val="0"/>
          <w:color w:val="000000" w:themeColor="text1"/>
          <w:lang w:eastAsia="zh-CN"/>
          <w14:textFill>
            <w14:solidFill>
              <w14:schemeClr w14:val="tx1"/>
            </w14:solidFill>
          </w14:textFill>
        </w:rPr>
      </w:pPr>
      <w:r>
        <w:rPr>
          <w:rFonts w:hint="eastAsia"/>
          <w:bCs/>
          <w:color w:val="000000" w:themeColor="text1"/>
          <w:lang w:val="en-US" w:eastAsia="zh-CN"/>
          <w14:textFill>
            <w14:solidFill>
              <w14:schemeClr w14:val="tx1"/>
            </w14:solidFill>
          </w14:textFill>
        </w:rPr>
        <w:t>5.6</w:t>
      </w:r>
      <w:r>
        <w:rPr>
          <w:bCs/>
          <w:color w:val="000000" w:themeColor="text1"/>
          <w14:textFill>
            <w14:solidFill>
              <w14:schemeClr w14:val="tx1"/>
            </w14:solidFill>
          </w14:textFill>
        </w:rPr>
        <w:t>.</w:t>
      </w:r>
      <w:r>
        <w:rPr>
          <w:rFonts w:hint="eastAsia"/>
          <w:bCs/>
          <w:color w:val="000000" w:themeColor="text1"/>
          <w:lang w:val="en-US" w:eastAsia="zh-CN"/>
          <w14:textFill>
            <w14:solidFill>
              <w14:schemeClr w14:val="tx1"/>
            </w14:solidFill>
          </w14:textFill>
        </w:rPr>
        <w:t>3</w:t>
      </w:r>
      <w:r>
        <w:rPr>
          <w:rFonts w:hint="eastAsia"/>
          <w:b w:val="0"/>
          <w:bCs/>
          <w:color w:val="000000" w:themeColor="text1"/>
          <w14:textFill>
            <w14:solidFill>
              <w14:schemeClr w14:val="tx1"/>
            </w14:solidFill>
          </w14:textFill>
        </w:rPr>
        <w:t xml:space="preserve">  </w:t>
      </w:r>
      <w:r>
        <w:rPr>
          <w:rFonts w:hint="eastAsia"/>
          <w:b w:val="0"/>
          <w:color w:val="000000" w:themeColor="text1"/>
          <w14:textFill>
            <w14:solidFill>
              <w14:schemeClr w14:val="tx1"/>
            </w14:solidFill>
          </w14:textFill>
        </w:rPr>
        <w:t>正式试验前，应选择场地最不利地层区域进行钢螺杆锚桩</w:t>
      </w:r>
      <w:r>
        <w:rPr>
          <w:rFonts w:hint="eastAsia"/>
          <w:b w:val="0"/>
          <w:color w:val="000000" w:themeColor="text1"/>
          <w:lang w:val="en-US" w:eastAsia="zh-CN"/>
          <w14:textFill>
            <w14:solidFill>
              <w14:schemeClr w14:val="tx1"/>
            </w14:solidFill>
          </w14:textFill>
        </w:rPr>
        <w:t>的单桩竖向</w:t>
      </w:r>
      <w:r>
        <w:rPr>
          <w:rFonts w:hint="eastAsia"/>
          <w:b w:val="0"/>
          <w:color w:val="000000" w:themeColor="text1"/>
          <w14:textFill>
            <w14:solidFill>
              <w14:schemeClr w14:val="tx1"/>
            </w14:solidFill>
          </w14:textFill>
        </w:rPr>
        <w:t>抗拔与</w:t>
      </w:r>
      <w:r>
        <w:rPr>
          <w:rFonts w:hint="eastAsia"/>
          <w:b w:val="0"/>
          <w:color w:val="000000" w:themeColor="text1"/>
          <w:lang w:val="en-US" w:eastAsia="zh-CN"/>
          <w14:textFill>
            <w14:solidFill>
              <w14:schemeClr w14:val="tx1"/>
            </w14:solidFill>
          </w14:textFill>
        </w:rPr>
        <w:t>单桩竖向</w:t>
      </w:r>
      <w:r>
        <w:rPr>
          <w:rFonts w:hint="eastAsia"/>
          <w:b w:val="0"/>
          <w:color w:val="000000" w:themeColor="text1"/>
          <w14:textFill>
            <w14:solidFill>
              <w14:schemeClr w14:val="tx1"/>
            </w14:solidFill>
          </w14:textFill>
        </w:rPr>
        <w:t>抗压</w:t>
      </w:r>
      <w:r>
        <w:rPr>
          <w:rFonts w:hint="eastAsia"/>
          <w:b w:val="0"/>
          <w:color w:val="000000" w:themeColor="text1"/>
          <w:lang w:val="en-US" w:eastAsia="zh-CN"/>
          <w14:textFill>
            <w14:solidFill>
              <w14:schemeClr w14:val="tx1"/>
            </w14:solidFill>
          </w14:textFill>
        </w:rPr>
        <w:t>静载</w:t>
      </w:r>
      <w:r>
        <w:rPr>
          <w:rFonts w:hint="eastAsia"/>
          <w:b w:val="0"/>
          <w:color w:val="000000" w:themeColor="text1"/>
          <w14:textFill>
            <w14:solidFill>
              <w14:schemeClr w14:val="tx1"/>
            </w14:solidFill>
          </w14:textFill>
        </w:rPr>
        <w:t>试验，</w:t>
      </w:r>
      <w:r>
        <w:rPr>
          <w:rFonts w:hint="eastAsia"/>
          <w:b w:val="0"/>
          <w:bCs/>
          <w:color w:val="000000" w:themeColor="text1"/>
          <w14:textFill>
            <w14:solidFill>
              <w14:schemeClr w14:val="tx1"/>
            </w14:solidFill>
          </w14:textFill>
        </w:rPr>
        <w:t>根据试验结果</w:t>
      </w:r>
      <w:r>
        <w:rPr>
          <w:b w:val="0"/>
          <w:bCs/>
          <w:color w:val="000000" w:themeColor="text1"/>
          <w14:textFill>
            <w14:solidFill>
              <w14:schemeClr w14:val="tx1"/>
            </w14:solidFill>
          </w14:textFill>
        </w:rPr>
        <w:t>确定</w:t>
      </w:r>
      <w:r>
        <w:rPr>
          <w:rFonts w:hint="eastAsia"/>
          <w:b w:val="0"/>
          <w:bCs/>
          <w:color w:val="000000" w:themeColor="text1"/>
          <w14:textFill>
            <w14:solidFill>
              <w14:schemeClr w14:val="tx1"/>
            </w14:solidFill>
          </w14:textFill>
        </w:rPr>
        <w:t>钢螺杆锚桩的数量和布置方式</w:t>
      </w:r>
      <w:r>
        <w:rPr>
          <w:rFonts w:hint="eastAsia"/>
          <w:b w:val="0"/>
          <w:bCs/>
          <w:color w:val="000000" w:themeColor="text1"/>
          <w:lang w:eastAsia="zh-CN"/>
          <w14:textFill>
            <w14:solidFill>
              <w14:schemeClr w14:val="tx1"/>
            </w14:solidFill>
          </w14:textFill>
        </w:rPr>
        <w:t>。</w:t>
      </w:r>
    </w:p>
    <w:p>
      <w:pPr>
        <w:pStyle w:val="22"/>
        <w:ind w:firstLine="0" w:firstLineChars="0"/>
        <w:jc w:val="both"/>
        <w:outlineLvl w:val="9"/>
        <w:rPr>
          <w:b w:val="0"/>
          <w:color w:val="000000" w:themeColor="text1"/>
          <w14:textFill>
            <w14:solidFill>
              <w14:schemeClr w14:val="tx1"/>
            </w14:solidFill>
          </w14:textFill>
        </w:rPr>
      </w:pPr>
      <w:r>
        <w:rPr>
          <w:rFonts w:hint="eastAsia"/>
          <w:bCs/>
          <w:color w:val="000000" w:themeColor="text1"/>
          <w:lang w:val="en-US" w:eastAsia="zh-CN"/>
          <w14:textFill>
            <w14:solidFill>
              <w14:schemeClr w14:val="tx1"/>
            </w14:solidFill>
          </w14:textFill>
        </w:rPr>
        <w:t>5.6</w:t>
      </w:r>
      <w:r>
        <w:rPr>
          <w:bCs/>
          <w:color w:val="000000" w:themeColor="text1"/>
          <w14:textFill>
            <w14:solidFill>
              <w14:schemeClr w14:val="tx1"/>
            </w14:solidFill>
          </w14:textFill>
        </w:rPr>
        <w:t>.</w:t>
      </w:r>
      <w:r>
        <w:rPr>
          <w:rFonts w:hint="eastAsia"/>
          <w:bCs/>
          <w:color w:val="000000" w:themeColor="text1"/>
          <w:lang w:val="en-US" w:eastAsia="zh-CN"/>
          <w14:textFill>
            <w14:solidFill>
              <w14:schemeClr w14:val="tx1"/>
            </w14:solidFill>
          </w14:textFill>
        </w:rPr>
        <w:t>4</w:t>
      </w:r>
      <w:r>
        <w:rPr>
          <w:rFonts w:hint="eastAsia"/>
          <w:b w:val="0"/>
          <w:bCs/>
          <w:color w:val="000000" w:themeColor="text1"/>
          <w14:textFill>
            <w14:solidFill>
              <w14:schemeClr w14:val="tx1"/>
            </w14:solidFill>
          </w14:textFill>
        </w:rPr>
        <w:t xml:space="preserve">  </w:t>
      </w:r>
      <w:r>
        <w:rPr>
          <w:rFonts w:hint="eastAsia"/>
          <w:b w:val="0"/>
          <w:color w:val="000000" w:themeColor="text1"/>
          <w14:textFill>
            <w14:solidFill>
              <w14:schemeClr w14:val="tx1"/>
            </w14:solidFill>
          </w14:textFill>
        </w:rPr>
        <w:t>锚桩布置的总根数不宜少于16根，钢螺杆锚桩</w:t>
      </w:r>
      <w:r>
        <w:rPr>
          <w:rFonts w:hint="eastAsia"/>
          <w:b w:val="0"/>
          <w:color w:val="000000" w:themeColor="text1"/>
          <w:lang w:val="en-US" w:eastAsia="zh-CN"/>
          <w14:textFill>
            <w14:solidFill>
              <w14:schemeClr w14:val="tx1"/>
            </w14:solidFill>
          </w14:textFill>
        </w:rPr>
        <w:t>布置方式见</w:t>
      </w:r>
      <w:r>
        <w:rPr>
          <w:rFonts w:hint="eastAsia"/>
          <w:b w:val="0"/>
          <w:color w:val="000000" w:themeColor="text1"/>
          <w14:textFill>
            <w14:solidFill>
              <w14:schemeClr w14:val="tx1"/>
            </w14:solidFill>
          </w14:textFill>
        </w:rPr>
        <w:t>图5.</w:t>
      </w:r>
      <w:r>
        <w:rPr>
          <w:rFonts w:hint="eastAsia"/>
          <w:b w:val="0"/>
          <w:color w:val="000000" w:themeColor="text1"/>
          <w:lang w:val="en-US" w:eastAsia="zh-CN"/>
          <w14:textFill>
            <w14:solidFill>
              <w14:schemeClr w14:val="tx1"/>
            </w14:solidFill>
          </w14:textFill>
        </w:rPr>
        <w:t>6.4</w:t>
      </w:r>
      <w:r>
        <w:rPr>
          <w:rFonts w:hint="eastAsia"/>
          <w:b w:val="0"/>
          <w:color w:val="000000" w:themeColor="text1"/>
          <w14:textFill>
            <w14:solidFill>
              <w14:schemeClr w14:val="tx1"/>
            </w14:solidFill>
          </w14:textFill>
        </w:rPr>
        <w:t>，反力锚平台上</w:t>
      </w:r>
      <w:r>
        <w:rPr>
          <w:rFonts w:hint="eastAsia"/>
          <w:b w:val="0"/>
          <w:color w:val="000000" w:themeColor="text1"/>
          <w:lang w:val="en-US" w:eastAsia="zh-CN"/>
          <w14:textFill>
            <w14:solidFill>
              <w14:schemeClr w14:val="tx1"/>
            </w14:solidFill>
          </w14:textFill>
        </w:rPr>
        <w:t>堆放</w:t>
      </w:r>
      <w:r>
        <w:rPr>
          <w:rFonts w:hint="eastAsia"/>
          <w:b w:val="0"/>
          <w:color w:val="000000" w:themeColor="text1"/>
          <w14:textFill>
            <w14:solidFill>
              <w14:schemeClr w14:val="tx1"/>
            </w14:solidFill>
          </w14:textFill>
        </w:rPr>
        <w:t>配重块</w:t>
      </w:r>
      <w:r>
        <w:rPr>
          <w:rFonts w:hint="eastAsia"/>
          <w:b w:val="0"/>
          <w:color w:val="000000" w:themeColor="text1"/>
          <w:lang w:eastAsia="zh-CN"/>
          <w14:textFill>
            <w14:solidFill>
              <w14:schemeClr w14:val="tx1"/>
            </w14:solidFill>
          </w14:textFill>
        </w:rPr>
        <w:t>，锚桩联合</w:t>
      </w:r>
      <w:r>
        <w:rPr>
          <w:rFonts w:hint="eastAsia"/>
          <w:b w:val="0"/>
          <w:color w:val="000000" w:themeColor="text1"/>
          <w:lang w:val="en-US" w:eastAsia="zh-CN"/>
          <w14:textFill>
            <w14:solidFill>
              <w14:schemeClr w14:val="tx1"/>
            </w14:solidFill>
          </w14:textFill>
        </w:rPr>
        <w:t>压重反力</w:t>
      </w:r>
      <w:r>
        <w:rPr>
          <w:rFonts w:hint="eastAsia"/>
          <w:b w:val="0"/>
          <w:color w:val="000000" w:themeColor="text1"/>
          <w14:textFill>
            <w14:solidFill>
              <w14:schemeClr w14:val="tx1"/>
            </w14:solidFill>
          </w14:textFill>
        </w:rPr>
        <w:t>平台</w:t>
      </w:r>
      <w:r>
        <w:rPr>
          <w:rFonts w:hint="eastAsia"/>
          <w:b w:val="0"/>
          <w:color w:val="000000" w:themeColor="text1"/>
          <w:lang w:val="en-US" w:eastAsia="zh-CN"/>
          <w14:textFill>
            <w14:solidFill>
              <w14:schemeClr w14:val="tx1"/>
            </w14:solidFill>
          </w14:textFill>
        </w:rPr>
        <w:t>边长</w:t>
      </w:r>
      <w:r>
        <w:rPr>
          <w:rFonts w:hint="eastAsia"/>
          <w:b w:val="0"/>
          <w:color w:val="000000" w:themeColor="text1"/>
          <w14:textFill>
            <w14:solidFill>
              <w14:schemeClr w14:val="tx1"/>
            </w14:solidFill>
          </w14:textFill>
        </w:rPr>
        <w:t>不宜</w:t>
      </w:r>
      <w:r>
        <w:rPr>
          <w:rFonts w:hint="eastAsia"/>
          <w:b w:val="0"/>
          <w:color w:val="000000" w:themeColor="text1"/>
          <w:lang w:val="en-US" w:eastAsia="zh-CN"/>
          <w14:textFill>
            <w14:solidFill>
              <w14:schemeClr w14:val="tx1"/>
            </w14:solidFill>
          </w14:textFill>
        </w:rPr>
        <w:t>小于</w:t>
      </w:r>
      <w:r>
        <w:rPr>
          <w:rFonts w:hint="eastAsia"/>
          <w:b w:val="0"/>
          <w:color w:val="000000" w:themeColor="text1"/>
          <w14:textFill>
            <w14:solidFill>
              <w14:schemeClr w14:val="tx1"/>
            </w14:solidFill>
          </w14:textFill>
        </w:rPr>
        <w:t>12m。</w:t>
      </w:r>
    </w:p>
    <w:p>
      <w:pPr>
        <w:pStyle w:val="22"/>
        <w:ind w:firstLine="0" w:firstLineChars="0"/>
        <w:jc w:val="center"/>
        <w:rPr>
          <w:b w:val="0"/>
          <w:color w:val="000000" w:themeColor="text1"/>
          <w14:textFill>
            <w14:solidFill>
              <w14:schemeClr w14:val="tx1"/>
            </w14:solidFill>
          </w14:textFill>
        </w:rPr>
      </w:pPr>
      <w:r>
        <w:rPr>
          <w:rFonts w:hint="eastAsia"/>
          <w:b w:val="0"/>
          <w:color w:val="000000" w:themeColor="text1"/>
          <w:lang w:bidi="ar-SA"/>
          <w14:textFill>
            <w14:solidFill>
              <w14:schemeClr w14:val="tx1"/>
            </w14:solidFill>
          </w14:textFill>
        </w:rPr>
        <w:drawing>
          <wp:inline distT="0" distB="0" distL="114300" distR="114300">
            <wp:extent cx="2799080" cy="2448560"/>
            <wp:effectExtent l="0" t="0" r="1270" b="8890"/>
            <wp:docPr id="125" name="图片 125" descr="5232541bdc620b6a2a17b39f88c30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5232541bdc620b6a2a17b39f88c30f5"/>
                    <pic:cNvPicPr>
                      <a:picLocks noChangeAspect="1"/>
                    </pic:cNvPicPr>
                  </pic:nvPicPr>
                  <pic:blipFill>
                    <a:blip r:embed="rId47"/>
                    <a:stretch>
                      <a:fillRect/>
                    </a:stretch>
                  </pic:blipFill>
                  <pic:spPr>
                    <a:xfrm>
                      <a:off x="0" y="0"/>
                      <a:ext cx="2799080" cy="2448560"/>
                    </a:xfrm>
                    <a:prstGeom prst="rect">
                      <a:avLst/>
                    </a:prstGeom>
                  </pic:spPr>
                </pic:pic>
              </a:graphicData>
            </a:graphic>
          </wp:inline>
        </w:drawing>
      </w:r>
    </w:p>
    <w:p>
      <w:pPr>
        <w:pStyle w:val="22"/>
        <w:spacing w:line="240" w:lineRule="auto"/>
        <w:ind w:firstLine="0" w:firstLineChars="0"/>
        <w:jc w:val="center"/>
        <w:rPr>
          <w:rFonts w:hint="eastAsia" w:eastAsia="宋体"/>
          <w:b w:val="0"/>
          <w:color w:val="000000" w:themeColor="text1"/>
          <w:sz w:val="21"/>
          <w:szCs w:val="21"/>
          <w:highlight w:val="none"/>
          <w:lang w:eastAsia="zh-CN" w:bidi="ar-SA"/>
          <w14:textFill>
            <w14:solidFill>
              <w14:schemeClr w14:val="tx1"/>
            </w14:solidFill>
          </w14:textFill>
        </w:rPr>
      </w:pPr>
      <w:r>
        <w:rPr>
          <w:rFonts w:hint="eastAsia"/>
          <w:b w:val="0"/>
          <w:color w:val="000000" w:themeColor="text1"/>
          <w:sz w:val="21"/>
          <w:szCs w:val="21"/>
          <w:highlight w:val="none"/>
          <w:lang w:bidi="ar-SA"/>
          <w14:textFill>
            <w14:solidFill>
              <w14:schemeClr w14:val="tx1"/>
            </w14:solidFill>
          </w14:textFill>
        </w:rPr>
        <w:t>图</w:t>
      </w:r>
      <w:r>
        <w:rPr>
          <w:rFonts w:hint="eastAsia"/>
          <w:b w:val="0"/>
          <w:color w:val="000000" w:themeColor="text1"/>
          <w:sz w:val="21"/>
          <w:szCs w:val="21"/>
          <w:highlight w:val="none"/>
          <w:lang w:eastAsia="zh-CN" w:bidi="ar-SA"/>
          <w14:textFill>
            <w14:solidFill>
              <w14:schemeClr w14:val="tx1"/>
            </w14:solidFill>
          </w14:textFill>
        </w:rPr>
        <w:t>5</w:t>
      </w:r>
      <w:r>
        <w:rPr>
          <w:rFonts w:hint="eastAsia"/>
          <w:b w:val="0"/>
          <w:color w:val="000000" w:themeColor="text1"/>
          <w:sz w:val="21"/>
          <w:szCs w:val="21"/>
          <w:highlight w:val="none"/>
          <w:lang w:val="en-US" w:eastAsia="zh-CN" w:bidi="ar-SA"/>
          <w14:textFill>
            <w14:solidFill>
              <w14:schemeClr w14:val="tx1"/>
            </w14:solidFill>
          </w14:textFill>
        </w:rPr>
        <w:t xml:space="preserve">.6.4  </w:t>
      </w:r>
      <w:r>
        <w:rPr>
          <w:rFonts w:hint="eastAsia"/>
          <w:b w:val="0"/>
          <w:color w:val="000000" w:themeColor="text1"/>
          <w:sz w:val="21"/>
          <w:szCs w:val="21"/>
          <w:highlight w:val="none"/>
          <w:lang w:bidi="ar-SA"/>
          <w14:textFill>
            <w14:solidFill>
              <w14:schemeClr w14:val="tx1"/>
            </w14:solidFill>
          </w14:textFill>
        </w:rPr>
        <w:t xml:space="preserve"> </w:t>
      </w:r>
      <w:r>
        <w:rPr>
          <w:rFonts w:hint="eastAsia"/>
          <w:b w:val="0"/>
          <w:color w:val="000000" w:themeColor="text1"/>
          <w:sz w:val="21"/>
          <w:szCs w:val="21"/>
          <w:highlight w:val="none"/>
          <w:lang w:eastAsia="zh-CN" w:bidi="ar-SA"/>
          <w14:textFill>
            <w14:solidFill>
              <w14:schemeClr w14:val="tx1"/>
            </w14:solidFill>
          </w14:textFill>
        </w:rPr>
        <w:t>锚桩</w:t>
      </w:r>
      <w:r>
        <w:rPr>
          <w:rFonts w:hint="eastAsia"/>
          <w:b w:val="0"/>
          <w:color w:val="000000" w:themeColor="text1"/>
          <w:sz w:val="21"/>
          <w:szCs w:val="21"/>
          <w:highlight w:val="none"/>
          <w:lang w:val="en-US" w:eastAsia="zh-CN" w:bidi="ar-SA"/>
          <w14:textFill>
            <w14:solidFill>
              <w14:schemeClr w14:val="tx1"/>
            </w14:solidFill>
          </w14:textFill>
        </w:rPr>
        <w:t>压重</w:t>
      </w:r>
      <w:r>
        <w:rPr>
          <w:rFonts w:hint="eastAsia"/>
          <w:b w:val="0"/>
          <w:color w:val="000000" w:themeColor="text1"/>
          <w:sz w:val="21"/>
          <w:szCs w:val="21"/>
          <w:highlight w:val="none"/>
          <w:lang w:eastAsia="zh-CN" w:bidi="ar-SA"/>
          <w14:textFill>
            <w14:solidFill>
              <w14:schemeClr w14:val="tx1"/>
            </w14:solidFill>
          </w14:textFill>
        </w:rPr>
        <w:t>联合</w:t>
      </w:r>
      <w:r>
        <w:rPr>
          <w:rFonts w:hint="eastAsia"/>
          <w:b w:val="0"/>
          <w:color w:val="000000" w:themeColor="text1"/>
          <w:sz w:val="21"/>
          <w:szCs w:val="21"/>
          <w:highlight w:val="none"/>
          <w:lang w:val="en-US" w:eastAsia="zh-CN" w:bidi="ar-SA"/>
          <w14:textFill>
            <w14:solidFill>
              <w14:schemeClr w14:val="tx1"/>
            </w14:solidFill>
          </w14:textFill>
        </w:rPr>
        <w:t>反力</w:t>
      </w:r>
      <w:r>
        <w:rPr>
          <w:rFonts w:hint="eastAsia"/>
          <w:b w:val="0"/>
          <w:color w:val="000000" w:themeColor="text1"/>
          <w:sz w:val="21"/>
          <w:szCs w:val="21"/>
          <w:highlight w:val="none"/>
          <w:lang w:eastAsia="zh-CN" w:bidi="ar-SA"/>
          <w14:textFill>
            <w14:solidFill>
              <w14:schemeClr w14:val="tx1"/>
            </w14:solidFill>
          </w14:textFill>
        </w:rPr>
        <w:t>装置</w:t>
      </w:r>
      <w:r>
        <w:rPr>
          <w:rFonts w:hint="eastAsia"/>
          <w:b w:val="0"/>
          <w:color w:val="000000" w:themeColor="text1"/>
          <w:sz w:val="21"/>
          <w:szCs w:val="21"/>
          <w:highlight w:val="none"/>
          <w:lang w:val="en-US" w:eastAsia="zh-CN" w:bidi="ar-SA"/>
          <w14:textFill>
            <w14:solidFill>
              <w14:schemeClr w14:val="tx1"/>
            </w14:solidFill>
          </w14:textFill>
        </w:rPr>
        <w:t>锚桩平面</w:t>
      </w:r>
      <w:r>
        <w:rPr>
          <w:rFonts w:hint="eastAsia"/>
          <w:b w:val="0"/>
          <w:color w:val="000000" w:themeColor="text1"/>
          <w:sz w:val="21"/>
          <w:szCs w:val="21"/>
          <w:highlight w:val="none"/>
          <w:lang w:bidi="ar-SA"/>
          <w14:textFill>
            <w14:solidFill>
              <w14:schemeClr w14:val="tx1"/>
            </w14:solidFill>
          </w14:textFill>
        </w:rPr>
        <w:t>布置</w:t>
      </w:r>
      <w:r>
        <w:rPr>
          <w:rFonts w:hint="eastAsia"/>
          <w:b w:val="0"/>
          <w:color w:val="000000" w:themeColor="text1"/>
          <w:sz w:val="21"/>
          <w:szCs w:val="21"/>
          <w:highlight w:val="none"/>
          <w:lang w:eastAsia="zh-CN" w:bidi="ar-SA"/>
          <w14:textFill>
            <w14:solidFill>
              <w14:schemeClr w14:val="tx1"/>
            </w14:solidFill>
          </w14:textFill>
        </w:rPr>
        <w:t>（</w:t>
      </w:r>
      <w:r>
        <w:rPr>
          <w:rFonts w:hint="eastAsia"/>
          <w:b w:val="0"/>
          <w:color w:val="000000" w:themeColor="text1"/>
          <w:sz w:val="21"/>
          <w:szCs w:val="21"/>
          <w:highlight w:val="none"/>
          <w:lang w:val="en-US" w:eastAsia="zh-CN" w:bidi="ar-SA"/>
          <w14:textFill>
            <w14:solidFill>
              <w14:schemeClr w14:val="tx1"/>
            </w14:solidFill>
          </w14:textFill>
        </w:rPr>
        <w:t>单位：mm</w:t>
      </w:r>
      <w:r>
        <w:rPr>
          <w:rFonts w:hint="eastAsia"/>
          <w:b w:val="0"/>
          <w:color w:val="000000" w:themeColor="text1"/>
          <w:sz w:val="21"/>
          <w:szCs w:val="21"/>
          <w:highlight w:val="none"/>
          <w:lang w:eastAsia="zh-CN" w:bidi="ar-SA"/>
          <w14:textFill>
            <w14:solidFill>
              <w14:schemeClr w14:val="tx1"/>
            </w14:solidFill>
          </w14:textFill>
        </w:rPr>
        <w:t>）</w:t>
      </w:r>
    </w:p>
    <w:p>
      <w:pPr>
        <w:pStyle w:val="22"/>
        <w:spacing w:line="240" w:lineRule="auto"/>
        <w:ind w:firstLine="0" w:firstLineChars="0"/>
        <w:jc w:val="center"/>
        <w:rPr>
          <w:rFonts w:hint="default"/>
          <w:b w:val="0"/>
          <w:color w:val="000000" w:themeColor="text1"/>
          <w:sz w:val="18"/>
          <w:szCs w:val="18"/>
          <w:highlight w:val="none"/>
          <w:lang w:bidi="ar-SA"/>
          <w14:textFill>
            <w14:solidFill>
              <w14:schemeClr w14:val="tx1"/>
            </w14:solidFill>
          </w14:textFill>
        </w:rPr>
      </w:pPr>
      <w:r>
        <w:rPr>
          <w:rFonts w:hint="eastAsia"/>
          <w:b w:val="0"/>
          <w:color w:val="000000" w:themeColor="text1"/>
          <w:sz w:val="18"/>
          <w:szCs w:val="18"/>
          <w:highlight w:val="none"/>
          <w:lang w:val="en-US" w:eastAsia="zh-CN" w:bidi="ar-SA"/>
          <w14:textFill>
            <w14:solidFill>
              <w14:schemeClr w14:val="tx1"/>
            </w14:solidFill>
          </w14:textFill>
        </w:rPr>
        <w:t>1—试验桩；2—水平线；3—锚桩</w:t>
      </w:r>
    </w:p>
    <w:p>
      <w:pPr>
        <w:pStyle w:val="22"/>
        <w:rPr>
          <w:rFonts w:hint="eastAsia"/>
          <w:b w:val="0"/>
          <w:color w:val="000000" w:themeColor="text1"/>
          <w14:textFill>
            <w14:solidFill>
              <w14:schemeClr w14:val="tx1"/>
            </w14:solidFill>
          </w14:textFill>
        </w:rPr>
      </w:pPr>
    </w:p>
    <w:p>
      <w:pPr>
        <w:outlineLvl w:val="9"/>
        <w:rPr>
          <w:rFonts w:ascii="Times New Roman" w:hAnsi="Times New Roman" w:cs="Times New Roman"/>
          <w:b/>
          <w:color w:val="000000" w:themeColor="text1"/>
          <w:lang w:eastAsia="zh-CN"/>
          <w14:textFill>
            <w14:solidFill>
              <w14:schemeClr w14:val="tx1"/>
            </w14:solidFill>
          </w14:textFill>
        </w:rPr>
      </w:pPr>
      <w:r>
        <w:rPr>
          <w:rFonts w:ascii="Times New Roman" w:hAnsi="Times New Roman" w:cs="Times New Roman"/>
          <w:b/>
          <w:color w:val="000000" w:themeColor="text1"/>
          <w:lang w:eastAsia="zh-CN"/>
          <w14:textFill>
            <w14:solidFill>
              <w14:schemeClr w14:val="tx1"/>
            </w14:solidFill>
          </w14:textFill>
        </w:rPr>
        <w:br w:type="page"/>
      </w:r>
    </w:p>
    <w:p>
      <w:pPr>
        <w:pStyle w:val="16"/>
        <w:rPr>
          <w:rFonts w:hint="default" w:ascii="Times New Roman" w:hAnsi="Times New Roman" w:eastAsia="宋体" w:cs="Times New Roman"/>
          <w:color w:val="000000" w:themeColor="text1"/>
          <w:lang w:val="en-US" w:eastAsia="zh-CN"/>
          <w14:textFill>
            <w14:solidFill>
              <w14:schemeClr w14:val="tx1"/>
            </w14:solidFill>
          </w14:textFill>
        </w:rPr>
      </w:pPr>
      <w:bookmarkStart w:id="209" w:name="_Toc22967"/>
      <w:bookmarkStart w:id="210" w:name="_Toc24966"/>
      <w:bookmarkStart w:id="211" w:name="_Toc26049"/>
      <w:bookmarkStart w:id="212" w:name="_Toc8170"/>
      <w:bookmarkStart w:id="213" w:name="_Toc26637"/>
      <w:bookmarkStart w:id="214" w:name="_Toc7105"/>
      <w:bookmarkStart w:id="215" w:name="_Toc22584"/>
      <w:bookmarkStart w:id="216" w:name="_Toc31965"/>
      <w:bookmarkStart w:id="217" w:name="_Toc13104"/>
      <w:r>
        <w:rPr>
          <w:rFonts w:hint="default" w:ascii="Times New Roman" w:hAnsi="Times New Roman" w:cs="Times New Roman"/>
          <w:color w:val="000000" w:themeColor="text1"/>
          <w:lang w:val="en-US" w:eastAsia="zh-CN"/>
          <w14:textFill>
            <w14:solidFill>
              <w14:schemeClr w14:val="tx1"/>
            </w14:solidFill>
          </w14:textFill>
        </w:rPr>
        <w:t>6</w:t>
      </w:r>
      <w:r>
        <w:rPr>
          <w:rFonts w:hint="default" w:ascii="Times New Roman" w:hAnsi="Times New Roman" w:cs="Times New Roman"/>
          <w:color w:val="000000" w:themeColor="text1"/>
          <w:lang w:eastAsia="zh-CN"/>
          <w14:textFill>
            <w14:solidFill>
              <w14:schemeClr w14:val="tx1"/>
            </w14:solidFill>
          </w14:textFill>
        </w:rPr>
        <w:t xml:space="preserve">  </w:t>
      </w:r>
      <w:r>
        <w:rPr>
          <w:rFonts w:hint="default" w:ascii="Times New Roman" w:hAnsi="Times New Roman" w:cs="Times New Roman"/>
          <w:color w:val="000000" w:themeColor="text1"/>
          <w:lang w:val="en-US" w:eastAsia="zh-CN"/>
          <w14:textFill>
            <w14:solidFill>
              <w14:schemeClr w14:val="tx1"/>
            </w14:solidFill>
          </w14:textFill>
        </w:rPr>
        <w:t>设备安装</w:t>
      </w:r>
      <w:bookmarkEnd w:id="209"/>
      <w:bookmarkEnd w:id="210"/>
      <w:bookmarkEnd w:id="211"/>
      <w:bookmarkEnd w:id="212"/>
      <w:bookmarkEnd w:id="213"/>
      <w:bookmarkEnd w:id="214"/>
      <w:bookmarkEnd w:id="215"/>
      <w:bookmarkEnd w:id="216"/>
      <w:bookmarkEnd w:id="217"/>
    </w:p>
    <w:p>
      <w:pPr>
        <w:pStyle w:val="22"/>
        <w:spacing w:before="157" w:beforeLines="50" w:after="157" w:afterLines="50"/>
        <w:jc w:val="center"/>
        <w:outlineLvl w:val="1"/>
        <w:rPr>
          <w:color w:val="000000" w:themeColor="text1"/>
          <w14:textFill>
            <w14:solidFill>
              <w14:schemeClr w14:val="tx1"/>
            </w14:solidFill>
          </w14:textFill>
        </w:rPr>
      </w:pPr>
      <w:bookmarkStart w:id="218" w:name="_Toc16959"/>
      <w:bookmarkStart w:id="219" w:name="_Toc19269"/>
      <w:bookmarkStart w:id="220" w:name="_Toc2398"/>
      <w:bookmarkStart w:id="221" w:name="_Toc6859"/>
      <w:bookmarkStart w:id="222" w:name="_Toc10895"/>
      <w:bookmarkStart w:id="223" w:name="_Toc7426"/>
      <w:bookmarkStart w:id="224" w:name="_Toc22198"/>
      <w:bookmarkStart w:id="225" w:name="_Toc22509"/>
      <w:bookmarkStart w:id="226" w:name="_Toc22839"/>
      <w:r>
        <w:rPr>
          <w:rFonts w:hint="default"/>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 xml:space="preserve">.1 </w:t>
      </w:r>
      <w:r>
        <w:rPr>
          <w:rFonts w:hint="default"/>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一般规定</w:t>
      </w:r>
      <w:bookmarkEnd w:id="218"/>
      <w:bookmarkEnd w:id="219"/>
      <w:bookmarkEnd w:id="220"/>
      <w:bookmarkEnd w:id="221"/>
      <w:bookmarkEnd w:id="222"/>
      <w:bookmarkEnd w:id="223"/>
      <w:bookmarkEnd w:id="224"/>
      <w:bookmarkEnd w:id="225"/>
      <w:bookmarkEnd w:id="226"/>
    </w:p>
    <w:p>
      <w:pPr>
        <w:pStyle w:val="22"/>
        <w:jc w:val="both"/>
        <w:outlineLvl w:val="9"/>
        <w:rPr>
          <w:rFonts w:hint="eastAsia"/>
          <w:bCs/>
          <w:color w:val="000000" w:themeColor="text1"/>
          <w14:textFill>
            <w14:solidFill>
              <w14:schemeClr w14:val="tx1"/>
            </w14:solidFill>
          </w14:textFill>
        </w:rPr>
      </w:pPr>
      <w:r>
        <w:rPr>
          <w:rFonts w:hint="eastAsia"/>
          <w:bCs/>
          <w:color w:val="000000" w:themeColor="text1"/>
          <w:lang w:val="en-US" w:eastAsia="zh-CN"/>
          <w14:textFill>
            <w14:solidFill>
              <w14:schemeClr w14:val="tx1"/>
            </w14:solidFill>
          </w14:textFill>
        </w:rPr>
        <w:t>6</w:t>
      </w:r>
      <w:r>
        <w:rPr>
          <w:rFonts w:hint="eastAsia"/>
          <w:bCs/>
          <w:color w:val="000000" w:themeColor="text1"/>
          <w14:textFill>
            <w14:solidFill>
              <w14:schemeClr w14:val="tx1"/>
            </w14:solidFill>
          </w14:textFill>
        </w:rPr>
        <w:t>.1.1</w:t>
      </w:r>
      <w:r>
        <w:rPr>
          <w:rFonts w:hint="eastAsia"/>
          <w:b w:val="0"/>
          <w:bCs/>
          <w:color w:val="000000" w:themeColor="text1"/>
          <w14:textFill>
            <w14:solidFill>
              <w14:schemeClr w14:val="tx1"/>
            </w14:solidFill>
          </w14:textFill>
        </w:rPr>
        <w:t xml:space="preserve">  </w:t>
      </w:r>
      <w:r>
        <w:rPr>
          <w:b w:val="0"/>
          <w:color w:val="000000" w:themeColor="text1"/>
          <w14:textFill>
            <w14:solidFill>
              <w14:schemeClr w14:val="tx1"/>
            </w14:solidFill>
          </w14:textFill>
        </w:rPr>
        <w:t>施工</w:t>
      </w:r>
      <w:r>
        <w:rPr>
          <w:rFonts w:hint="eastAsia"/>
          <w:b w:val="0"/>
          <w:color w:val="000000" w:themeColor="text1"/>
          <w14:textFill>
            <w14:solidFill>
              <w14:schemeClr w14:val="tx1"/>
            </w14:solidFill>
          </w14:textFill>
        </w:rPr>
        <w:t>前，施工用水、电、道路应准备就绪，施工场地应进行平整处理，并清除地下障碍物。当周边有需要保护的建（构）筑物或设施时，应制定并落实保护措施。施工场地应满足施工机械安全行走的要求。</w:t>
      </w:r>
    </w:p>
    <w:p>
      <w:pPr>
        <w:pStyle w:val="22"/>
        <w:jc w:val="both"/>
        <w:outlineLvl w:val="9"/>
        <w:rPr>
          <w:b w:val="0"/>
          <w:color w:val="000000" w:themeColor="text1"/>
          <w14:textFill>
            <w14:solidFill>
              <w14:schemeClr w14:val="tx1"/>
            </w14:solidFill>
          </w14:textFill>
        </w:rPr>
      </w:pPr>
      <w:r>
        <w:rPr>
          <w:rFonts w:hint="eastAsia"/>
          <w:bCs/>
          <w:color w:val="000000" w:themeColor="text1"/>
          <w:lang w:val="en-US" w:eastAsia="zh-CN"/>
          <w14:textFill>
            <w14:solidFill>
              <w14:schemeClr w14:val="tx1"/>
            </w14:solidFill>
          </w14:textFill>
        </w:rPr>
        <w:t>6</w:t>
      </w:r>
      <w:r>
        <w:rPr>
          <w:rFonts w:hint="eastAsia"/>
          <w:bCs/>
          <w:color w:val="000000" w:themeColor="text1"/>
          <w14:textFill>
            <w14:solidFill>
              <w14:schemeClr w14:val="tx1"/>
            </w14:solidFill>
          </w14:textFill>
        </w:rPr>
        <w:t>.1.2</w:t>
      </w:r>
      <w:r>
        <w:rPr>
          <w:rFonts w:hint="eastAsia"/>
          <w:b w:val="0"/>
          <w:bCs/>
          <w:color w:val="000000" w:themeColor="text1"/>
          <w14:textFill>
            <w14:solidFill>
              <w14:schemeClr w14:val="tx1"/>
            </w14:solidFill>
          </w14:textFill>
        </w:rPr>
        <w:t xml:space="preserve">  </w:t>
      </w:r>
      <w:r>
        <w:rPr>
          <w:rFonts w:hint="eastAsia"/>
          <w:b w:val="0"/>
          <w:color w:val="000000" w:themeColor="text1"/>
          <w14:textFill>
            <w14:solidFill>
              <w14:schemeClr w14:val="tx1"/>
            </w14:solidFill>
          </w14:textFill>
        </w:rPr>
        <w:t>施工现场应建立测量放线控制网。</w:t>
      </w:r>
    </w:p>
    <w:p>
      <w:pPr>
        <w:pStyle w:val="22"/>
        <w:jc w:val="both"/>
        <w:rPr>
          <w:rFonts w:hint="eastAsia"/>
          <w:b w:val="0"/>
          <w:color w:val="000000" w:themeColor="text1"/>
          <w14:textFill>
            <w14:solidFill>
              <w14:schemeClr w14:val="tx1"/>
            </w14:solidFill>
          </w14:textFill>
        </w:rPr>
      </w:pPr>
      <w:r>
        <w:rPr>
          <w:rFonts w:hint="eastAsia"/>
          <w:bCs/>
          <w:color w:val="000000" w:themeColor="text1"/>
          <w:lang w:val="en-US" w:eastAsia="zh-CN"/>
          <w14:textFill>
            <w14:solidFill>
              <w14:schemeClr w14:val="tx1"/>
            </w14:solidFill>
          </w14:textFill>
        </w:rPr>
        <w:t>6</w:t>
      </w:r>
      <w:r>
        <w:rPr>
          <w:rFonts w:hint="eastAsia"/>
          <w:bCs/>
          <w:color w:val="000000" w:themeColor="text1"/>
          <w14:textFill>
            <w14:solidFill>
              <w14:schemeClr w14:val="tx1"/>
            </w14:solidFill>
          </w14:textFill>
        </w:rPr>
        <w:t>.1.3</w:t>
      </w:r>
      <w:r>
        <w:rPr>
          <w:rFonts w:hint="eastAsia"/>
          <w:b w:val="0"/>
          <w:bCs/>
          <w:color w:val="000000" w:themeColor="text1"/>
          <w14:textFill>
            <w14:solidFill>
              <w14:schemeClr w14:val="tx1"/>
            </w14:solidFill>
          </w14:textFill>
        </w:rPr>
        <w:t xml:space="preserve">  </w:t>
      </w:r>
      <w:r>
        <w:rPr>
          <w:rFonts w:hint="eastAsia"/>
          <w:b w:val="0"/>
          <w:color w:val="000000" w:themeColor="text1"/>
          <w14:textFill>
            <w14:solidFill>
              <w14:schemeClr w14:val="tx1"/>
            </w14:solidFill>
          </w14:textFill>
        </w:rPr>
        <w:t>应在桩基施工平面图上布置锚桩，确定锚桩位置</w:t>
      </w:r>
      <w:r>
        <w:rPr>
          <w:rFonts w:hint="eastAsia"/>
          <w:b w:val="0"/>
          <w:color w:val="000000" w:themeColor="text1"/>
          <w:lang w:val="en-US" w:eastAsia="zh-CN"/>
          <w14:textFill>
            <w14:solidFill>
              <w14:schemeClr w14:val="tx1"/>
            </w14:solidFill>
          </w14:textFill>
        </w:rPr>
        <w:t>坐标</w:t>
      </w:r>
      <w:r>
        <w:rPr>
          <w:rFonts w:hint="eastAsia"/>
          <w:b w:val="0"/>
          <w:color w:val="000000" w:themeColor="text1"/>
          <w14:textFill>
            <w14:solidFill>
              <w14:schemeClr w14:val="tx1"/>
            </w14:solidFill>
          </w14:textFill>
        </w:rPr>
        <w:t>，在现场确定锚桩位置，并埋设临时稳固标示。</w:t>
      </w:r>
    </w:p>
    <w:p>
      <w:pPr>
        <w:pStyle w:val="22"/>
        <w:spacing w:before="157" w:beforeLines="50" w:after="157" w:afterLines="50"/>
        <w:jc w:val="center"/>
        <w:outlineLvl w:val="1"/>
        <w:rPr>
          <w:color w:val="000000" w:themeColor="text1"/>
          <w14:textFill>
            <w14:solidFill>
              <w14:schemeClr w14:val="tx1"/>
            </w14:solidFill>
          </w14:textFill>
        </w:rPr>
      </w:pPr>
      <w:bookmarkStart w:id="227" w:name="_Toc17363"/>
      <w:bookmarkStart w:id="228" w:name="_Toc26511"/>
      <w:bookmarkStart w:id="229" w:name="_Toc26488"/>
      <w:bookmarkStart w:id="230" w:name="_Toc27222"/>
      <w:bookmarkStart w:id="231" w:name="_Toc26864"/>
      <w:bookmarkStart w:id="232" w:name="_Toc10902"/>
      <w:bookmarkStart w:id="233" w:name="_Toc15271"/>
      <w:bookmarkStart w:id="234" w:name="_Toc32372"/>
      <w:bookmarkStart w:id="235" w:name="_Toc29458"/>
      <w:r>
        <w:rPr>
          <w:rFonts w:hint="default"/>
          <w:color w:val="000000" w:themeColor="text1"/>
          <w:lang w:val="en-US" w:eastAsia="zh-CN"/>
          <w14:textFill>
            <w14:solidFill>
              <w14:schemeClr w14:val="tx1"/>
            </w14:solidFill>
          </w14:textFill>
        </w:rPr>
        <w:t>6</w:t>
      </w:r>
      <w:r>
        <w:rPr>
          <w:color w:val="000000" w:themeColor="text1"/>
          <w14:textFill>
            <w14:solidFill>
              <w14:schemeClr w14:val="tx1"/>
            </w14:solidFill>
          </w14:textFill>
        </w:rPr>
        <w:t>.2</w:t>
      </w:r>
      <w:r>
        <w:rPr>
          <w:rFonts w:hint="default"/>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 xml:space="preserve"> </w:t>
      </w:r>
      <w:r>
        <w:rPr>
          <w:rFonts w:hint="default"/>
          <w:color w:val="000000" w:themeColor="text1"/>
          <w:lang w:val="en-US" w:eastAsia="zh-CN"/>
          <w14:textFill>
            <w14:solidFill>
              <w14:schemeClr w14:val="tx1"/>
            </w14:solidFill>
          </w14:textFill>
        </w:rPr>
        <w:t>钢螺杆锚桩</w:t>
      </w:r>
      <w:r>
        <w:rPr>
          <w:rFonts w:hint="eastAsia"/>
          <w:color w:val="000000" w:themeColor="text1"/>
          <w14:textFill>
            <w14:solidFill>
              <w14:schemeClr w14:val="tx1"/>
            </w14:solidFill>
          </w14:textFill>
        </w:rPr>
        <w:t>施工</w:t>
      </w:r>
      <w:bookmarkEnd w:id="227"/>
      <w:bookmarkEnd w:id="228"/>
      <w:bookmarkEnd w:id="229"/>
      <w:bookmarkEnd w:id="230"/>
      <w:bookmarkEnd w:id="231"/>
      <w:bookmarkEnd w:id="232"/>
      <w:bookmarkEnd w:id="233"/>
      <w:bookmarkEnd w:id="234"/>
      <w:bookmarkEnd w:id="235"/>
    </w:p>
    <w:p>
      <w:pPr>
        <w:pStyle w:val="22"/>
        <w:jc w:val="both"/>
        <w:rPr>
          <w:rFonts w:hint="eastAsia"/>
          <w:b w:val="0"/>
          <w:bCs w:val="0"/>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 xml:space="preserve">6.2.1  </w:t>
      </w:r>
      <w:r>
        <w:rPr>
          <w:rFonts w:hint="eastAsia"/>
          <w:b w:val="0"/>
          <w:bCs w:val="0"/>
          <w:color w:val="000000" w:themeColor="text1"/>
          <w:lang w:val="en-US" w:eastAsia="zh-CN"/>
          <w14:textFill>
            <w14:solidFill>
              <w14:schemeClr w14:val="tx1"/>
            </w14:solidFill>
          </w14:textFill>
        </w:rPr>
        <w:t>钢螺杆锚桩</w:t>
      </w:r>
      <w:r>
        <w:rPr>
          <w:rFonts w:hint="eastAsia"/>
          <w:b w:val="0"/>
          <w:bCs w:val="0"/>
          <w:color w:val="000000" w:themeColor="text1"/>
          <w:highlight w:val="none"/>
          <w14:textFill>
            <w14:solidFill>
              <w14:schemeClr w14:val="tx1"/>
            </w14:solidFill>
          </w14:textFill>
        </w:rPr>
        <w:t>适用</w:t>
      </w:r>
      <w:r>
        <w:rPr>
          <w:rFonts w:hint="eastAsia"/>
          <w:b w:val="0"/>
          <w:bCs w:val="0"/>
          <w:color w:val="000000" w:themeColor="text1"/>
          <w:highlight w:val="none"/>
          <w:lang w:val="en-US" w:eastAsia="zh-CN"/>
          <w14:textFill>
            <w14:solidFill>
              <w14:schemeClr w14:val="tx1"/>
            </w14:solidFill>
          </w14:textFill>
        </w:rPr>
        <w:t>于一般黏性土、粉土、砂土、碎石土及</w:t>
      </w:r>
      <w:r>
        <w:rPr>
          <w:rFonts w:hint="eastAsia"/>
          <w:b w:val="0"/>
          <w:bCs w:val="0"/>
          <w:color w:val="000000" w:themeColor="text1"/>
          <w:highlight w:val="none"/>
          <w14:textFill>
            <w14:solidFill>
              <w14:schemeClr w14:val="tx1"/>
            </w14:solidFill>
          </w14:textFill>
        </w:rPr>
        <w:t>软质岩地层</w:t>
      </w:r>
      <w:r>
        <w:rPr>
          <w:rFonts w:hint="eastAsia"/>
          <w:b w:val="0"/>
          <w:bCs w:val="0"/>
          <w:color w:val="000000" w:themeColor="text1"/>
          <w:highlight w:val="none"/>
          <w:lang w:val="en-US" w:eastAsia="zh-CN"/>
          <w14:textFill>
            <w14:solidFill>
              <w14:schemeClr w14:val="tx1"/>
            </w14:solidFill>
          </w14:textFill>
        </w:rPr>
        <w:t>等</w:t>
      </w:r>
      <w:r>
        <w:rPr>
          <w:rFonts w:hint="eastAsia"/>
          <w:b w:val="0"/>
          <w:bCs w:val="0"/>
          <w:color w:val="000000" w:themeColor="text1"/>
          <w:highlight w:val="none"/>
          <w:lang w:eastAsia="zh-CN"/>
          <w14:textFill>
            <w14:solidFill>
              <w14:schemeClr w14:val="tx1"/>
            </w14:solidFill>
          </w14:textFill>
        </w:rPr>
        <w:t>，</w:t>
      </w:r>
      <w:r>
        <w:rPr>
          <w:rFonts w:hint="eastAsia"/>
          <w:b w:val="0"/>
          <w:bCs w:val="0"/>
          <w:color w:val="000000" w:themeColor="text1"/>
          <w:highlight w:val="none"/>
          <w:lang w:val="en-US" w:eastAsia="zh-CN"/>
          <w14:textFill>
            <w14:solidFill>
              <w14:schemeClr w14:val="tx1"/>
            </w14:solidFill>
          </w14:textFill>
        </w:rPr>
        <w:t>不宜直接用于</w:t>
      </w:r>
      <w:r>
        <w:rPr>
          <w:rFonts w:hint="eastAsia"/>
          <w:b w:val="0"/>
          <w:bCs w:val="0"/>
          <w:color w:val="000000" w:themeColor="text1"/>
          <w:highlight w:val="none"/>
          <w14:textFill>
            <w14:solidFill>
              <w14:schemeClr w14:val="tx1"/>
            </w14:solidFill>
          </w14:textFill>
        </w:rPr>
        <w:t>流塑</w:t>
      </w:r>
      <w:r>
        <w:rPr>
          <w:rFonts w:hint="eastAsia"/>
          <w:b w:val="0"/>
          <w:bCs w:val="0"/>
          <w:color w:val="000000" w:themeColor="text1"/>
          <w14:textFill>
            <w14:solidFill>
              <w14:schemeClr w14:val="tx1"/>
            </w14:solidFill>
          </w14:textFill>
        </w:rPr>
        <w:t>状淤泥</w:t>
      </w:r>
      <w:r>
        <w:rPr>
          <w:rFonts w:hint="eastAsia"/>
          <w:b w:val="0"/>
          <w:bCs w:val="0"/>
          <w:color w:val="000000" w:themeColor="text1"/>
          <w:lang w:val="en-US" w:eastAsia="zh-CN"/>
          <w14:textFill>
            <w14:solidFill>
              <w14:schemeClr w14:val="tx1"/>
            </w14:solidFill>
          </w14:textFill>
        </w:rPr>
        <w:t>、可塑状淤泥</w:t>
      </w:r>
      <w:r>
        <w:rPr>
          <w:rFonts w:hint="eastAsia"/>
          <w:b w:val="0"/>
          <w:bCs w:val="0"/>
          <w:color w:val="000000" w:themeColor="text1"/>
          <w14:textFill>
            <w14:solidFill>
              <w14:schemeClr w14:val="tx1"/>
            </w14:solidFill>
          </w14:textFill>
        </w:rPr>
        <w:t>质软土</w:t>
      </w:r>
      <w:r>
        <w:rPr>
          <w:rFonts w:hint="eastAsia"/>
          <w:b w:val="0"/>
          <w:bCs w:val="0"/>
          <w:color w:val="000000" w:themeColor="text1"/>
          <w:lang w:val="en-US" w:eastAsia="zh-CN"/>
          <w14:textFill>
            <w14:solidFill>
              <w14:schemeClr w14:val="tx1"/>
            </w14:solidFill>
          </w14:textFill>
        </w:rPr>
        <w:t>地层</w:t>
      </w:r>
      <w:r>
        <w:rPr>
          <w:rFonts w:hint="eastAsia"/>
          <w:b w:val="0"/>
          <w:bCs w:val="0"/>
          <w:color w:val="000000" w:themeColor="text1"/>
          <w14:textFill>
            <w14:solidFill>
              <w14:schemeClr w14:val="tx1"/>
            </w14:solidFill>
          </w14:textFill>
        </w:rPr>
        <w:t>。遇下列地质情况</w:t>
      </w:r>
      <w:r>
        <w:rPr>
          <w:rFonts w:hint="eastAsia"/>
          <w:b w:val="0"/>
          <w:bCs w:val="0"/>
          <w:color w:val="000000" w:themeColor="text1"/>
          <w:lang w:eastAsia="zh-CN"/>
          <w14:textFill>
            <w14:solidFill>
              <w14:schemeClr w14:val="tx1"/>
            </w14:solidFill>
          </w14:textFill>
        </w:rPr>
        <w:t>，</w:t>
      </w:r>
      <w:r>
        <w:rPr>
          <w:rFonts w:hint="eastAsia"/>
          <w:b w:val="0"/>
          <w:bCs w:val="0"/>
          <w:color w:val="000000" w:themeColor="text1"/>
          <w14:textFill>
            <w14:solidFill>
              <w14:schemeClr w14:val="tx1"/>
            </w14:solidFill>
          </w14:textFill>
        </w:rPr>
        <w:t>宜</w:t>
      </w:r>
      <w:r>
        <w:rPr>
          <w:rFonts w:hint="eastAsia"/>
          <w:b w:val="0"/>
          <w:bCs w:val="0"/>
          <w:color w:val="000000" w:themeColor="text1"/>
          <w:lang w:val="en-US" w:eastAsia="zh-CN"/>
          <w14:textFill>
            <w14:solidFill>
              <w14:schemeClr w14:val="tx1"/>
            </w14:solidFill>
          </w14:textFill>
        </w:rPr>
        <w:t>采取以下处理措施</w:t>
      </w:r>
      <w:r>
        <w:rPr>
          <w:rFonts w:hint="eastAsia"/>
          <w:b w:val="0"/>
          <w:bCs w:val="0"/>
          <w:color w:val="000000" w:themeColor="text1"/>
          <w14:textFill>
            <w14:solidFill>
              <w14:schemeClr w14:val="tx1"/>
            </w14:solidFill>
          </w14:textFill>
        </w:rPr>
        <w:t>：</w:t>
      </w:r>
    </w:p>
    <w:p>
      <w:pPr>
        <w:pStyle w:val="22"/>
        <w:ind w:firstLine="480" w:firstLineChars="200"/>
        <w:jc w:val="both"/>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1</w:t>
      </w:r>
      <w:r>
        <w:rPr>
          <w:b w:val="0"/>
          <w:color w:val="000000" w:themeColor="text1"/>
          <w:highlight w:val="none"/>
          <w14:textFill>
            <w14:solidFill>
              <w14:schemeClr w14:val="tx1"/>
            </w14:solidFill>
          </w14:textFill>
        </w:rPr>
        <w:t xml:space="preserve">  </w:t>
      </w:r>
      <w:r>
        <w:rPr>
          <w:rFonts w:hint="eastAsia"/>
          <w:b w:val="0"/>
          <w:color w:val="000000" w:themeColor="text1"/>
          <w:highlight w:val="none"/>
          <w14:textFill>
            <w14:solidFill>
              <w14:schemeClr w14:val="tx1"/>
            </w14:solidFill>
          </w14:textFill>
        </w:rPr>
        <w:t>场地</w:t>
      </w:r>
      <w:r>
        <w:rPr>
          <w:rFonts w:hint="eastAsia"/>
          <w:b w:val="0"/>
          <w:color w:val="000000" w:themeColor="text1"/>
          <w:highlight w:val="none"/>
          <w:lang w:val="en-US" w:eastAsia="zh-CN"/>
          <w14:textFill>
            <w14:solidFill>
              <w14:schemeClr w14:val="tx1"/>
            </w14:solidFill>
          </w14:textFill>
        </w:rPr>
        <w:t>浅部为深厚的</w:t>
      </w:r>
      <w:r>
        <w:rPr>
          <w:rFonts w:hint="eastAsia"/>
          <w:b w:val="0"/>
          <w:color w:val="000000" w:themeColor="text1"/>
          <w:highlight w:val="none"/>
          <w14:textFill>
            <w14:solidFill>
              <w14:schemeClr w14:val="tx1"/>
            </w14:solidFill>
          </w14:textFill>
        </w:rPr>
        <w:t>流塑~可塑状淤泥质软土地层，</w:t>
      </w:r>
      <w:r>
        <w:rPr>
          <w:rFonts w:hint="eastAsia"/>
          <w:b w:val="0"/>
          <w:color w:val="000000" w:themeColor="text1"/>
          <w:highlight w:val="none"/>
          <w:lang w:val="en-US" w:eastAsia="zh-CN"/>
          <w14:textFill>
            <w14:solidFill>
              <w14:schemeClr w14:val="tx1"/>
            </w14:solidFill>
          </w14:textFill>
        </w:rPr>
        <w:t>应进行场地地基加固处理后，再施工</w:t>
      </w:r>
      <w:r>
        <w:rPr>
          <w:rFonts w:hint="eastAsia"/>
          <w:b w:val="0"/>
          <w:color w:val="000000" w:themeColor="text1"/>
          <w:highlight w:val="none"/>
          <w14:textFill>
            <w14:solidFill>
              <w14:schemeClr w14:val="tx1"/>
            </w14:solidFill>
          </w14:textFill>
        </w:rPr>
        <w:t>钢螺杆锚桩。</w:t>
      </w:r>
    </w:p>
    <w:p>
      <w:pPr>
        <w:pStyle w:val="22"/>
        <w:ind w:firstLine="480" w:firstLineChars="200"/>
        <w:jc w:val="both"/>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2</w:t>
      </w:r>
      <w:r>
        <w:rPr>
          <w:b w:val="0"/>
          <w:color w:val="000000" w:themeColor="text1"/>
          <w:highlight w:val="none"/>
          <w14:textFill>
            <w14:solidFill>
              <w14:schemeClr w14:val="tx1"/>
            </w14:solidFill>
          </w14:textFill>
        </w:rPr>
        <w:t xml:space="preserve">  </w:t>
      </w:r>
      <w:r>
        <w:rPr>
          <w:rFonts w:hint="eastAsia"/>
          <w:b w:val="0"/>
          <w:color w:val="000000" w:themeColor="text1"/>
          <w:highlight w:val="none"/>
          <w14:textFill>
            <w14:solidFill>
              <w14:schemeClr w14:val="tx1"/>
            </w14:solidFill>
          </w14:textFill>
        </w:rPr>
        <w:t>场地浅部</w:t>
      </w:r>
      <w:r>
        <w:rPr>
          <w:rFonts w:hint="eastAsia"/>
          <w:b w:val="0"/>
          <w:color w:val="000000" w:themeColor="text1"/>
          <w:highlight w:val="none"/>
          <w:lang w:val="en-US" w:eastAsia="zh-CN"/>
          <w14:textFill>
            <w14:solidFill>
              <w14:schemeClr w14:val="tx1"/>
            </w14:solidFill>
          </w14:textFill>
        </w:rPr>
        <w:t>为</w:t>
      </w:r>
      <w:r>
        <w:rPr>
          <w:rFonts w:hint="eastAsia"/>
          <w:b w:val="0"/>
          <w:color w:val="000000" w:themeColor="text1"/>
          <w:highlight w:val="none"/>
          <w14:textFill>
            <w14:solidFill>
              <w14:schemeClr w14:val="tx1"/>
            </w14:solidFill>
          </w14:textFill>
        </w:rPr>
        <w:t>节理裂隙发育软岩地层或坚硬夹层，</w:t>
      </w:r>
      <w:r>
        <w:rPr>
          <w:rFonts w:hint="eastAsia"/>
          <w:b w:val="0"/>
          <w:color w:val="000000" w:themeColor="text1"/>
          <w:highlight w:val="none"/>
          <w:lang w:val="en-US" w:eastAsia="zh-CN"/>
          <w14:textFill>
            <w14:solidFill>
              <w14:schemeClr w14:val="tx1"/>
            </w14:solidFill>
          </w14:textFill>
        </w:rPr>
        <w:t>宜</w:t>
      </w:r>
      <w:r>
        <w:rPr>
          <w:rFonts w:hint="eastAsia"/>
          <w:b w:val="0"/>
          <w:color w:val="000000" w:themeColor="text1"/>
          <w:highlight w:val="none"/>
          <w14:textFill>
            <w14:solidFill>
              <w14:schemeClr w14:val="tx1"/>
            </w14:solidFill>
          </w14:textFill>
        </w:rPr>
        <w:t>先</w:t>
      </w:r>
      <w:r>
        <w:rPr>
          <w:rFonts w:hint="eastAsia"/>
          <w:b w:val="0"/>
          <w:color w:val="000000" w:themeColor="text1"/>
          <w:highlight w:val="none"/>
          <w:lang w:val="en-US" w:eastAsia="zh-CN"/>
          <w14:textFill>
            <w14:solidFill>
              <w14:schemeClr w14:val="tx1"/>
            </w14:solidFill>
          </w14:textFill>
        </w:rPr>
        <w:t>进行引</w:t>
      </w:r>
      <w:r>
        <w:rPr>
          <w:rFonts w:hint="eastAsia"/>
          <w:b w:val="0"/>
          <w:color w:val="000000" w:themeColor="text1"/>
          <w:highlight w:val="none"/>
          <w14:textFill>
            <w14:solidFill>
              <w14:schemeClr w14:val="tx1"/>
            </w14:solidFill>
          </w14:textFill>
        </w:rPr>
        <w:t>孔</w:t>
      </w:r>
      <w:r>
        <w:rPr>
          <w:rFonts w:hint="eastAsia"/>
          <w:b w:val="0"/>
          <w:color w:val="000000" w:themeColor="text1"/>
          <w:highlight w:val="none"/>
          <w:lang w:val="en-US" w:eastAsia="zh-CN"/>
          <w14:textFill>
            <w14:solidFill>
              <w14:schemeClr w14:val="tx1"/>
            </w14:solidFill>
          </w14:textFill>
        </w:rPr>
        <w:t>施工</w:t>
      </w:r>
      <w:r>
        <w:rPr>
          <w:rFonts w:hint="eastAsia"/>
          <w:b w:val="0"/>
          <w:color w:val="000000" w:themeColor="text1"/>
          <w:highlight w:val="none"/>
          <w14:textFill>
            <w14:solidFill>
              <w14:schemeClr w14:val="tx1"/>
            </w14:solidFill>
          </w14:textFill>
        </w:rPr>
        <w:t>，再</w:t>
      </w:r>
      <w:r>
        <w:rPr>
          <w:rFonts w:hint="eastAsia"/>
          <w:b w:val="0"/>
          <w:color w:val="000000" w:themeColor="text1"/>
          <w:highlight w:val="none"/>
          <w:lang w:val="en-US" w:eastAsia="zh-CN"/>
          <w14:textFill>
            <w14:solidFill>
              <w14:schemeClr w14:val="tx1"/>
            </w14:solidFill>
          </w14:textFill>
        </w:rPr>
        <w:t>施工</w:t>
      </w:r>
      <w:r>
        <w:rPr>
          <w:rFonts w:hint="eastAsia"/>
          <w:b w:val="0"/>
          <w:color w:val="000000" w:themeColor="text1"/>
          <w:highlight w:val="none"/>
          <w14:textFill>
            <w14:solidFill>
              <w14:schemeClr w14:val="tx1"/>
            </w14:solidFill>
          </w14:textFill>
        </w:rPr>
        <w:t>钢螺杆锚桩。</w:t>
      </w:r>
    </w:p>
    <w:p>
      <w:pPr>
        <w:spacing w:line="360" w:lineRule="auto"/>
        <w:jc w:val="both"/>
        <w:rPr>
          <w:rFonts w:eastAsiaTheme="minorEastAsia"/>
          <w:color w:val="000000" w:themeColor="text1"/>
          <w:lang w:eastAsia="zh-CN"/>
          <w14:textFill>
            <w14:solidFill>
              <w14:schemeClr w14:val="tx1"/>
            </w14:solidFill>
          </w14:textFill>
        </w:rPr>
      </w:pPr>
      <w:r>
        <w:rPr>
          <w:rFonts w:eastAsia="宋体"/>
          <w:b/>
          <w:bCs/>
          <w:color w:val="000000" w:themeColor="text1"/>
          <w:lang w:eastAsia="zh-CN"/>
          <w14:textFill>
            <w14:solidFill>
              <w14:schemeClr w14:val="tx1"/>
            </w14:solidFill>
          </w14:textFill>
        </w:rPr>
        <w:t>6.</w:t>
      </w:r>
      <w:r>
        <w:rPr>
          <w:rFonts w:hint="eastAsia" w:eastAsia="宋体"/>
          <w:b/>
          <w:bCs/>
          <w:color w:val="000000" w:themeColor="text1"/>
          <w:lang w:val="en-US" w:eastAsia="zh-CN"/>
          <w14:textFill>
            <w14:solidFill>
              <w14:schemeClr w14:val="tx1"/>
            </w14:solidFill>
          </w14:textFill>
        </w:rPr>
        <w:t>2</w:t>
      </w:r>
      <w:r>
        <w:rPr>
          <w:rFonts w:eastAsia="宋体"/>
          <w:b/>
          <w:bCs/>
          <w:color w:val="000000" w:themeColor="text1"/>
          <w:lang w:eastAsia="zh-CN"/>
          <w14:textFill>
            <w14:solidFill>
              <w14:schemeClr w14:val="tx1"/>
            </w14:solidFill>
          </w14:textFill>
        </w:rPr>
        <w:t>.</w:t>
      </w:r>
      <w:r>
        <w:rPr>
          <w:rFonts w:hint="eastAsia" w:eastAsia="宋体"/>
          <w:b/>
          <w:bCs/>
          <w:color w:val="000000" w:themeColor="text1"/>
          <w:lang w:val="en-US" w:eastAsia="zh-CN"/>
          <w14:textFill>
            <w14:solidFill>
              <w14:schemeClr w14:val="tx1"/>
            </w14:solidFill>
          </w14:textFill>
        </w:rPr>
        <w:t>2</w:t>
      </w:r>
      <w:r>
        <w:rPr>
          <w:rFonts w:hint="eastAsia" w:eastAsia="宋体"/>
          <w:b/>
          <w:bCs/>
          <w:color w:val="000000" w:themeColor="text1"/>
          <w:lang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相邻钢螺杆</w:t>
      </w:r>
      <w:r>
        <w:rPr>
          <w:rFonts w:hint="eastAsia" w:eastAsiaTheme="minorEastAsia"/>
          <w:color w:val="000000" w:themeColor="text1"/>
          <w:lang w:eastAsia="zh-CN"/>
          <w14:textFill>
            <w14:solidFill>
              <w14:schemeClr w14:val="tx1"/>
            </w14:solidFill>
          </w14:textFill>
        </w:rPr>
        <w:t>锚桩间距</w:t>
      </w:r>
      <w:r>
        <w:rPr>
          <w:rFonts w:hint="eastAsia" w:eastAsiaTheme="minorEastAsia"/>
          <w:color w:val="000000" w:themeColor="text1"/>
          <w:lang w:val="en-US" w:eastAsia="zh-CN"/>
          <w14:textFill>
            <w14:solidFill>
              <w14:schemeClr w14:val="tx1"/>
            </w14:solidFill>
          </w14:textFill>
        </w:rPr>
        <w:t>不</w:t>
      </w:r>
      <w:r>
        <w:rPr>
          <w:rFonts w:hint="eastAsia" w:eastAsiaTheme="minorEastAsia"/>
          <w:color w:val="000000" w:themeColor="text1"/>
          <w:lang w:eastAsia="zh-CN"/>
          <w14:textFill>
            <w14:solidFill>
              <w14:schemeClr w14:val="tx1"/>
            </w14:solidFill>
          </w14:textFill>
        </w:rPr>
        <w:t>应</w:t>
      </w:r>
      <w:r>
        <w:rPr>
          <w:rFonts w:hint="eastAsia" w:eastAsiaTheme="minorEastAsia"/>
          <w:color w:val="000000" w:themeColor="text1"/>
          <w:lang w:val="en-US" w:eastAsia="zh-CN"/>
          <w14:textFill>
            <w14:solidFill>
              <w14:schemeClr w14:val="tx1"/>
            </w14:solidFill>
          </w14:textFill>
        </w:rPr>
        <w:t>小于3倍桩径</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锚桩点位偏差</w:t>
      </w:r>
      <w:r>
        <w:rPr>
          <w:rFonts w:hint="eastAsia" w:ascii="宋体" w:hAnsi="宋体" w:eastAsia="宋体" w:cs="宋体"/>
          <w:color w:val="000000" w:themeColor="text1"/>
          <w:lang w:val="en-US" w:eastAsia="zh-CN"/>
          <w14:textFill>
            <w14:solidFill>
              <w14:schemeClr w14:val="tx1"/>
            </w14:solidFill>
          </w14:textFill>
        </w:rPr>
        <w:t>应小于</w:t>
      </w:r>
      <w:r>
        <w:rPr>
          <w:rFonts w:eastAsiaTheme="minorEastAsia"/>
          <w:color w:val="000000" w:themeColor="text1"/>
          <w:lang w:eastAsia="zh-CN"/>
          <w14:textFill>
            <w14:solidFill>
              <w14:schemeClr w14:val="tx1"/>
            </w14:solidFill>
          </w14:textFill>
        </w:rPr>
        <w:t>50</w:t>
      </w:r>
      <w:r>
        <w:rPr>
          <w:rFonts w:hint="eastAsia" w:eastAsiaTheme="minorEastAsia"/>
          <w:color w:val="000000" w:themeColor="text1"/>
          <w:lang w:eastAsia="zh-CN"/>
          <w14:textFill>
            <w14:solidFill>
              <w14:schemeClr w14:val="tx1"/>
            </w14:solidFill>
          </w14:textFill>
        </w:rPr>
        <w:t>mm。</w:t>
      </w:r>
    </w:p>
    <w:p>
      <w:pPr>
        <w:pStyle w:val="22"/>
        <w:jc w:val="both"/>
        <w:rPr>
          <w:rFonts w:hint="eastAsia"/>
          <w:b w:val="0"/>
          <w:color w:val="000000" w:themeColor="text1"/>
          <w:highlight w:val="none"/>
          <w14:textFill>
            <w14:solidFill>
              <w14:schemeClr w14:val="tx1"/>
            </w14:solidFill>
          </w14:textFill>
        </w:rPr>
      </w:pPr>
      <w:r>
        <w:rPr>
          <w:rFonts w:eastAsiaTheme="minorEastAsia"/>
          <w:b/>
          <w:bCs/>
          <w:color w:val="000000" w:themeColor="text1"/>
          <w:highlight w:val="none"/>
          <w:lang w:eastAsia="zh-CN"/>
          <w14:textFill>
            <w14:solidFill>
              <w14:schemeClr w14:val="tx1"/>
            </w14:solidFill>
          </w14:textFill>
        </w:rPr>
        <w:t>6.</w:t>
      </w:r>
      <w:r>
        <w:rPr>
          <w:rFonts w:hint="eastAsia" w:eastAsiaTheme="minorEastAsia"/>
          <w:b/>
          <w:bCs/>
          <w:color w:val="000000" w:themeColor="text1"/>
          <w:highlight w:val="none"/>
          <w:lang w:val="en-US" w:eastAsia="zh-CN"/>
          <w14:textFill>
            <w14:solidFill>
              <w14:schemeClr w14:val="tx1"/>
            </w14:solidFill>
          </w14:textFill>
        </w:rPr>
        <w:t>2</w:t>
      </w:r>
      <w:r>
        <w:rPr>
          <w:rFonts w:eastAsiaTheme="minorEastAsia"/>
          <w:b/>
          <w:bCs/>
          <w:color w:val="000000" w:themeColor="text1"/>
          <w:highlight w:val="none"/>
          <w:lang w:eastAsia="zh-CN"/>
          <w14:textFill>
            <w14:solidFill>
              <w14:schemeClr w14:val="tx1"/>
            </w14:solidFill>
          </w14:textFill>
        </w:rPr>
        <w:t>.</w:t>
      </w:r>
      <w:r>
        <w:rPr>
          <w:rFonts w:hint="eastAsia" w:eastAsiaTheme="minorEastAsia"/>
          <w:b/>
          <w:bCs/>
          <w:color w:val="000000" w:themeColor="text1"/>
          <w:highlight w:val="none"/>
          <w:lang w:val="en-US" w:eastAsia="zh-CN"/>
          <w14:textFill>
            <w14:solidFill>
              <w14:schemeClr w14:val="tx1"/>
            </w14:solidFill>
          </w14:textFill>
        </w:rPr>
        <w:t>3</w:t>
      </w:r>
      <w:r>
        <w:rPr>
          <w:rFonts w:hint="eastAsia" w:eastAsiaTheme="minorEastAsia"/>
          <w:color w:val="000000" w:themeColor="text1"/>
          <w:highlight w:val="none"/>
          <w:lang w:eastAsia="zh-CN"/>
          <w14:textFill>
            <w14:solidFill>
              <w14:schemeClr w14:val="tx1"/>
            </w14:solidFill>
          </w14:textFill>
        </w:rPr>
        <w:t xml:space="preserve">  </w:t>
      </w:r>
      <w:r>
        <w:rPr>
          <w:rFonts w:hint="eastAsia"/>
          <w:b w:val="0"/>
          <w:color w:val="000000" w:themeColor="text1"/>
          <w:highlight w:val="none"/>
          <w14:textFill>
            <w14:solidFill>
              <w14:schemeClr w14:val="tx1"/>
            </w14:solidFill>
          </w14:textFill>
        </w:rPr>
        <w:t>钢螺杆锚桩施工入土深度不得超过试验桩入土深度，</w:t>
      </w:r>
      <w:r>
        <w:rPr>
          <w:rFonts w:hint="eastAsia"/>
          <w:b w:val="0"/>
          <w:color w:val="000000" w:themeColor="text1"/>
          <w:highlight w:val="none"/>
          <w:lang w:val="en-US" w:eastAsia="zh-CN"/>
          <w14:textFill>
            <w14:solidFill>
              <w14:schemeClr w14:val="tx1"/>
            </w14:solidFill>
          </w14:textFill>
        </w:rPr>
        <w:t>且二者深度差值要求不小于1m。</w:t>
      </w:r>
    </w:p>
    <w:p>
      <w:pPr>
        <w:pStyle w:val="22"/>
        <w:jc w:val="both"/>
        <w:rPr>
          <w:rFonts w:hint="eastAsia"/>
          <w:b w:val="0"/>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4</w:t>
      </w:r>
      <w:r>
        <w:rPr>
          <w:rFonts w:hint="eastAsia"/>
          <w:b w:val="0"/>
          <w:color w:val="000000" w:themeColor="text1"/>
          <w14:textFill>
            <w14:solidFill>
              <w14:schemeClr w14:val="tx1"/>
            </w14:solidFill>
          </w14:textFill>
        </w:rPr>
        <w:t xml:space="preserve">  应拟定每根锚桩的施工顺序，避免破坏锚桩位置的固定标示点。</w:t>
      </w:r>
    </w:p>
    <w:p>
      <w:pPr>
        <w:pStyle w:val="22"/>
        <w:jc w:val="both"/>
        <w:rPr>
          <w:b w:val="0"/>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5</w:t>
      </w:r>
      <w:r>
        <w:rPr>
          <w:rFonts w:hint="eastAsia"/>
          <w:b w:val="0"/>
          <w:color w:val="000000" w:themeColor="text1"/>
          <w14:textFill>
            <w14:solidFill>
              <w14:schemeClr w14:val="tx1"/>
            </w14:solidFill>
          </w14:textFill>
        </w:rPr>
        <w:t xml:space="preserve">  检查设备的电路、油路。启动动力头，空载运行</w:t>
      </w:r>
      <w:r>
        <w:rPr>
          <w:rFonts w:hint="eastAsia"/>
          <w:b w:val="0"/>
          <w:color w:val="000000" w:themeColor="text1"/>
          <w:lang w:val="en-US" w:eastAsia="zh-CN"/>
          <w14:textFill>
            <w14:solidFill>
              <w14:schemeClr w14:val="tx1"/>
            </w14:solidFill>
          </w14:textFill>
        </w:rPr>
        <w:t>不少于</w:t>
      </w:r>
      <w:r>
        <w:rPr>
          <w:rFonts w:hint="eastAsia"/>
          <w:b w:val="0"/>
          <w:color w:val="000000" w:themeColor="text1"/>
          <w14:textFill>
            <w14:solidFill>
              <w14:schemeClr w14:val="tx1"/>
            </w14:solidFill>
          </w14:textFill>
        </w:rPr>
        <w:t>3</w:t>
      </w:r>
      <w:r>
        <w:rPr>
          <w:rFonts w:hint="eastAsia"/>
          <w:b w:val="0"/>
          <w:color w:val="000000" w:themeColor="text1"/>
          <w:lang w:val="en-US" w:eastAsia="zh-CN"/>
          <w14:textFill>
            <w14:solidFill>
              <w14:schemeClr w14:val="tx1"/>
            </w14:solidFill>
          </w14:textFill>
        </w:rPr>
        <w:t>min</w:t>
      </w:r>
      <w:r>
        <w:rPr>
          <w:rFonts w:hint="eastAsia"/>
          <w:b w:val="0"/>
          <w:color w:val="000000" w:themeColor="text1"/>
          <w14:textFill>
            <w14:solidFill>
              <w14:schemeClr w14:val="tx1"/>
            </w14:solidFill>
          </w14:textFill>
        </w:rPr>
        <w:t>，进行上、下提升，左、右转动操作，检查扭力、加压力、深度计数器等，确认设备操作运转正常。</w:t>
      </w:r>
    </w:p>
    <w:p>
      <w:pPr>
        <w:pStyle w:val="22"/>
        <w:jc w:val="both"/>
        <w:rPr>
          <w:b w:val="0"/>
          <w:color w:val="000000" w:themeColor="text1"/>
          <w14:textFill>
            <w14:solidFill>
              <w14:schemeClr w14:val="tx1"/>
            </w14:solidFill>
          </w14:textFill>
        </w:rPr>
      </w:pPr>
      <w:r>
        <w:rPr>
          <w:rFonts w:hint="eastAsia"/>
          <w:b/>
          <w:bCs/>
          <w:color w:val="000000" w:themeColor="text1"/>
          <w:lang w:eastAsia="zh-CN"/>
          <w14:textFill>
            <w14:solidFill>
              <w14:schemeClr w14:val="tx1"/>
            </w14:solidFill>
          </w14:textFill>
        </w:rPr>
        <w:t>6</w:t>
      </w:r>
      <w:r>
        <w:rPr>
          <w:b/>
          <w:bCs/>
          <w:color w:val="000000" w:themeColor="text1"/>
          <w14:textFill>
            <w14:solidFill>
              <w14:schemeClr w14:val="tx1"/>
            </w14:solidFill>
          </w14:textFill>
        </w:rPr>
        <w:t>.2.</w:t>
      </w:r>
      <w:r>
        <w:rPr>
          <w:rFonts w:hint="eastAsia"/>
          <w:b/>
          <w:bCs/>
          <w:color w:val="000000" w:themeColor="text1"/>
          <w:lang w:eastAsia="zh-CN"/>
          <w14:textFill>
            <w14:solidFill>
              <w14:schemeClr w14:val="tx1"/>
            </w14:solidFill>
          </w14:textFill>
        </w:rPr>
        <w:t>6</w:t>
      </w:r>
      <w:r>
        <w:rPr>
          <w:rFonts w:hint="eastAsia"/>
          <w:b/>
          <w:bCs/>
          <w:color w:val="000000" w:themeColor="text1"/>
          <w:lang w:val="en-US" w:eastAsia="zh-CN"/>
          <w14:textFill>
            <w14:solidFill>
              <w14:schemeClr w14:val="tx1"/>
            </w14:solidFill>
          </w14:textFill>
        </w:rPr>
        <w:t xml:space="preserve">  </w:t>
      </w:r>
      <w:r>
        <w:rPr>
          <w:rFonts w:hint="eastAsia"/>
          <w:b w:val="0"/>
          <w:color w:val="000000" w:themeColor="text1"/>
          <w14:textFill>
            <w14:solidFill>
              <w14:schemeClr w14:val="tx1"/>
            </w14:solidFill>
          </w14:textFill>
        </w:rPr>
        <w:t>施工钻入钢螺杆时，应对准锚桩点位，调整操作平台，校正锚桩机立柱的垂直度。钻机就位应符合下列规定：</w:t>
      </w:r>
    </w:p>
    <w:p>
      <w:pPr>
        <w:pStyle w:val="22"/>
        <w:ind w:firstLine="480" w:firstLineChars="200"/>
        <w:jc w:val="both"/>
        <w:rPr>
          <w:b w:val="0"/>
          <w:color w:val="000000" w:themeColor="text1"/>
          <w14:textFill>
            <w14:solidFill>
              <w14:schemeClr w14:val="tx1"/>
            </w14:solidFill>
          </w14:textFill>
        </w:rPr>
      </w:pPr>
      <w:r>
        <w:rPr>
          <w:rFonts w:hint="eastAsia"/>
          <w:b w:val="0"/>
          <w:bCs/>
          <w:color w:val="000000" w:themeColor="text1"/>
          <w14:textFill>
            <w14:solidFill>
              <w14:schemeClr w14:val="tx1"/>
            </w14:solidFill>
          </w14:textFill>
        </w:rPr>
        <w:t xml:space="preserve">1 </w:t>
      </w:r>
      <w:r>
        <w:rPr>
          <w:rFonts w:hint="eastAsia"/>
          <w:b w:val="0"/>
          <w:color w:val="000000" w:themeColor="text1"/>
          <w14:textFill>
            <w14:solidFill>
              <w14:schemeClr w14:val="tx1"/>
            </w14:solidFill>
          </w14:textFill>
        </w:rPr>
        <w:t xml:space="preserve"> 钻机钻头对准桩位，钻头与桩位点的允许偏差应为20mm；</w:t>
      </w:r>
    </w:p>
    <w:p>
      <w:pPr>
        <w:pStyle w:val="22"/>
        <w:ind w:firstLine="480" w:firstLineChars="200"/>
        <w:jc w:val="both"/>
        <w:rPr>
          <w:b w:val="0"/>
          <w:color w:val="000000" w:themeColor="text1"/>
          <w14:textFill>
            <w14:solidFill>
              <w14:schemeClr w14:val="tx1"/>
            </w14:solidFill>
          </w14:textFill>
        </w:rPr>
      </w:pPr>
      <w:r>
        <w:rPr>
          <w:rFonts w:hint="eastAsia"/>
          <w:b w:val="0"/>
          <w:bCs/>
          <w:color w:val="000000" w:themeColor="text1"/>
          <w14:textFill>
            <w14:solidFill>
              <w14:schemeClr w14:val="tx1"/>
            </w14:solidFill>
          </w14:textFill>
        </w:rPr>
        <w:t>2</w:t>
      </w:r>
      <w:r>
        <w:rPr>
          <w:rFonts w:hint="eastAsia"/>
          <w:b w:val="0"/>
          <w:color w:val="000000" w:themeColor="text1"/>
          <w14:textFill>
            <w14:solidFill>
              <w14:schemeClr w14:val="tx1"/>
            </w14:solidFill>
          </w14:textFill>
        </w:rPr>
        <w:t xml:space="preserve">  钻机塔身应保持垂直，垂直度的允许偏差应为0.5%。</w:t>
      </w:r>
    </w:p>
    <w:p>
      <w:pPr>
        <w:pStyle w:val="22"/>
        <w:jc w:val="both"/>
        <w:rPr>
          <w:b w:val="0"/>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t>.2.</w:t>
      </w:r>
      <w:r>
        <w:rPr>
          <w:rFonts w:hint="eastAsia"/>
          <w:color w:val="000000" w:themeColor="text1"/>
          <w:lang w:eastAsia="zh-CN"/>
          <w14:textFill>
            <w14:solidFill>
              <w14:schemeClr w14:val="tx1"/>
            </w14:solidFill>
          </w14:textFill>
        </w:rPr>
        <w:t>7</w:t>
      </w:r>
      <w:r>
        <w:rPr>
          <w:rFonts w:hint="eastAsia"/>
          <w:b w:val="0"/>
          <w:bCs/>
          <w:color w:val="000000" w:themeColor="text1"/>
          <w14:textFill>
            <w14:solidFill>
              <w14:schemeClr w14:val="tx1"/>
            </w14:solidFill>
          </w14:textFill>
        </w:rPr>
        <w:t xml:space="preserve">  </w:t>
      </w:r>
      <w:r>
        <w:rPr>
          <w:rFonts w:hint="eastAsia"/>
          <w:b w:val="0"/>
          <w:color w:val="000000" w:themeColor="text1"/>
          <w14:textFill>
            <w14:solidFill>
              <w14:schemeClr w14:val="tx1"/>
            </w14:solidFill>
          </w14:textFill>
        </w:rPr>
        <w:t>施工</w:t>
      </w:r>
      <w:r>
        <w:rPr>
          <w:rFonts w:hint="eastAsia"/>
          <w:b w:val="0"/>
          <w:color w:val="000000" w:themeColor="text1"/>
          <w:lang w:val="en-US" w:eastAsia="zh-CN"/>
          <w14:textFill>
            <w14:solidFill>
              <w14:schemeClr w14:val="tx1"/>
            </w14:solidFill>
          </w14:textFill>
        </w:rPr>
        <w:t>钢螺杆</w:t>
      </w:r>
      <w:r>
        <w:rPr>
          <w:rFonts w:hint="eastAsia"/>
          <w:b w:val="0"/>
          <w:color w:val="000000" w:themeColor="text1"/>
          <w14:textFill>
            <w14:solidFill>
              <w14:schemeClr w14:val="tx1"/>
            </w14:solidFill>
          </w14:textFill>
        </w:rPr>
        <w:t>锚桩时，应监测钢螺杆每转</w:t>
      </w:r>
      <w:r>
        <w:rPr>
          <w:rFonts w:hint="eastAsia"/>
          <w:b w:val="0"/>
          <w:color w:val="000000" w:themeColor="text1"/>
          <w:lang w:val="en-US" w:eastAsia="zh-CN"/>
          <w14:textFill>
            <w14:solidFill>
              <w14:schemeClr w14:val="tx1"/>
            </w14:solidFill>
          </w14:textFill>
        </w:rPr>
        <w:t>动</w:t>
      </w:r>
      <w:r>
        <w:rPr>
          <w:rFonts w:hint="eastAsia"/>
          <w:b w:val="0"/>
          <w:color w:val="000000" w:themeColor="text1"/>
          <w14:textFill>
            <w14:solidFill>
              <w14:schemeClr w14:val="tx1"/>
            </w14:solidFill>
          </w14:textFill>
        </w:rPr>
        <w:t>一周的入土深度，当每周入土深度小于一个螺距时，</w:t>
      </w:r>
      <w:r>
        <w:rPr>
          <w:rFonts w:hint="eastAsia"/>
          <w:b w:val="0"/>
          <w:color w:val="000000" w:themeColor="text1"/>
          <w:lang w:val="en-US" w:eastAsia="zh-CN"/>
          <w14:textFill>
            <w14:solidFill>
              <w14:schemeClr w14:val="tx1"/>
            </w14:solidFill>
          </w14:textFill>
        </w:rPr>
        <w:t>应</w:t>
      </w:r>
      <w:r>
        <w:rPr>
          <w:rFonts w:hint="eastAsia"/>
          <w:b w:val="0"/>
          <w:color w:val="000000" w:themeColor="text1"/>
          <w14:textFill>
            <w14:solidFill>
              <w14:schemeClr w14:val="tx1"/>
            </w14:solidFill>
          </w14:textFill>
        </w:rPr>
        <w:t>增加</w:t>
      </w:r>
      <w:r>
        <w:rPr>
          <w:rFonts w:hint="eastAsia"/>
          <w:b w:val="0"/>
          <w:color w:val="000000" w:themeColor="text1"/>
          <w:lang w:val="en-US" w:eastAsia="zh-CN"/>
          <w14:textFill>
            <w14:solidFill>
              <w14:schemeClr w14:val="tx1"/>
            </w14:solidFill>
          </w14:textFill>
        </w:rPr>
        <w:t>钻进</w:t>
      </w:r>
      <w:r>
        <w:rPr>
          <w:rFonts w:hint="eastAsia"/>
          <w:b w:val="0"/>
          <w:color w:val="000000" w:themeColor="text1"/>
          <w14:textFill>
            <w14:solidFill>
              <w14:schemeClr w14:val="tx1"/>
            </w14:solidFill>
          </w14:textFill>
        </w:rPr>
        <w:t>压力，达到锚桩机</w:t>
      </w:r>
      <w:r>
        <w:rPr>
          <w:rFonts w:hint="eastAsia"/>
          <w:b w:val="0"/>
          <w:color w:val="000000" w:themeColor="text1"/>
          <w:lang w:val="en-US" w:eastAsia="zh-CN"/>
          <w14:textFill>
            <w14:solidFill>
              <w14:schemeClr w14:val="tx1"/>
            </w14:solidFill>
          </w14:textFill>
        </w:rPr>
        <w:t>设备额定</w:t>
      </w:r>
      <w:r>
        <w:rPr>
          <w:rFonts w:hint="eastAsia"/>
          <w:b w:val="0"/>
          <w:color w:val="000000" w:themeColor="text1"/>
          <w14:textFill>
            <w14:solidFill>
              <w14:schemeClr w14:val="tx1"/>
            </w14:solidFill>
          </w14:textFill>
        </w:rPr>
        <w:t>扭力</w:t>
      </w:r>
      <w:r>
        <w:rPr>
          <w:rFonts w:hint="eastAsia"/>
          <w:b w:val="0"/>
          <w:color w:val="000000" w:themeColor="text1"/>
          <w:lang w:val="en-US" w:eastAsia="zh-CN"/>
          <w14:textFill>
            <w14:solidFill>
              <w14:schemeClr w14:val="tx1"/>
            </w14:solidFill>
          </w14:textFill>
        </w:rPr>
        <w:t>的8</w:t>
      </w:r>
      <w:r>
        <w:rPr>
          <w:rFonts w:hint="eastAsia"/>
          <w:b w:val="0"/>
          <w:color w:val="000000" w:themeColor="text1"/>
          <w14:textFill>
            <w14:solidFill>
              <w14:schemeClr w14:val="tx1"/>
            </w14:solidFill>
          </w14:textFill>
        </w:rPr>
        <w:t>0%时</w:t>
      </w:r>
      <w:r>
        <w:rPr>
          <w:rFonts w:hint="eastAsia"/>
          <w:b w:val="0"/>
          <w:color w:val="000000" w:themeColor="text1"/>
          <w:lang w:val="en-US" w:eastAsia="zh-CN"/>
          <w14:textFill>
            <w14:solidFill>
              <w14:schemeClr w14:val="tx1"/>
            </w14:solidFill>
          </w14:textFill>
        </w:rPr>
        <w:t>应</w:t>
      </w:r>
      <w:r>
        <w:rPr>
          <w:rFonts w:hint="eastAsia"/>
          <w:b w:val="0"/>
          <w:color w:val="000000" w:themeColor="text1"/>
          <w14:textFill>
            <w14:solidFill>
              <w14:schemeClr w14:val="tx1"/>
            </w14:solidFill>
          </w14:textFill>
        </w:rPr>
        <w:t>停机</w:t>
      </w:r>
      <w:r>
        <w:rPr>
          <w:rFonts w:hint="eastAsia"/>
          <w:b w:val="0"/>
          <w:color w:val="000000" w:themeColor="text1"/>
          <w:lang w:val="en-US" w:eastAsia="zh-CN"/>
          <w14:textFill>
            <w14:solidFill>
              <w14:schemeClr w14:val="tx1"/>
            </w14:solidFill>
          </w14:textFill>
        </w:rPr>
        <w:t>结束</w:t>
      </w:r>
      <w:r>
        <w:rPr>
          <w:rFonts w:hint="eastAsia"/>
          <w:b w:val="0"/>
          <w:color w:val="000000" w:themeColor="text1"/>
          <w14:textFill>
            <w14:solidFill>
              <w14:schemeClr w14:val="tx1"/>
            </w14:solidFill>
          </w14:textFill>
        </w:rPr>
        <w:t>钻进。</w:t>
      </w:r>
    </w:p>
    <w:p>
      <w:pPr>
        <w:pStyle w:val="22"/>
        <w:jc w:val="both"/>
        <w:rPr>
          <w:b w:val="0"/>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color w:val="000000" w:themeColor="text1"/>
          <w:highlight w:val="none"/>
          <w14:textFill>
            <w14:solidFill>
              <w14:schemeClr w14:val="tx1"/>
            </w14:solidFill>
          </w14:textFill>
        </w:rPr>
        <w:t>.2.</w:t>
      </w:r>
      <w:r>
        <w:rPr>
          <w:rFonts w:hint="eastAsia"/>
          <w:color w:val="000000" w:themeColor="text1"/>
          <w:highlight w:val="none"/>
          <w:lang w:eastAsia="zh-CN"/>
          <w14:textFill>
            <w14:solidFill>
              <w14:schemeClr w14:val="tx1"/>
            </w14:solidFill>
          </w14:textFill>
        </w:rPr>
        <w:t>8</w:t>
      </w:r>
      <w:r>
        <w:rPr>
          <w:rFonts w:hint="eastAsia"/>
          <w:b w:val="0"/>
          <w:color w:val="000000" w:themeColor="text1"/>
          <w:highlight w:val="none"/>
          <w14:textFill>
            <w14:solidFill>
              <w14:schemeClr w14:val="tx1"/>
            </w14:solidFill>
          </w14:textFill>
        </w:rPr>
        <w:t xml:space="preserve">  钢螺杆每圈入土深度较浅时，</w:t>
      </w:r>
      <w:r>
        <w:rPr>
          <w:rFonts w:hint="eastAsia"/>
          <w:b w:val="0"/>
          <w:color w:val="000000" w:themeColor="text1"/>
          <w:highlight w:val="none"/>
          <w:lang w:val="en-US" w:eastAsia="zh-CN"/>
          <w14:textFill>
            <w14:solidFill>
              <w14:schemeClr w14:val="tx1"/>
            </w14:solidFill>
          </w14:textFill>
        </w:rPr>
        <w:t>可先采用直径</w:t>
      </w:r>
      <w:r>
        <w:rPr>
          <w:rFonts w:hint="default" w:ascii="Times New Roman" w:hAnsi="Times New Roman" w:cs="Times New Roman"/>
          <w:b w:val="0"/>
          <w:color w:val="000000" w:themeColor="text1"/>
          <w:highlight w:val="none"/>
          <w:lang w:val="en-US" w:eastAsia="zh-CN"/>
          <w14:textFill>
            <w14:solidFill>
              <w14:schemeClr w14:val="tx1"/>
            </w14:solidFill>
          </w14:textFill>
        </w:rPr>
        <w:t>300mm</w:t>
      </w:r>
      <w:r>
        <w:rPr>
          <w:rFonts w:hint="eastAsia" w:cs="Times New Roman"/>
          <w:b w:val="0"/>
          <w:color w:val="000000" w:themeColor="text1"/>
          <w:highlight w:val="none"/>
          <w:lang w:val="en-US" w:eastAsia="zh-CN"/>
          <w14:textFill>
            <w14:solidFill>
              <w14:schemeClr w14:val="tx1"/>
            </w14:solidFill>
          </w14:textFill>
        </w:rPr>
        <w:t>的钢</w:t>
      </w:r>
      <w:r>
        <w:rPr>
          <w:rFonts w:hint="default" w:ascii="Times New Roman" w:hAnsi="Times New Roman" w:cs="Times New Roman"/>
          <w:b w:val="0"/>
          <w:color w:val="000000" w:themeColor="text1"/>
          <w:highlight w:val="none"/>
          <w:lang w:val="en-US" w:eastAsia="zh-CN"/>
          <w14:textFill>
            <w14:solidFill>
              <w14:schemeClr w14:val="tx1"/>
            </w14:solidFill>
          </w14:textFill>
        </w:rPr>
        <w:t>螺杆引孔，再施工钢螺杆锚桩。</w:t>
      </w:r>
    </w:p>
    <w:p>
      <w:pPr>
        <w:pStyle w:val="22"/>
        <w:jc w:val="both"/>
        <w:rPr>
          <w:rFonts w:hint="eastAsia"/>
          <w:b w:val="0"/>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color w:val="000000" w:themeColor="text1"/>
          <w:highlight w:val="none"/>
          <w14:textFill>
            <w14:solidFill>
              <w14:schemeClr w14:val="tx1"/>
            </w14:solidFill>
          </w14:textFill>
        </w:rPr>
        <w:t>.2.</w:t>
      </w:r>
      <w:r>
        <w:rPr>
          <w:rFonts w:hint="eastAsia"/>
          <w:color w:val="000000" w:themeColor="text1"/>
          <w:highlight w:val="none"/>
          <w:lang w:eastAsia="zh-CN"/>
          <w14:textFill>
            <w14:solidFill>
              <w14:schemeClr w14:val="tx1"/>
            </w14:solidFill>
          </w14:textFill>
        </w:rPr>
        <w:t>9</w:t>
      </w:r>
      <w:r>
        <w:rPr>
          <w:rFonts w:hint="eastAsia"/>
          <w:b w:val="0"/>
          <w:color w:val="000000" w:themeColor="text1"/>
          <w:highlight w:val="none"/>
          <w14:textFill>
            <w14:solidFill>
              <w14:schemeClr w14:val="tx1"/>
            </w14:solidFill>
          </w14:textFill>
        </w:rPr>
        <w:t xml:space="preserve">  静载试验结束</w:t>
      </w:r>
      <w:r>
        <w:rPr>
          <w:rFonts w:hint="eastAsia"/>
          <w:b w:val="0"/>
          <w:color w:val="000000" w:themeColor="text1"/>
          <w:highlight w:val="none"/>
          <w:lang w:val="en-US" w:eastAsia="zh-CN"/>
          <w14:textFill>
            <w14:solidFill>
              <w14:schemeClr w14:val="tx1"/>
            </w14:solidFill>
          </w14:textFill>
        </w:rPr>
        <w:t>后</w:t>
      </w:r>
      <w:r>
        <w:rPr>
          <w:rFonts w:hint="eastAsia"/>
          <w:b w:val="0"/>
          <w:color w:val="000000" w:themeColor="text1"/>
          <w:highlight w:val="none"/>
          <w14:textFill>
            <w14:solidFill>
              <w14:schemeClr w14:val="tx1"/>
            </w14:solidFill>
          </w14:textFill>
        </w:rPr>
        <w:t>，</w:t>
      </w:r>
      <w:r>
        <w:rPr>
          <w:rFonts w:hint="eastAsia"/>
          <w:b w:val="0"/>
          <w:color w:val="000000" w:themeColor="text1"/>
          <w:highlight w:val="none"/>
          <w:lang w:val="en-US" w:eastAsia="zh-CN"/>
          <w14:textFill>
            <w14:solidFill>
              <w14:schemeClr w14:val="tx1"/>
            </w14:solidFill>
          </w14:textFill>
        </w:rPr>
        <w:t>锚桩机</w:t>
      </w:r>
      <w:r>
        <w:rPr>
          <w:rFonts w:hint="eastAsia"/>
          <w:b w:val="0"/>
          <w:color w:val="000000" w:themeColor="text1"/>
          <w:highlight w:val="none"/>
          <w14:textFill>
            <w14:solidFill>
              <w14:schemeClr w14:val="tx1"/>
            </w14:solidFill>
          </w14:textFill>
        </w:rPr>
        <w:t>应逐步加大扭力，将钢螺杆</w:t>
      </w:r>
      <w:r>
        <w:rPr>
          <w:rFonts w:hint="eastAsia"/>
          <w:b w:val="0"/>
          <w:color w:val="000000" w:themeColor="text1"/>
          <w:highlight w:val="none"/>
          <w:lang w:val="en-US" w:eastAsia="zh-CN"/>
          <w14:textFill>
            <w14:solidFill>
              <w14:schemeClr w14:val="tx1"/>
            </w14:solidFill>
          </w14:textFill>
        </w:rPr>
        <w:t>反向拧松后拔出</w:t>
      </w:r>
      <w:r>
        <w:rPr>
          <w:rFonts w:hint="eastAsia"/>
          <w:b w:val="0"/>
          <w:color w:val="000000" w:themeColor="text1"/>
          <w:highlight w:val="none"/>
          <w14:textFill>
            <w14:solidFill>
              <w14:schemeClr w14:val="tx1"/>
            </w14:solidFill>
          </w14:textFill>
        </w:rPr>
        <w:t>。</w:t>
      </w:r>
      <w:r>
        <w:rPr>
          <w:rFonts w:hint="eastAsia"/>
          <w:b w:val="0"/>
          <w:color w:val="000000" w:themeColor="text1"/>
          <w:highlight w:val="none"/>
          <w:lang w:val="en-US" w:eastAsia="zh-CN"/>
          <w14:textFill>
            <w14:solidFill>
              <w14:schemeClr w14:val="tx1"/>
            </w14:solidFill>
          </w14:textFill>
        </w:rPr>
        <w:t>若</w:t>
      </w:r>
      <w:r>
        <w:rPr>
          <w:rFonts w:hint="eastAsia"/>
          <w:b w:val="0"/>
          <w:color w:val="000000" w:themeColor="text1"/>
          <w:highlight w:val="none"/>
          <w14:textFill>
            <w14:solidFill>
              <w14:schemeClr w14:val="tx1"/>
            </w14:solidFill>
          </w14:textFill>
        </w:rPr>
        <w:t>钢螺杆锚桩</w:t>
      </w:r>
      <w:r>
        <w:rPr>
          <w:rFonts w:hint="eastAsia"/>
          <w:b w:val="0"/>
          <w:color w:val="000000" w:themeColor="text1"/>
          <w:highlight w:val="none"/>
          <w:lang w:val="en-US" w:eastAsia="zh-CN"/>
          <w14:textFill>
            <w14:solidFill>
              <w14:schemeClr w14:val="tx1"/>
            </w14:solidFill>
          </w14:textFill>
        </w:rPr>
        <w:t>拧出困难</w:t>
      </w:r>
      <w:r>
        <w:rPr>
          <w:rFonts w:hint="eastAsia"/>
          <w:b w:val="0"/>
          <w:color w:val="000000" w:themeColor="text1"/>
          <w:highlight w:val="none"/>
          <w14:textFill>
            <w14:solidFill>
              <w14:schemeClr w14:val="tx1"/>
            </w14:solidFill>
          </w14:textFill>
        </w:rPr>
        <w:t>，应</w:t>
      </w:r>
      <w:r>
        <w:rPr>
          <w:rFonts w:hint="eastAsia"/>
          <w:b w:val="0"/>
          <w:color w:val="000000" w:themeColor="text1"/>
          <w:highlight w:val="none"/>
          <w:lang w:val="en-US" w:eastAsia="zh-CN"/>
          <w14:textFill>
            <w14:solidFill>
              <w14:schemeClr w14:val="tx1"/>
            </w14:solidFill>
          </w14:textFill>
        </w:rPr>
        <w:t>先在</w:t>
      </w:r>
      <w:r>
        <w:rPr>
          <w:rFonts w:hint="eastAsia"/>
          <w:b w:val="0"/>
          <w:color w:val="000000" w:themeColor="text1"/>
          <w:highlight w:val="none"/>
          <w14:textFill>
            <w14:solidFill>
              <w14:schemeClr w14:val="tx1"/>
            </w14:solidFill>
          </w14:textFill>
        </w:rPr>
        <w:t>锚桩旁</w:t>
      </w:r>
      <w:r>
        <w:rPr>
          <w:rFonts w:hint="eastAsia"/>
          <w:b w:val="0"/>
          <w:color w:val="000000" w:themeColor="text1"/>
          <w:highlight w:val="none"/>
          <w:lang w:val="en-US" w:eastAsia="zh-CN"/>
          <w14:textFill>
            <w14:solidFill>
              <w14:schemeClr w14:val="tx1"/>
            </w14:solidFill>
          </w14:textFill>
        </w:rPr>
        <w:t>用</w:t>
      </w:r>
      <w:r>
        <w:rPr>
          <w:rFonts w:hint="eastAsia"/>
          <w:b w:val="0"/>
          <w:color w:val="000000" w:themeColor="text1"/>
          <w:highlight w:val="none"/>
          <w14:textFill>
            <w14:solidFill>
              <w14:schemeClr w14:val="tx1"/>
            </w14:solidFill>
          </w14:textFill>
        </w:rPr>
        <w:t>钢螺杆</w:t>
      </w:r>
      <w:r>
        <w:rPr>
          <w:rFonts w:hint="eastAsia"/>
          <w:b w:val="0"/>
          <w:color w:val="000000" w:themeColor="text1"/>
          <w:highlight w:val="none"/>
          <w:lang w:val="en-US" w:eastAsia="zh-CN"/>
          <w14:textFill>
            <w14:solidFill>
              <w14:schemeClr w14:val="tx1"/>
            </w14:solidFill>
          </w14:textFill>
        </w:rPr>
        <w:t>引孔，再扭出钢螺杆锚桩</w:t>
      </w:r>
      <w:r>
        <w:rPr>
          <w:rFonts w:hint="eastAsia"/>
          <w:b w:val="0"/>
          <w:color w:val="000000" w:themeColor="text1"/>
          <w:highlight w:val="none"/>
          <w14:textFill>
            <w14:solidFill>
              <w14:schemeClr w14:val="tx1"/>
            </w14:solidFill>
          </w14:textFill>
        </w:rPr>
        <w:t>。</w:t>
      </w:r>
    </w:p>
    <w:p>
      <w:pPr>
        <w:pStyle w:val="22"/>
        <w:ind w:firstLine="0" w:firstLineChars="0"/>
        <w:jc w:val="both"/>
        <w:outlineLvl w:val="9"/>
        <w:rPr>
          <w:rFonts w:hint="eastAsia"/>
          <w:b w:val="0"/>
          <w:color w:val="000000" w:themeColor="text1"/>
          <w:highlight w:val="cyan"/>
          <w14:textFill>
            <w14:solidFill>
              <w14:schemeClr w14:val="tx1"/>
            </w14:solidFill>
          </w14:textFill>
        </w:rPr>
      </w:pP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2.10</w:t>
      </w:r>
      <w:r>
        <w:rPr>
          <w:rFonts w:hint="eastAsia"/>
          <w:b w:val="0"/>
          <w:color w:val="000000" w:themeColor="text1"/>
          <w14:textFill>
            <w14:solidFill>
              <w14:schemeClr w14:val="tx1"/>
            </w14:solidFill>
          </w14:textFill>
        </w:rPr>
        <w:t xml:space="preserve">  </w:t>
      </w:r>
      <w:r>
        <w:rPr>
          <w:rFonts w:hint="eastAsia"/>
          <w:b w:val="0"/>
          <w:color w:val="000000" w:themeColor="text1"/>
          <w:highlight w:val="none"/>
          <w:lang w:val="en-US" w:eastAsia="zh-CN"/>
          <w14:textFill>
            <w14:solidFill>
              <w14:schemeClr w14:val="tx1"/>
            </w14:solidFill>
          </w14:textFill>
        </w:rPr>
        <w:t>静载试验结束后</w:t>
      </w:r>
      <w:r>
        <w:rPr>
          <w:rFonts w:hint="eastAsia"/>
          <w:b w:val="0"/>
          <w:color w:val="000000" w:themeColor="text1"/>
          <w:highlight w:val="none"/>
          <w:lang w:eastAsia="zh-CN"/>
          <w14:textFill>
            <w14:solidFill>
              <w14:schemeClr w14:val="tx1"/>
            </w14:solidFill>
          </w14:textFill>
        </w:rPr>
        <w:t>，</w:t>
      </w:r>
      <w:r>
        <w:rPr>
          <w:rFonts w:hint="eastAsia"/>
          <w:b w:val="0"/>
          <w:color w:val="000000" w:themeColor="text1"/>
          <w:highlight w:val="none"/>
          <w:lang w:val="en-US" w:eastAsia="zh-CN"/>
          <w14:textFill>
            <w14:solidFill>
              <w14:schemeClr w14:val="tx1"/>
            </w14:solidFill>
          </w14:textFill>
        </w:rPr>
        <w:t>钢螺杆锚桩钻孔</w:t>
      </w:r>
      <w:r>
        <w:rPr>
          <w:rFonts w:hint="eastAsia"/>
          <w:b w:val="0"/>
          <w:color w:val="000000" w:themeColor="text1"/>
          <w:highlight w:val="none"/>
          <w14:textFill>
            <w14:solidFill>
              <w14:schemeClr w14:val="tx1"/>
            </w14:solidFill>
          </w14:textFill>
        </w:rPr>
        <w:t>应</w:t>
      </w:r>
      <w:r>
        <w:rPr>
          <w:rFonts w:hint="eastAsia"/>
          <w:b w:val="0"/>
          <w:color w:val="000000" w:themeColor="text1"/>
          <w:highlight w:val="none"/>
          <w:lang w:val="en-US" w:eastAsia="zh-CN"/>
          <w14:textFill>
            <w14:solidFill>
              <w14:schemeClr w14:val="tx1"/>
            </w14:solidFill>
          </w14:textFill>
        </w:rPr>
        <w:t>用水泥砂浆或砂石填实</w:t>
      </w:r>
      <w:r>
        <w:rPr>
          <w:rFonts w:hint="eastAsia"/>
          <w:b w:val="0"/>
          <w:color w:val="000000" w:themeColor="text1"/>
          <w:highlight w:val="none"/>
          <w14:textFill>
            <w14:solidFill>
              <w14:schemeClr w14:val="tx1"/>
            </w14:solidFill>
          </w14:textFill>
        </w:rPr>
        <w:t>。</w:t>
      </w:r>
    </w:p>
    <w:p>
      <w:pPr>
        <w:pStyle w:val="22"/>
        <w:spacing w:before="157" w:beforeLines="50" w:after="157" w:afterLines="50"/>
        <w:jc w:val="center"/>
        <w:outlineLvl w:val="1"/>
        <w:rPr>
          <w:rFonts w:hint="default"/>
          <w:bCs w:val="0"/>
          <w:color w:val="000000" w:themeColor="text1"/>
          <w:lang w:val="en-US" w:eastAsia="zh-CN"/>
          <w14:textFill>
            <w14:solidFill>
              <w14:schemeClr w14:val="tx1"/>
            </w14:solidFill>
          </w14:textFill>
        </w:rPr>
      </w:pPr>
      <w:bookmarkStart w:id="236" w:name="_Toc2069"/>
      <w:bookmarkStart w:id="237" w:name="_Toc26879"/>
      <w:bookmarkStart w:id="238" w:name="_Toc14339"/>
      <w:bookmarkStart w:id="239" w:name="_Toc2579"/>
      <w:bookmarkStart w:id="240" w:name="_Toc5823"/>
      <w:bookmarkStart w:id="241" w:name="_Toc822"/>
      <w:bookmarkStart w:id="242" w:name="_Toc2906"/>
      <w:bookmarkStart w:id="243" w:name="_Toc5218"/>
      <w:bookmarkStart w:id="244" w:name="_Toc28926"/>
      <w:r>
        <w:rPr>
          <w:rFonts w:hint="default"/>
          <w:bCs w:val="0"/>
          <w:color w:val="000000" w:themeColor="text1"/>
          <w:lang w:val="en-US" w:eastAsia="zh-CN"/>
          <w14:textFill>
            <w14:solidFill>
              <w14:schemeClr w14:val="tx1"/>
            </w14:solidFill>
          </w14:textFill>
        </w:rPr>
        <w:t>6</w:t>
      </w:r>
      <w:r>
        <w:rPr>
          <w:bCs w:val="0"/>
          <w:color w:val="000000" w:themeColor="text1"/>
          <w14:textFill>
            <w14:solidFill>
              <w14:schemeClr w14:val="tx1"/>
            </w14:solidFill>
          </w14:textFill>
        </w:rPr>
        <w:t>.</w:t>
      </w:r>
      <w:r>
        <w:rPr>
          <w:rFonts w:hint="default"/>
          <w:bCs w:val="0"/>
          <w:color w:val="000000" w:themeColor="text1"/>
          <w14:textFill>
            <w14:solidFill>
              <w14:schemeClr w14:val="tx1"/>
            </w14:solidFill>
          </w14:textFill>
        </w:rPr>
        <w:t xml:space="preserve">3 </w:t>
      </w:r>
      <w:r>
        <w:rPr>
          <w:rFonts w:hint="default"/>
          <w:bCs w:val="0"/>
          <w:color w:val="000000" w:themeColor="text1"/>
          <w:lang w:val="en-US" w:eastAsia="zh-CN"/>
          <w14:textFill>
            <w14:solidFill>
              <w14:schemeClr w14:val="tx1"/>
            </w14:solidFill>
          </w14:textFill>
        </w:rPr>
        <w:t xml:space="preserve"> 反力装置安装</w:t>
      </w:r>
      <w:bookmarkEnd w:id="236"/>
      <w:bookmarkEnd w:id="237"/>
      <w:bookmarkEnd w:id="238"/>
      <w:bookmarkEnd w:id="239"/>
      <w:bookmarkEnd w:id="240"/>
      <w:bookmarkEnd w:id="241"/>
      <w:bookmarkEnd w:id="242"/>
      <w:bookmarkEnd w:id="243"/>
      <w:bookmarkEnd w:id="244"/>
    </w:p>
    <w:p>
      <w:pPr>
        <w:pStyle w:val="22"/>
        <w:jc w:val="both"/>
        <w:rPr>
          <w:rFonts w:hint="eastAsia"/>
          <w:b w:val="0"/>
          <w:bCs/>
          <w:color w:val="000000" w:themeColor="text1"/>
          <w14:textFill>
            <w14:solidFill>
              <w14:schemeClr w14:val="tx1"/>
            </w14:solidFill>
          </w14:textFill>
        </w:rPr>
      </w:pPr>
      <w:r>
        <w:rPr>
          <w:rFonts w:hint="eastAsia"/>
          <w:bCs/>
          <w:color w:val="000000" w:themeColor="text1"/>
          <w14:textFill>
            <w14:solidFill>
              <w14:schemeClr w14:val="tx1"/>
            </w14:solidFill>
          </w14:textFill>
        </w:rPr>
        <w:t>6.</w:t>
      </w:r>
      <w:r>
        <w:rPr>
          <w:rFonts w:hint="eastAsia"/>
          <w:bCs/>
          <w:color w:val="000000" w:themeColor="text1"/>
          <w:lang w:val="en-US" w:eastAsia="zh-CN"/>
          <w14:textFill>
            <w14:solidFill>
              <w14:schemeClr w14:val="tx1"/>
            </w14:solidFill>
          </w14:textFill>
        </w:rPr>
        <w:t xml:space="preserve">3.1  </w:t>
      </w:r>
      <w:r>
        <w:rPr>
          <w:rFonts w:hint="eastAsia"/>
          <w:b w:val="0"/>
          <w:bCs w:val="0"/>
          <w:color w:val="000000" w:themeColor="text1"/>
          <w:lang w:val="en-US" w:eastAsia="zh-CN"/>
          <w14:textFill>
            <w14:solidFill>
              <w14:schemeClr w14:val="tx1"/>
            </w14:solidFill>
          </w14:textFill>
        </w:rPr>
        <w:t>横梁式锚桩静载试验反力装置安装应符合以下要求：</w:t>
      </w:r>
      <w:r>
        <w:rPr>
          <w:rFonts w:hint="eastAsia"/>
          <w:b w:val="0"/>
          <w:bCs w:val="0"/>
          <w:color w:val="000000" w:themeColor="text1"/>
          <w14:textFill>
            <w14:solidFill>
              <w14:schemeClr w14:val="tx1"/>
            </w14:solidFill>
          </w14:textFill>
        </w:rPr>
        <w:t xml:space="preserve">  </w:t>
      </w:r>
    </w:p>
    <w:p>
      <w:pPr>
        <w:pStyle w:val="22"/>
        <w:ind w:firstLine="480" w:firstLineChars="200"/>
        <w:jc w:val="both"/>
        <w:rPr>
          <w:rFonts w:hint="eastAsia"/>
          <w:b w:val="0"/>
          <w:color w:val="000000" w:themeColor="text1"/>
          <w:highlight w:val="none"/>
          <w14:textFill>
            <w14:solidFill>
              <w14:schemeClr w14:val="tx1"/>
            </w14:solidFill>
          </w14:textFill>
        </w:rPr>
      </w:pPr>
      <w:r>
        <w:rPr>
          <w:rFonts w:hint="eastAsia"/>
          <w:b w:val="0"/>
          <w:color w:val="000000" w:themeColor="text1"/>
          <w:highlight w:val="none"/>
          <w:lang w:eastAsia="zh-CN"/>
          <w14:textFill>
            <w14:solidFill>
              <w14:schemeClr w14:val="tx1"/>
            </w14:solidFill>
          </w14:textFill>
        </w:rPr>
        <w:t>1</w:t>
      </w:r>
      <w:r>
        <w:rPr>
          <w:rFonts w:hint="eastAsia"/>
          <w:b w:val="0"/>
          <w:color w:val="000000" w:themeColor="text1"/>
          <w:highlight w:val="none"/>
          <w:lang w:val="en-US" w:eastAsia="zh-CN"/>
          <w14:textFill>
            <w14:solidFill>
              <w14:schemeClr w14:val="tx1"/>
            </w14:solidFill>
          </w14:textFill>
        </w:rPr>
        <w:t xml:space="preserve">  </w:t>
      </w:r>
      <w:r>
        <w:rPr>
          <w:rFonts w:hint="eastAsia"/>
          <w:b w:val="0"/>
          <w:color w:val="000000" w:themeColor="text1"/>
          <w:highlight w:val="none"/>
          <w14:textFill>
            <w14:solidFill>
              <w14:schemeClr w14:val="tx1"/>
            </w14:solidFill>
          </w14:textFill>
        </w:rPr>
        <w:t>锚桩</w:t>
      </w:r>
      <w:r>
        <w:rPr>
          <w:rFonts w:hint="eastAsia"/>
          <w:b w:val="0"/>
          <w:color w:val="000000" w:themeColor="text1"/>
          <w:highlight w:val="none"/>
          <w:lang w:val="en-US" w:eastAsia="zh-CN"/>
          <w14:textFill>
            <w14:solidFill>
              <w14:schemeClr w14:val="tx1"/>
            </w14:solidFill>
          </w14:textFill>
        </w:rPr>
        <w:t>位于</w:t>
      </w:r>
      <w:r>
        <w:rPr>
          <w:b w:val="0"/>
          <w:color w:val="000000" w:themeColor="text1"/>
          <w:highlight w:val="none"/>
          <w14:textFill>
            <w14:solidFill>
              <w14:schemeClr w14:val="tx1"/>
            </w14:solidFill>
          </w14:textFill>
        </w:rPr>
        <w:t>试验桩两侧</w:t>
      </w:r>
      <w:r>
        <w:rPr>
          <w:rFonts w:hint="eastAsia"/>
          <w:b w:val="0"/>
          <w:color w:val="000000" w:themeColor="text1"/>
          <w:highlight w:val="none"/>
          <w:lang w:eastAsia="zh-CN"/>
          <w14:textFill>
            <w14:solidFill>
              <w14:schemeClr w14:val="tx1"/>
            </w14:solidFill>
          </w14:textFill>
        </w:rPr>
        <w:t>，</w:t>
      </w:r>
      <w:r>
        <w:rPr>
          <w:rFonts w:hint="eastAsia"/>
          <w:b w:val="0"/>
          <w:color w:val="000000" w:themeColor="text1"/>
          <w:highlight w:val="none"/>
          <w:lang w:val="en-US" w:eastAsia="zh-CN"/>
          <w14:textFill>
            <w14:solidFill>
              <w14:schemeClr w14:val="tx1"/>
            </w14:solidFill>
          </w14:textFill>
        </w:rPr>
        <w:t>且</w:t>
      </w:r>
      <w:r>
        <w:rPr>
          <w:b w:val="0"/>
          <w:color w:val="000000" w:themeColor="text1"/>
          <w:highlight w:val="none"/>
          <w14:textFill>
            <w14:solidFill>
              <w14:schemeClr w14:val="tx1"/>
            </w14:solidFill>
          </w14:textFill>
        </w:rPr>
        <w:t>对称布置。锚桩</w:t>
      </w:r>
      <w:r>
        <w:rPr>
          <w:rFonts w:hint="eastAsia"/>
          <w:b w:val="0"/>
          <w:color w:val="000000" w:themeColor="text1"/>
          <w:highlight w:val="none"/>
          <w14:textFill>
            <w14:solidFill>
              <w14:schemeClr w14:val="tx1"/>
            </w14:solidFill>
          </w14:textFill>
        </w:rPr>
        <w:t>与</w:t>
      </w:r>
      <w:r>
        <w:rPr>
          <w:b w:val="0"/>
          <w:color w:val="000000" w:themeColor="text1"/>
          <w:highlight w:val="none"/>
          <w14:textFill>
            <w14:solidFill>
              <w14:schemeClr w14:val="tx1"/>
            </w14:solidFill>
          </w14:textFill>
        </w:rPr>
        <w:t>试验桩距离</w:t>
      </w:r>
      <w:r>
        <w:rPr>
          <w:rFonts w:hint="eastAsia"/>
          <w:b w:val="0"/>
          <w:color w:val="000000" w:themeColor="text1"/>
          <w:highlight w:val="none"/>
          <w14:textFill>
            <w14:solidFill>
              <w14:schemeClr w14:val="tx1"/>
            </w14:solidFill>
          </w14:textFill>
        </w:rPr>
        <w:t>应</w:t>
      </w:r>
      <w:r>
        <w:rPr>
          <w:b w:val="0"/>
          <w:color w:val="000000" w:themeColor="text1"/>
          <w:highlight w:val="none"/>
          <w14:textFill>
            <w14:solidFill>
              <w14:schemeClr w14:val="tx1"/>
            </w14:solidFill>
          </w14:textFill>
        </w:rPr>
        <w:t>满足</w:t>
      </w:r>
      <w:r>
        <w:rPr>
          <w:rFonts w:hint="eastAsia"/>
          <w:b w:val="0"/>
          <w:color w:val="000000" w:themeColor="text1"/>
          <w:highlight w:val="none"/>
          <w14:textFill>
            <w14:solidFill>
              <w14:schemeClr w14:val="tx1"/>
            </w14:solidFill>
          </w14:textFill>
        </w:rPr>
        <w:t>本规程条款</w:t>
      </w:r>
      <w:r>
        <w:rPr>
          <w:rFonts w:hint="eastAsia"/>
          <w:b w:val="0"/>
          <w:color w:val="000000" w:themeColor="text1"/>
          <w:highlight w:val="none"/>
          <w:lang w:eastAsia="zh-CN"/>
          <w14:textFill>
            <w14:solidFill>
              <w14:schemeClr w14:val="tx1"/>
            </w14:solidFill>
          </w14:textFill>
        </w:rPr>
        <w:t>4</w:t>
      </w:r>
      <w:r>
        <w:rPr>
          <w:rFonts w:hint="eastAsia"/>
          <w:b w:val="0"/>
          <w:color w:val="000000" w:themeColor="text1"/>
          <w:highlight w:val="none"/>
          <w:lang w:val="en-US" w:eastAsia="zh-CN"/>
          <w14:textFill>
            <w14:solidFill>
              <w14:schemeClr w14:val="tx1"/>
            </w14:solidFill>
          </w14:textFill>
        </w:rPr>
        <w:t>.0.14</w:t>
      </w:r>
      <w:r>
        <w:rPr>
          <w:rFonts w:hint="eastAsia"/>
          <w:b w:val="0"/>
          <w:color w:val="000000" w:themeColor="text1"/>
          <w:highlight w:val="none"/>
          <w14:textFill>
            <w14:solidFill>
              <w14:schemeClr w14:val="tx1"/>
            </w14:solidFill>
          </w14:textFill>
        </w:rPr>
        <w:t>的要求，试验桩中心</w:t>
      </w:r>
      <w:r>
        <w:rPr>
          <w:rFonts w:hint="eastAsia"/>
          <w:b w:val="0"/>
          <w:color w:val="000000" w:themeColor="text1"/>
          <w:highlight w:val="none"/>
          <w:lang w:val="en-US" w:eastAsia="zh-CN"/>
          <w14:textFill>
            <w14:solidFill>
              <w14:schemeClr w14:val="tx1"/>
            </w14:solidFill>
          </w14:textFill>
        </w:rPr>
        <w:t>应</w:t>
      </w:r>
      <w:r>
        <w:rPr>
          <w:rFonts w:hint="eastAsia"/>
          <w:b w:val="0"/>
          <w:color w:val="000000" w:themeColor="text1"/>
          <w:highlight w:val="none"/>
          <w14:textFill>
            <w14:solidFill>
              <w14:schemeClr w14:val="tx1"/>
            </w14:solidFill>
          </w14:textFill>
        </w:rPr>
        <w:t>与主梁中心应重合，主梁中心至副梁</w:t>
      </w:r>
      <w:r>
        <w:rPr>
          <w:rFonts w:hint="eastAsia"/>
          <w:b w:val="0"/>
          <w:color w:val="000000" w:themeColor="text1"/>
          <w:highlight w:val="none"/>
          <w:lang w:val="en-US" w:eastAsia="zh-CN"/>
          <w14:textFill>
            <w14:solidFill>
              <w14:schemeClr w14:val="tx1"/>
            </w14:solidFill>
          </w14:textFill>
        </w:rPr>
        <w:t>和</w:t>
      </w:r>
      <w:r>
        <w:rPr>
          <w:rFonts w:hint="eastAsia"/>
          <w:b w:val="0"/>
          <w:color w:val="000000" w:themeColor="text1"/>
          <w:highlight w:val="none"/>
          <w14:textFill>
            <w14:solidFill>
              <w14:schemeClr w14:val="tx1"/>
            </w14:solidFill>
          </w14:textFill>
        </w:rPr>
        <w:t>锁紧梁</w:t>
      </w:r>
      <w:r>
        <w:rPr>
          <w:rFonts w:hint="eastAsia"/>
          <w:b w:val="0"/>
          <w:color w:val="000000" w:themeColor="text1"/>
          <w:highlight w:val="none"/>
          <w:lang w:val="en-US" w:eastAsia="zh-CN"/>
          <w14:textFill>
            <w14:solidFill>
              <w14:schemeClr w14:val="tx1"/>
            </w14:solidFill>
          </w14:textFill>
        </w:rPr>
        <w:t>的</w:t>
      </w:r>
      <w:r>
        <w:rPr>
          <w:rFonts w:hint="eastAsia"/>
          <w:b w:val="0"/>
          <w:color w:val="000000" w:themeColor="text1"/>
          <w:highlight w:val="none"/>
          <w14:textFill>
            <w14:solidFill>
              <w14:schemeClr w14:val="tx1"/>
            </w14:solidFill>
          </w14:textFill>
        </w:rPr>
        <w:t>距离</w:t>
      </w:r>
      <w:r>
        <w:rPr>
          <w:rFonts w:hint="eastAsia" w:ascii="宋体" w:hAnsi="宋体" w:cs="宋体"/>
          <w:b w:val="0"/>
          <w:color w:val="000000" w:themeColor="text1"/>
          <w:highlight w:val="none"/>
          <w:lang w:val="en-US" w:eastAsia="zh-CN"/>
          <w14:textFill>
            <w14:solidFill>
              <w14:schemeClr w14:val="tx1"/>
            </w14:solidFill>
          </w14:textFill>
        </w:rPr>
        <w:t>不应小于</w:t>
      </w:r>
      <w:r>
        <w:rPr>
          <w:rFonts w:hint="eastAsia"/>
          <w:b w:val="0"/>
          <w:color w:val="000000" w:themeColor="text1"/>
          <w:highlight w:val="none"/>
          <w:lang w:eastAsia="zh-CN"/>
          <w14:textFill>
            <w14:solidFill>
              <w14:schemeClr w14:val="tx1"/>
            </w14:solidFill>
          </w14:textFill>
        </w:rPr>
        <w:t>2</w:t>
      </w:r>
      <w:r>
        <w:rPr>
          <w:rFonts w:hint="eastAsia"/>
          <w:b w:val="0"/>
          <w:color w:val="000000" w:themeColor="text1"/>
          <w:highlight w:val="none"/>
          <w:lang w:val="en-US" w:eastAsia="zh-CN"/>
          <w14:textFill>
            <w14:solidFill>
              <w14:schemeClr w14:val="tx1"/>
            </w14:solidFill>
          </w14:textFill>
        </w:rPr>
        <w:t>.5</w:t>
      </w:r>
      <w:r>
        <w:rPr>
          <w:rFonts w:hint="eastAsia"/>
          <w:b w:val="0"/>
          <w:color w:val="000000" w:themeColor="text1"/>
          <w:highlight w:val="none"/>
          <w14:textFill>
            <w14:solidFill>
              <w14:schemeClr w14:val="tx1"/>
            </w14:solidFill>
          </w14:textFill>
        </w:rPr>
        <w:t>m</w:t>
      </w:r>
      <w:r>
        <w:rPr>
          <w:rFonts w:hint="eastAsia" w:ascii="宋体" w:hAnsi="宋体" w:cs="宋体"/>
          <w:b w:val="0"/>
          <w:color w:val="000000" w:themeColor="text1"/>
          <w:highlight w:val="none"/>
          <w14:textFill>
            <w14:solidFill>
              <w14:schemeClr w14:val="tx1"/>
            </w14:solidFill>
          </w14:textFill>
        </w:rPr>
        <w:t>，</w:t>
      </w:r>
      <w:r>
        <w:rPr>
          <w:rFonts w:hint="eastAsia"/>
          <w:b w:val="0"/>
          <w:color w:val="000000" w:themeColor="text1"/>
          <w:highlight w:val="none"/>
          <w14:textFill>
            <w14:solidFill>
              <w14:schemeClr w14:val="tx1"/>
            </w14:solidFill>
          </w14:textFill>
        </w:rPr>
        <w:t>距离偏差小于50mm。相邻锚桩间距</w:t>
      </w:r>
      <w:r>
        <w:rPr>
          <w:rFonts w:hint="eastAsia" w:ascii="宋体" w:hAnsi="宋体" w:cs="宋体"/>
          <w:b w:val="0"/>
          <w:color w:val="000000" w:themeColor="text1"/>
          <w:highlight w:val="none"/>
          <w:lang w:val="en-US" w:eastAsia="zh-CN"/>
          <w14:textFill>
            <w14:solidFill>
              <w14:schemeClr w14:val="tx1"/>
            </w14:solidFill>
          </w14:textFill>
        </w:rPr>
        <w:t>不少于</w:t>
      </w:r>
      <w:r>
        <w:rPr>
          <w:rFonts w:hint="eastAsia"/>
          <w:b w:val="0"/>
          <w:color w:val="000000" w:themeColor="text1"/>
          <w:highlight w:val="none"/>
          <w14:textFill>
            <w14:solidFill>
              <w14:schemeClr w14:val="tx1"/>
            </w14:solidFill>
          </w14:textFill>
        </w:rPr>
        <w:t>1.</w:t>
      </w:r>
      <w:r>
        <w:rPr>
          <w:rFonts w:hint="eastAsia"/>
          <w:b w:val="0"/>
          <w:color w:val="000000" w:themeColor="text1"/>
          <w:highlight w:val="none"/>
          <w:lang w:val="en-US" w:eastAsia="zh-CN"/>
          <w14:textFill>
            <w14:solidFill>
              <w14:schemeClr w14:val="tx1"/>
            </w14:solidFill>
          </w14:textFill>
        </w:rPr>
        <w:t>2</w:t>
      </w:r>
      <w:r>
        <w:rPr>
          <w:rFonts w:hint="eastAsia"/>
          <w:b w:val="0"/>
          <w:color w:val="000000" w:themeColor="text1"/>
          <w:highlight w:val="none"/>
          <w14:textFill>
            <w14:solidFill>
              <w14:schemeClr w14:val="tx1"/>
            </w14:solidFill>
          </w14:textFill>
        </w:rPr>
        <w:t>m，距离偏差小于50mm。</w:t>
      </w:r>
    </w:p>
    <w:p>
      <w:pPr>
        <w:pStyle w:val="22"/>
        <w:ind w:firstLine="480" w:firstLineChars="200"/>
        <w:jc w:val="both"/>
        <w:rPr>
          <w:b w:val="0"/>
          <w:color w:val="000000" w:themeColor="text1"/>
          <w14:textFill>
            <w14:solidFill>
              <w14:schemeClr w14:val="tx1"/>
            </w14:solidFill>
          </w14:textFill>
        </w:rPr>
      </w:pPr>
      <w:r>
        <w:rPr>
          <w:rFonts w:hint="eastAsia"/>
          <w:b w:val="0"/>
          <w:color w:val="000000" w:themeColor="text1"/>
          <w:lang w:val="en-US" w:eastAsia="zh-CN"/>
          <w14:textFill>
            <w14:solidFill>
              <w14:schemeClr w14:val="tx1"/>
            </w14:solidFill>
          </w14:textFill>
        </w:rPr>
        <w:t xml:space="preserve">2  </w:t>
      </w:r>
      <w:r>
        <w:rPr>
          <w:rFonts w:hint="eastAsia"/>
          <w:b w:val="0"/>
          <w:color w:val="000000" w:themeColor="text1"/>
          <w14:textFill>
            <w14:solidFill>
              <w14:schemeClr w14:val="tx1"/>
            </w14:solidFill>
          </w14:textFill>
        </w:rPr>
        <w:t>采用多根主梁进行大吨位静载试验时，每根主梁应做好中心线标识。主梁中心点应与试验桩中心重合，</w:t>
      </w:r>
      <w:r>
        <w:rPr>
          <w:rFonts w:hint="eastAsia"/>
          <w:b w:val="0"/>
          <w:color w:val="000000" w:themeColor="text1"/>
          <w:lang w:val="en-US" w:eastAsia="zh-CN"/>
          <w14:textFill>
            <w14:solidFill>
              <w14:schemeClr w14:val="tx1"/>
            </w14:solidFill>
          </w14:textFill>
        </w:rPr>
        <w:t>二者</w:t>
      </w:r>
      <w:r>
        <w:rPr>
          <w:rFonts w:hint="eastAsia"/>
          <w:b w:val="0"/>
          <w:color w:val="000000" w:themeColor="text1"/>
          <w14:textFill>
            <w14:solidFill>
              <w14:schemeClr w14:val="tx1"/>
            </w14:solidFill>
          </w14:textFill>
        </w:rPr>
        <w:t>距离偏差</w:t>
      </w:r>
      <w:r>
        <w:rPr>
          <w:rFonts w:hint="eastAsia"/>
          <w:b w:val="0"/>
          <w:color w:val="000000" w:themeColor="text1"/>
          <w:lang w:val="en-US" w:eastAsia="zh-CN"/>
          <w14:textFill>
            <w14:solidFill>
              <w14:schemeClr w14:val="tx1"/>
            </w14:solidFill>
          </w14:textFill>
        </w:rPr>
        <w:t>不超过</w:t>
      </w:r>
      <w:r>
        <w:rPr>
          <w:rFonts w:hint="eastAsia"/>
          <w:b w:val="0"/>
          <w:color w:val="000000" w:themeColor="text1"/>
          <w14:textFill>
            <w14:solidFill>
              <w14:schemeClr w14:val="tx1"/>
            </w14:solidFill>
          </w14:textFill>
        </w:rPr>
        <w:t>20mm，主梁与千斤顶之间</w:t>
      </w:r>
      <w:r>
        <w:rPr>
          <w:rFonts w:hint="eastAsia"/>
          <w:b w:val="0"/>
          <w:color w:val="000000" w:themeColor="text1"/>
          <w:lang w:val="en-US" w:eastAsia="zh-CN"/>
          <w14:textFill>
            <w14:solidFill>
              <w14:schemeClr w14:val="tx1"/>
            </w14:solidFill>
          </w14:textFill>
        </w:rPr>
        <w:t>预留空隙高度</w:t>
      </w:r>
      <w:r>
        <w:rPr>
          <w:rFonts w:hint="eastAsia"/>
          <w:b w:val="0"/>
          <w:color w:val="000000" w:themeColor="text1"/>
          <w14:textFill>
            <w14:solidFill>
              <w14:schemeClr w14:val="tx1"/>
            </w14:solidFill>
          </w14:textFill>
        </w:rPr>
        <w:t>10</w:t>
      </w:r>
      <w:r>
        <w:rPr>
          <w:rFonts w:hint="eastAsia"/>
          <w:b w:val="0"/>
          <w:color w:val="000000" w:themeColor="text1"/>
          <w:lang w:val="en-US" w:eastAsia="zh-CN"/>
          <w14:textFill>
            <w14:solidFill>
              <w14:schemeClr w14:val="tx1"/>
            </w14:solidFill>
          </w14:textFill>
        </w:rPr>
        <w:t>mm</w:t>
      </w:r>
      <w:r>
        <w:rPr>
          <w:b w:val="0"/>
          <w:color w:val="000000" w:themeColor="text1"/>
          <w14:textFill>
            <w14:solidFill>
              <w14:schemeClr w14:val="tx1"/>
            </w14:solidFill>
          </w14:textFill>
        </w:rPr>
        <w:t>~</w:t>
      </w:r>
      <w:r>
        <w:rPr>
          <w:rFonts w:hint="eastAsia"/>
          <w:b w:val="0"/>
          <w:color w:val="000000" w:themeColor="text1"/>
          <w14:textFill>
            <w14:solidFill>
              <w14:schemeClr w14:val="tx1"/>
            </w14:solidFill>
          </w14:textFill>
        </w:rPr>
        <w:t>30mm。</w:t>
      </w:r>
    </w:p>
    <w:p>
      <w:pPr>
        <w:pStyle w:val="22"/>
        <w:ind w:firstLine="480" w:firstLineChars="200"/>
        <w:jc w:val="both"/>
        <w:rPr>
          <w:b w:val="0"/>
          <w:color w:val="000000" w:themeColor="text1"/>
          <w:highlight w:val="none"/>
          <w14:textFill>
            <w14:solidFill>
              <w14:schemeClr w14:val="tx1"/>
            </w14:solidFill>
          </w14:textFill>
        </w:rPr>
      </w:pPr>
      <w:r>
        <w:rPr>
          <w:rFonts w:hint="eastAsia"/>
          <w:b w:val="0"/>
          <w:color w:val="000000" w:themeColor="text1"/>
          <w:highlight w:val="none"/>
          <w:lang w:val="en-US" w:eastAsia="zh-CN"/>
          <w14:textFill>
            <w14:solidFill>
              <w14:schemeClr w14:val="tx1"/>
            </w14:solidFill>
          </w14:textFill>
        </w:rPr>
        <w:t xml:space="preserve">3  </w:t>
      </w:r>
      <w:r>
        <w:rPr>
          <w:rFonts w:hint="eastAsia"/>
          <w:b w:val="0"/>
          <w:color w:val="000000" w:themeColor="text1"/>
          <w:highlight w:val="none"/>
          <w14:textFill>
            <w14:solidFill>
              <w14:schemeClr w14:val="tx1"/>
            </w14:solidFill>
          </w14:textFill>
        </w:rPr>
        <w:t>锚桩布置方式应</w:t>
      </w:r>
      <w:r>
        <w:rPr>
          <w:rFonts w:hint="eastAsia"/>
          <w:b w:val="0"/>
          <w:color w:val="000000" w:themeColor="text1"/>
          <w:highlight w:val="none"/>
          <w:lang w:val="en-US" w:eastAsia="zh-CN"/>
          <w14:textFill>
            <w14:solidFill>
              <w14:schemeClr w14:val="tx1"/>
            </w14:solidFill>
          </w14:textFill>
        </w:rPr>
        <w:t>根据</w:t>
      </w:r>
      <w:r>
        <w:rPr>
          <w:rFonts w:hint="eastAsia"/>
          <w:b w:val="0"/>
          <w:color w:val="000000" w:themeColor="text1"/>
          <w:highlight w:val="none"/>
          <w14:textFill>
            <w14:solidFill>
              <w14:schemeClr w14:val="tx1"/>
            </w14:solidFill>
          </w14:textFill>
        </w:rPr>
        <w:t>试验荷载大小，按本规程</w:t>
      </w:r>
      <w:r>
        <w:rPr>
          <w:rFonts w:hint="eastAsia"/>
          <w:b w:val="0"/>
          <w:color w:val="000000" w:themeColor="text1"/>
          <w:highlight w:val="none"/>
          <w:lang w:eastAsia="zh-CN"/>
          <w14:textFill>
            <w14:solidFill>
              <w14:schemeClr w14:val="tx1"/>
            </w14:solidFill>
          </w14:textFill>
        </w:rPr>
        <w:t>5</w:t>
      </w:r>
      <w:r>
        <w:rPr>
          <w:rFonts w:hint="eastAsia"/>
          <w:b w:val="0"/>
          <w:color w:val="000000" w:themeColor="text1"/>
          <w:highlight w:val="none"/>
          <w:lang w:val="en-US" w:eastAsia="zh-CN"/>
          <w14:textFill>
            <w14:solidFill>
              <w14:schemeClr w14:val="tx1"/>
            </w14:solidFill>
          </w14:textFill>
        </w:rPr>
        <w:t>.3.2</w:t>
      </w:r>
      <w:r>
        <w:rPr>
          <w:rFonts w:hint="eastAsia"/>
          <w:b w:val="0"/>
          <w:color w:val="000000" w:themeColor="text1"/>
          <w:highlight w:val="none"/>
          <w14:textFill>
            <w14:solidFill>
              <w14:schemeClr w14:val="tx1"/>
            </w14:solidFill>
          </w14:textFill>
        </w:rPr>
        <w:t>条款要求布置。主梁、副梁</w:t>
      </w:r>
      <w:r>
        <w:rPr>
          <w:rFonts w:hint="eastAsia"/>
          <w:b w:val="0"/>
          <w:color w:val="000000" w:themeColor="text1"/>
          <w:highlight w:val="none"/>
          <w:lang w:val="en-US" w:eastAsia="zh-CN"/>
          <w14:textFill>
            <w14:solidFill>
              <w14:schemeClr w14:val="tx1"/>
            </w14:solidFill>
          </w14:textFill>
        </w:rPr>
        <w:t>等加载反力装置构件应满足承载力和变形的要求</w:t>
      </w:r>
      <w:r>
        <w:rPr>
          <w:b w:val="0"/>
          <w:color w:val="000000" w:themeColor="text1"/>
          <w:highlight w:val="none"/>
          <w14:textFill>
            <w14:solidFill>
              <w14:schemeClr w14:val="tx1"/>
            </w14:solidFill>
          </w14:textFill>
        </w:rPr>
        <w:t>。</w:t>
      </w:r>
    </w:p>
    <w:p>
      <w:pPr>
        <w:pStyle w:val="22"/>
        <w:adjustRightInd w:val="0"/>
        <w:snapToGrid w:val="0"/>
        <w:spacing w:line="240" w:lineRule="auto"/>
        <w:jc w:val="center"/>
        <w:rPr>
          <w:b w:val="0"/>
          <w:color w:val="000000" w:themeColor="text1"/>
          <w:sz w:val="21"/>
          <w:szCs w:val="21"/>
          <w:highlight w:val="none"/>
          <w14:textFill>
            <w14:solidFill>
              <w14:schemeClr w14:val="tx1"/>
            </w14:solidFill>
          </w14:textFill>
        </w:rPr>
      </w:pPr>
      <w:r>
        <w:rPr>
          <w:rFonts w:hint="eastAsia"/>
          <w:b w:val="0"/>
          <w:color w:val="000000" w:themeColor="text1"/>
          <w:sz w:val="21"/>
          <w:szCs w:val="21"/>
          <w:highlight w:val="none"/>
          <w14:textFill>
            <w14:solidFill>
              <w14:schemeClr w14:val="tx1"/>
            </w14:solidFill>
          </w14:textFill>
        </w:rPr>
        <w:t xml:space="preserve"> </w:t>
      </w:r>
    </w:p>
    <w:p>
      <w:pPr>
        <w:pStyle w:val="22"/>
        <w:adjustRightInd w:val="0"/>
        <w:snapToGrid w:val="0"/>
        <w:spacing w:line="240" w:lineRule="auto"/>
        <w:jc w:val="center"/>
        <w:rPr>
          <w:rFonts w:hint="eastAsia"/>
          <w:b w:val="0"/>
          <w:color w:val="000000" w:themeColor="text1"/>
          <w:sz w:val="21"/>
          <w:szCs w:val="21"/>
          <w:highlight w:val="none"/>
          <w:lang w:bidi="ar-SA"/>
          <w14:textFill>
            <w14:solidFill>
              <w14:schemeClr w14:val="tx1"/>
            </w14:solidFill>
          </w14:textFill>
        </w:rPr>
      </w:pPr>
      <w:r>
        <w:rPr>
          <w:rFonts w:hint="eastAsia"/>
          <w:b w:val="0"/>
          <w:color w:val="000000" w:themeColor="text1"/>
          <w:sz w:val="21"/>
          <w:szCs w:val="21"/>
          <w:highlight w:val="none"/>
          <w:lang w:bidi="ar-SA"/>
          <w14:textFill>
            <w14:solidFill>
              <w14:schemeClr w14:val="tx1"/>
            </w14:solidFill>
          </w14:textFill>
        </w:rPr>
        <w:drawing>
          <wp:inline distT="0" distB="0" distL="114300" distR="114300">
            <wp:extent cx="2887980" cy="1530985"/>
            <wp:effectExtent l="0" t="0" r="7620" b="5715"/>
            <wp:docPr id="114" name="图片 114" descr="16695636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1669563635(1)"/>
                    <pic:cNvPicPr>
                      <a:picLocks noChangeAspect="1"/>
                    </pic:cNvPicPr>
                  </pic:nvPicPr>
                  <pic:blipFill>
                    <a:blip r:embed="rId48"/>
                    <a:stretch>
                      <a:fillRect/>
                    </a:stretch>
                  </pic:blipFill>
                  <pic:spPr>
                    <a:xfrm>
                      <a:off x="0" y="0"/>
                      <a:ext cx="2887980" cy="1530985"/>
                    </a:xfrm>
                    <a:prstGeom prst="rect">
                      <a:avLst/>
                    </a:prstGeom>
                  </pic:spPr>
                </pic:pic>
              </a:graphicData>
            </a:graphic>
          </wp:inline>
        </w:drawing>
      </w:r>
    </w:p>
    <w:p>
      <w:pPr>
        <w:pStyle w:val="22"/>
        <w:adjustRightInd w:val="0"/>
        <w:snapToGrid w:val="0"/>
        <w:spacing w:line="240" w:lineRule="auto"/>
        <w:jc w:val="center"/>
        <w:rPr>
          <w:rFonts w:hint="eastAsia"/>
          <w:b w:val="0"/>
          <w:color w:val="000000" w:themeColor="text1"/>
          <w:sz w:val="21"/>
          <w:szCs w:val="21"/>
          <w:highlight w:val="none"/>
          <w:lang w:bidi="ar-SA"/>
          <w14:textFill>
            <w14:solidFill>
              <w14:schemeClr w14:val="tx1"/>
            </w14:solidFill>
          </w14:textFill>
        </w:rPr>
      </w:pPr>
      <w:r>
        <w:rPr>
          <w:rFonts w:hint="eastAsia"/>
          <w:b w:val="0"/>
          <w:color w:val="000000" w:themeColor="text1"/>
          <w:sz w:val="21"/>
          <w:szCs w:val="21"/>
          <w:highlight w:val="none"/>
          <w:lang w:val="en-US" w:eastAsia="zh-CN" w:bidi="ar-SA"/>
          <w14:textFill>
            <w14:solidFill>
              <w14:schemeClr w14:val="tx1"/>
            </w14:solidFill>
          </w14:textFill>
        </w:rPr>
        <w:t xml:space="preserve">(a)  </w:t>
      </w:r>
      <w:r>
        <w:rPr>
          <w:rFonts w:hint="eastAsia"/>
          <w:b w:val="0"/>
          <w:color w:val="000000" w:themeColor="text1"/>
          <w:sz w:val="21"/>
          <w:szCs w:val="21"/>
          <w:highlight w:val="none"/>
          <w:lang w:bidi="ar-SA"/>
          <w14:textFill>
            <w14:solidFill>
              <w14:schemeClr w14:val="tx1"/>
            </w14:solidFill>
          </w14:textFill>
        </w:rPr>
        <w:t>平面</w:t>
      </w:r>
      <w:r>
        <w:rPr>
          <w:rFonts w:hint="eastAsia"/>
          <w:b w:val="0"/>
          <w:color w:val="000000" w:themeColor="text1"/>
          <w:sz w:val="21"/>
          <w:szCs w:val="21"/>
          <w:highlight w:val="none"/>
          <w:lang w:val="en-US" w:eastAsia="zh-CN" w:bidi="ar-SA"/>
          <w14:textFill>
            <w14:solidFill>
              <w14:schemeClr w14:val="tx1"/>
            </w14:solidFill>
          </w14:textFill>
        </w:rPr>
        <w:t>图</w:t>
      </w:r>
    </w:p>
    <w:p>
      <w:pPr>
        <w:pStyle w:val="22"/>
        <w:adjustRightInd w:val="0"/>
        <w:snapToGrid w:val="0"/>
        <w:spacing w:line="240" w:lineRule="auto"/>
        <w:jc w:val="center"/>
        <w:rPr>
          <w:color w:val="000000" w:themeColor="text1"/>
          <w:sz w:val="21"/>
          <w:szCs w:val="21"/>
          <w:highlight w:val="none"/>
          <w:lang w:bidi="ar-SA"/>
          <w14:textFill>
            <w14:solidFill>
              <w14:schemeClr w14:val="tx1"/>
            </w14:solidFill>
          </w14:textFill>
        </w:rPr>
      </w:pPr>
      <w:r>
        <w:rPr>
          <w:rFonts w:hint="eastAsia"/>
          <w:color w:val="000000" w:themeColor="text1"/>
          <w:sz w:val="21"/>
          <w:szCs w:val="21"/>
          <w:highlight w:val="none"/>
          <w:lang w:bidi="ar-SA"/>
          <w14:textFill>
            <w14:solidFill>
              <w14:schemeClr w14:val="tx1"/>
            </w14:solidFill>
          </w14:textFill>
        </w:rPr>
        <w:drawing>
          <wp:inline distT="0" distB="0" distL="114300" distR="114300">
            <wp:extent cx="3706495" cy="1718310"/>
            <wp:effectExtent l="0" t="0" r="8255" b="15240"/>
            <wp:docPr id="130" name="图片 130" descr="横梁结构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descr="横梁结构2"/>
                    <pic:cNvPicPr>
                      <a:picLocks noChangeAspect="1"/>
                    </pic:cNvPicPr>
                  </pic:nvPicPr>
                  <pic:blipFill>
                    <a:blip r:embed="rId49"/>
                    <a:stretch>
                      <a:fillRect/>
                    </a:stretch>
                  </pic:blipFill>
                  <pic:spPr>
                    <a:xfrm>
                      <a:off x="0" y="0"/>
                      <a:ext cx="3706495" cy="1718310"/>
                    </a:xfrm>
                    <a:prstGeom prst="rect">
                      <a:avLst/>
                    </a:prstGeom>
                  </pic:spPr>
                </pic:pic>
              </a:graphicData>
            </a:graphic>
          </wp:inline>
        </w:drawing>
      </w:r>
    </w:p>
    <w:p>
      <w:pPr>
        <w:pStyle w:val="22"/>
        <w:adjustRightInd w:val="0"/>
        <w:snapToGrid w:val="0"/>
        <w:spacing w:line="240" w:lineRule="auto"/>
        <w:jc w:val="center"/>
        <w:rPr>
          <w:rFonts w:hint="eastAsia"/>
          <w:b w:val="0"/>
          <w:color w:val="000000" w:themeColor="text1"/>
          <w:sz w:val="21"/>
          <w:szCs w:val="21"/>
          <w:highlight w:val="none"/>
          <w:lang w:bidi="ar-SA"/>
          <w14:textFill>
            <w14:solidFill>
              <w14:schemeClr w14:val="tx1"/>
            </w14:solidFill>
          </w14:textFill>
        </w:rPr>
      </w:pPr>
      <w:r>
        <w:rPr>
          <w:rFonts w:hint="eastAsia"/>
          <w:b w:val="0"/>
          <w:color w:val="000000" w:themeColor="text1"/>
          <w:sz w:val="21"/>
          <w:szCs w:val="21"/>
          <w:highlight w:val="none"/>
          <w:lang w:val="en-US" w:eastAsia="zh-CN" w:bidi="ar-SA"/>
          <w14:textFill>
            <w14:solidFill>
              <w14:schemeClr w14:val="tx1"/>
            </w14:solidFill>
          </w14:textFill>
        </w:rPr>
        <w:t xml:space="preserve">(b)  </w:t>
      </w:r>
      <w:r>
        <w:rPr>
          <w:rFonts w:hint="eastAsia"/>
          <w:b w:val="0"/>
          <w:color w:val="000000" w:themeColor="text1"/>
          <w:sz w:val="21"/>
          <w:szCs w:val="21"/>
          <w:highlight w:val="none"/>
          <w:lang w:bidi="ar-SA"/>
          <w14:textFill>
            <w14:solidFill>
              <w14:schemeClr w14:val="tx1"/>
            </w14:solidFill>
          </w14:textFill>
        </w:rPr>
        <w:t>立面</w:t>
      </w:r>
      <w:r>
        <w:rPr>
          <w:rFonts w:hint="eastAsia"/>
          <w:b w:val="0"/>
          <w:color w:val="000000" w:themeColor="text1"/>
          <w:sz w:val="21"/>
          <w:szCs w:val="21"/>
          <w:highlight w:val="none"/>
          <w:lang w:val="en-US" w:eastAsia="zh-CN" w:bidi="ar-SA"/>
          <w14:textFill>
            <w14:solidFill>
              <w14:schemeClr w14:val="tx1"/>
            </w14:solidFill>
          </w14:textFill>
        </w:rPr>
        <w:t>图</w:t>
      </w:r>
    </w:p>
    <w:p>
      <w:pPr>
        <w:pStyle w:val="22"/>
        <w:spacing w:line="240" w:lineRule="auto"/>
        <w:jc w:val="center"/>
        <w:rPr>
          <w:rFonts w:hint="eastAsia"/>
          <w:b w:val="0"/>
          <w:color w:val="000000" w:themeColor="text1"/>
          <w:sz w:val="21"/>
          <w:szCs w:val="21"/>
          <w:highlight w:val="none"/>
          <w:lang w:bidi="ar-SA"/>
          <w14:textFill>
            <w14:solidFill>
              <w14:schemeClr w14:val="tx1"/>
            </w14:solidFill>
          </w14:textFill>
        </w:rPr>
      </w:pPr>
      <w:r>
        <w:rPr>
          <w:rFonts w:hint="eastAsia"/>
          <w:b w:val="0"/>
          <w:color w:val="000000" w:themeColor="text1"/>
          <w:sz w:val="21"/>
          <w:szCs w:val="21"/>
          <w:highlight w:val="none"/>
          <w:lang w:bidi="ar-SA"/>
          <w14:textFill>
            <w14:solidFill>
              <w14:schemeClr w14:val="tx1"/>
            </w14:solidFill>
          </w14:textFill>
        </w:rPr>
        <w:t>图6.</w:t>
      </w:r>
      <w:r>
        <w:rPr>
          <w:rFonts w:hint="eastAsia"/>
          <w:b w:val="0"/>
          <w:color w:val="000000" w:themeColor="text1"/>
          <w:sz w:val="21"/>
          <w:szCs w:val="21"/>
          <w:highlight w:val="none"/>
          <w:lang w:eastAsia="zh-CN" w:bidi="ar-SA"/>
          <w14:textFill>
            <w14:solidFill>
              <w14:schemeClr w14:val="tx1"/>
            </w14:solidFill>
          </w14:textFill>
        </w:rPr>
        <w:t>3</w:t>
      </w:r>
      <w:r>
        <w:rPr>
          <w:rFonts w:hint="eastAsia"/>
          <w:b w:val="0"/>
          <w:color w:val="000000" w:themeColor="text1"/>
          <w:sz w:val="21"/>
          <w:szCs w:val="21"/>
          <w:highlight w:val="none"/>
          <w:lang w:bidi="ar-SA"/>
          <w14:textFill>
            <w14:solidFill>
              <w14:schemeClr w14:val="tx1"/>
            </w14:solidFill>
          </w14:textFill>
        </w:rPr>
        <w:t>.1 横梁式锚桩反力装置安装图</w:t>
      </w:r>
    </w:p>
    <w:p>
      <w:pPr>
        <w:pStyle w:val="22"/>
        <w:spacing w:line="240" w:lineRule="auto"/>
        <w:jc w:val="center"/>
        <w:rPr>
          <w:rFonts w:hint="default"/>
          <w:b w:val="0"/>
          <w:color w:val="000000" w:themeColor="text1"/>
          <w:sz w:val="18"/>
          <w:szCs w:val="18"/>
          <w:highlight w:val="none"/>
          <w:lang w:bidi="ar-SA"/>
          <w14:textFill>
            <w14:solidFill>
              <w14:schemeClr w14:val="tx1"/>
            </w14:solidFill>
          </w14:textFill>
        </w:rPr>
      </w:pPr>
      <w:r>
        <w:rPr>
          <w:rFonts w:hint="eastAsia"/>
          <w:b w:val="0"/>
          <w:color w:val="000000" w:themeColor="text1"/>
          <w:sz w:val="18"/>
          <w:szCs w:val="18"/>
          <w:highlight w:val="none"/>
          <w:lang w:val="en-US" w:eastAsia="zh-CN" w:bidi="ar-SA"/>
          <w14:textFill>
            <w14:solidFill>
              <w14:schemeClr w14:val="tx1"/>
            </w14:solidFill>
          </w14:textFill>
        </w:rPr>
        <w:t>1—梯形小横梁</w:t>
      </w:r>
    </w:p>
    <w:p>
      <w:pPr>
        <w:pStyle w:val="22"/>
        <w:numPr>
          <w:ilvl w:val="-1"/>
          <w:numId w:val="0"/>
        </w:numPr>
        <w:ind w:firstLine="480" w:firstLineChars="200"/>
        <w:jc w:val="both"/>
        <w:rPr>
          <w:rFonts w:hint="eastAsia"/>
          <w:b w:val="0"/>
          <w:color w:val="000000" w:themeColor="text1"/>
          <w14:textFill>
            <w14:solidFill>
              <w14:schemeClr w14:val="tx1"/>
            </w14:solidFill>
          </w14:textFill>
        </w:rPr>
      </w:pPr>
      <w:r>
        <w:rPr>
          <w:rFonts w:hint="eastAsia"/>
          <w:b w:val="0"/>
          <w:color w:val="000000" w:themeColor="text1"/>
          <w:lang w:val="en-US" w:eastAsia="zh-CN"/>
          <w14:textFill>
            <w14:solidFill>
              <w14:schemeClr w14:val="tx1"/>
            </w14:solidFill>
          </w14:textFill>
        </w:rPr>
        <w:t xml:space="preserve">4  </w:t>
      </w:r>
      <w:r>
        <w:rPr>
          <w:rFonts w:hint="eastAsia"/>
          <w:b w:val="0"/>
          <w:color w:val="000000" w:themeColor="text1"/>
          <w14:textFill>
            <w14:solidFill>
              <w14:schemeClr w14:val="tx1"/>
            </w14:solidFill>
          </w14:textFill>
        </w:rPr>
        <w:t>横梁式</w:t>
      </w:r>
      <w:r>
        <w:rPr>
          <w:b w:val="0"/>
          <w:color w:val="000000" w:themeColor="text1"/>
          <w14:textFill>
            <w14:solidFill>
              <w14:schemeClr w14:val="tx1"/>
            </w14:solidFill>
          </w14:textFill>
        </w:rPr>
        <w:t>锚桩反力</w:t>
      </w:r>
      <w:r>
        <w:rPr>
          <w:rFonts w:hint="eastAsia"/>
          <w:b w:val="0"/>
          <w:color w:val="000000" w:themeColor="text1"/>
          <w14:textFill>
            <w14:solidFill>
              <w14:schemeClr w14:val="tx1"/>
            </w14:solidFill>
          </w14:textFill>
        </w:rPr>
        <w:t>装置</w:t>
      </w:r>
      <w:r>
        <w:rPr>
          <w:b w:val="0"/>
          <w:color w:val="000000" w:themeColor="text1"/>
          <w14:textFill>
            <w14:solidFill>
              <w14:schemeClr w14:val="tx1"/>
            </w14:solidFill>
          </w14:textFill>
        </w:rPr>
        <w:t>应</w:t>
      </w:r>
      <w:r>
        <w:rPr>
          <w:rFonts w:hint="eastAsia"/>
          <w:b w:val="0"/>
          <w:color w:val="000000" w:themeColor="text1"/>
          <w14:textFill>
            <w14:solidFill>
              <w14:schemeClr w14:val="tx1"/>
            </w14:solidFill>
          </w14:textFill>
        </w:rPr>
        <w:t>按照</w:t>
      </w:r>
      <w:r>
        <w:rPr>
          <w:b w:val="0"/>
          <w:color w:val="000000" w:themeColor="text1"/>
          <w14:textFill>
            <w14:solidFill>
              <w14:schemeClr w14:val="tx1"/>
            </w14:solidFill>
          </w14:textFill>
        </w:rPr>
        <w:t>图</w:t>
      </w:r>
      <w:r>
        <w:rPr>
          <w:rFonts w:hint="eastAsia"/>
          <w:b w:val="0"/>
          <w:color w:val="000000" w:themeColor="text1"/>
          <w14:textFill>
            <w14:solidFill>
              <w14:schemeClr w14:val="tx1"/>
            </w14:solidFill>
          </w14:textFill>
        </w:rPr>
        <w:t>6.</w:t>
      </w:r>
      <w:r>
        <w:rPr>
          <w:rFonts w:hint="eastAsia"/>
          <w:b w:val="0"/>
          <w:color w:val="000000" w:themeColor="text1"/>
          <w:lang w:val="en-US" w:eastAsia="zh-CN"/>
          <w14:textFill>
            <w14:solidFill>
              <w14:schemeClr w14:val="tx1"/>
            </w14:solidFill>
          </w14:textFill>
        </w:rPr>
        <w:t>3</w:t>
      </w:r>
      <w:r>
        <w:rPr>
          <w:rFonts w:hint="eastAsia"/>
          <w:b w:val="0"/>
          <w:color w:val="000000" w:themeColor="text1"/>
          <w14:textFill>
            <w14:solidFill>
              <w14:schemeClr w14:val="tx1"/>
            </w14:solidFill>
          </w14:textFill>
        </w:rPr>
        <w:t>.1要求进行安装。每根钢螺杆锚桩的拉力杆与锁紧梁安装好后，加载1~2级试验荷载后立即卸载，采用专用工具再次锁紧梁螺母。</w:t>
      </w:r>
    </w:p>
    <w:p>
      <w:pPr>
        <w:pStyle w:val="22"/>
        <w:jc w:val="both"/>
        <w:rPr>
          <w:rFonts w:hint="eastAsia"/>
          <w:b w:val="0"/>
          <w:bCs/>
          <w:color w:val="000000" w:themeColor="text1"/>
          <w14:textFill>
            <w14:solidFill>
              <w14:schemeClr w14:val="tx1"/>
            </w14:solidFill>
          </w14:textFill>
        </w:rPr>
      </w:pPr>
      <w:r>
        <w:rPr>
          <w:rFonts w:hint="eastAsia"/>
          <w:bCs/>
          <w:color w:val="000000" w:themeColor="text1"/>
          <w14:textFill>
            <w14:solidFill>
              <w14:schemeClr w14:val="tx1"/>
            </w14:solidFill>
          </w14:textFill>
        </w:rPr>
        <w:t>6.</w:t>
      </w:r>
      <w:r>
        <w:rPr>
          <w:rFonts w:hint="eastAsia"/>
          <w:bCs/>
          <w:color w:val="000000" w:themeColor="text1"/>
          <w:lang w:val="en-US" w:eastAsia="zh-CN"/>
          <w14:textFill>
            <w14:solidFill>
              <w14:schemeClr w14:val="tx1"/>
            </w14:solidFill>
          </w14:textFill>
        </w:rPr>
        <w:t xml:space="preserve">3.2  </w:t>
      </w:r>
      <w:r>
        <w:rPr>
          <w:rFonts w:hint="eastAsia"/>
          <w:b w:val="0"/>
          <w:bCs w:val="0"/>
          <w:color w:val="000000" w:themeColor="text1"/>
          <w:lang w:val="en-US" w:eastAsia="zh-CN"/>
          <w14:textFill>
            <w14:solidFill>
              <w14:schemeClr w14:val="tx1"/>
            </w14:solidFill>
          </w14:textFill>
        </w:rPr>
        <w:t>斜拉式锚桩静载试验法反力装置安装应符合以下要求：</w:t>
      </w:r>
      <w:r>
        <w:rPr>
          <w:rFonts w:hint="eastAsia"/>
          <w:b w:val="0"/>
          <w:bCs w:val="0"/>
          <w:color w:val="000000" w:themeColor="text1"/>
          <w14:textFill>
            <w14:solidFill>
              <w14:schemeClr w14:val="tx1"/>
            </w14:solidFill>
          </w14:textFill>
        </w:rPr>
        <w:t xml:space="preserve">  </w:t>
      </w:r>
    </w:p>
    <w:p>
      <w:pPr>
        <w:pStyle w:val="22"/>
        <w:ind w:firstLine="480" w:firstLineChars="200"/>
        <w:jc w:val="both"/>
        <w:rPr>
          <w:b w:val="0"/>
          <w:color w:val="000000" w:themeColor="text1"/>
          <w14:textFill>
            <w14:solidFill>
              <w14:schemeClr w14:val="tx1"/>
            </w14:solidFill>
          </w14:textFill>
        </w:rPr>
      </w:pPr>
      <w:r>
        <w:rPr>
          <w:rFonts w:hint="eastAsia"/>
          <w:b w:val="0"/>
          <w:bCs/>
          <w:color w:val="000000" w:themeColor="text1"/>
          <w:lang w:val="en-US" w:eastAsia="zh-CN"/>
          <w14:textFill>
            <w14:solidFill>
              <w14:schemeClr w14:val="tx1"/>
            </w14:solidFill>
          </w14:textFill>
        </w:rPr>
        <w:t xml:space="preserve">1  </w:t>
      </w:r>
      <w:r>
        <w:rPr>
          <w:rFonts w:hint="eastAsia"/>
          <w:b w:val="0"/>
          <w:color w:val="000000" w:themeColor="text1"/>
          <w14:textFill>
            <w14:solidFill>
              <w14:schemeClr w14:val="tx1"/>
            </w14:solidFill>
          </w14:textFill>
        </w:rPr>
        <w:t>立柱中心、主梁中心与试验桩中心应重合，中心点误差</w:t>
      </w:r>
      <w:r>
        <w:rPr>
          <w:rFonts w:hint="eastAsia"/>
          <w:b w:val="0"/>
          <w:color w:val="000000" w:themeColor="text1"/>
          <w:lang w:val="en-US" w:eastAsia="zh-CN"/>
          <w14:textFill>
            <w14:solidFill>
              <w14:schemeClr w14:val="tx1"/>
            </w14:solidFill>
          </w14:textFill>
        </w:rPr>
        <w:t>小于</w:t>
      </w:r>
      <w:r>
        <w:rPr>
          <w:rFonts w:hint="eastAsia"/>
          <w:b w:val="0"/>
          <w:color w:val="000000" w:themeColor="text1"/>
          <w14:textFill>
            <w14:solidFill>
              <w14:schemeClr w14:val="tx1"/>
            </w14:solidFill>
          </w14:textFill>
        </w:rPr>
        <w:t>10mm。</w:t>
      </w:r>
    </w:p>
    <w:p>
      <w:pPr>
        <w:pStyle w:val="22"/>
        <w:ind w:firstLine="480" w:firstLineChars="200"/>
        <w:jc w:val="both"/>
        <w:rPr>
          <w:b w:val="0"/>
          <w:color w:val="000000" w:themeColor="text1"/>
          <w14:textFill>
            <w14:solidFill>
              <w14:schemeClr w14:val="tx1"/>
            </w14:solidFill>
          </w14:textFill>
        </w:rPr>
      </w:pPr>
      <w:r>
        <w:rPr>
          <w:rFonts w:hint="eastAsia"/>
          <w:b w:val="0"/>
          <w:bCs/>
          <w:color w:val="000000" w:themeColor="text1"/>
          <w:lang w:val="en-US" w:eastAsia="zh-CN"/>
          <w14:textFill>
            <w14:solidFill>
              <w14:schemeClr w14:val="tx1"/>
            </w14:solidFill>
          </w14:textFill>
        </w:rPr>
        <w:t>2</w:t>
      </w:r>
      <w:r>
        <w:rPr>
          <w:rFonts w:hint="eastAsia"/>
          <w:b w:val="0"/>
          <w:bCs/>
          <w:color w:val="000000" w:themeColor="text1"/>
          <w14:textFill>
            <w14:solidFill>
              <w14:schemeClr w14:val="tx1"/>
            </w14:solidFill>
          </w14:textFill>
        </w:rPr>
        <w:t xml:space="preserve">  </w:t>
      </w:r>
      <w:r>
        <w:rPr>
          <w:rFonts w:hint="eastAsia"/>
          <w:b w:val="0"/>
          <w:bCs/>
          <w:color w:val="000000" w:themeColor="text1"/>
          <w:lang w:val="en-US" w:eastAsia="zh-CN"/>
          <w14:textFill>
            <w14:solidFill>
              <w14:schemeClr w14:val="tx1"/>
            </w14:solidFill>
          </w14:textFill>
        </w:rPr>
        <w:t>钢</w:t>
      </w:r>
      <w:r>
        <w:rPr>
          <w:rFonts w:hint="eastAsia"/>
          <w:b w:val="0"/>
          <w:color w:val="000000" w:themeColor="text1"/>
          <w14:textFill>
            <w14:solidFill>
              <w14:schemeClr w14:val="tx1"/>
            </w14:solidFill>
          </w14:textFill>
        </w:rPr>
        <w:t>立柱</w:t>
      </w:r>
      <w:r>
        <w:rPr>
          <w:rFonts w:hint="eastAsia"/>
          <w:b w:val="0"/>
          <w:color w:val="000000" w:themeColor="text1"/>
          <w:lang w:val="en-US" w:eastAsia="zh-CN"/>
          <w14:textFill>
            <w14:solidFill>
              <w14:schemeClr w14:val="tx1"/>
            </w14:solidFill>
          </w14:textFill>
        </w:rPr>
        <w:t>设</w:t>
      </w:r>
      <w:r>
        <w:rPr>
          <w:rFonts w:hint="eastAsia"/>
          <w:b w:val="0"/>
          <w:color w:val="000000" w:themeColor="text1"/>
          <w14:textFill>
            <w14:solidFill>
              <w14:schemeClr w14:val="tx1"/>
            </w14:solidFill>
          </w14:textFill>
        </w:rPr>
        <w:t>有定位卡点，立柱垂直中心线与主梁水平中心线重合，位置偏差</w:t>
      </w:r>
      <w:r>
        <w:rPr>
          <w:rFonts w:hint="eastAsia"/>
          <w:b w:val="0"/>
          <w:color w:val="000000" w:themeColor="text1"/>
          <w:lang w:val="en-US" w:eastAsia="zh-CN"/>
          <w14:textFill>
            <w14:solidFill>
              <w14:schemeClr w14:val="tx1"/>
            </w14:solidFill>
          </w14:textFill>
        </w:rPr>
        <w:t>小于</w:t>
      </w:r>
      <w:r>
        <w:rPr>
          <w:rFonts w:hint="eastAsia"/>
          <w:b w:val="0"/>
          <w:color w:val="000000" w:themeColor="text1"/>
          <w14:textFill>
            <w14:solidFill>
              <w14:schemeClr w14:val="tx1"/>
            </w14:solidFill>
          </w14:textFill>
        </w:rPr>
        <w:t>5mm。</w:t>
      </w:r>
    </w:p>
    <w:p>
      <w:pPr>
        <w:pStyle w:val="22"/>
        <w:ind w:firstLine="480" w:firstLineChars="200"/>
        <w:jc w:val="both"/>
        <w:rPr>
          <w:b w:val="0"/>
          <w:color w:val="000000" w:themeColor="text1"/>
          <w14:textFill>
            <w14:solidFill>
              <w14:schemeClr w14:val="tx1"/>
            </w14:solidFill>
          </w14:textFill>
        </w:rPr>
      </w:pPr>
      <w:r>
        <w:rPr>
          <w:rFonts w:hint="eastAsia"/>
          <w:b w:val="0"/>
          <w:color w:val="000000" w:themeColor="text1"/>
          <w:lang w:val="en-US" w:eastAsia="zh-CN"/>
          <w14:textFill>
            <w14:solidFill>
              <w14:schemeClr w14:val="tx1"/>
            </w14:solidFill>
          </w14:textFill>
        </w:rPr>
        <w:t xml:space="preserve">3  </w:t>
      </w:r>
      <w:r>
        <w:rPr>
          <w:rFonts w:hint="eastAsia"/>
          <w:b w:val="0"/>
          <w:color w:val="000000" w:themeColor="text1"/>
          <w14:textFill>
            <w14:solidFill>
              <w14:schemeClr w14:val="tx1"/>
            </w14:solidFill>
          </w14:textFill>
        </w:rPr>
        <w:t>斜拉杆两端采用专用螺母锁紧固定</w:t>
      </w:r>
      <w:r>
        <w:rPr>
          <w:rFonts w:hint="eastAsia"/>
          <w:b w:val="0"/>
          <w:color w:val="000000" w:themeColor="text1"/>
          <w:lang w:eastAsia="zh-CN"/>
          <w14:textFill>
            <w14:solidFill>
              <w14:schemeClr w14:val="tx1"/>
            </w14:solidFill>
          </w14:textFill>
        </w:rPr>
        <w:t>，</w:t>
      </w:r>
      <w:r>
        <w:rPr>
          <w:rFonts w:hint="eastAsia"/>
          <w:b w:val="0"/>
          <w:color w:val="000000" w:themeColor="text1"/>
          <w14:textFill>
            <w14:solidFill>
              <w14:schemeClr w14:val="tx1"/>
            </w14:solidFill>
          </w14:textFill>
        </w:rPr>
        <w:t>每根斜拉杆锁紧力基本相同。</w:t>
      </w:r>
    </w:p>
    <w:p>
      <w:pPr>
        <w:pStyle w:val="22"/>
        <w:ind w:firstLine="480" w:firstLineChars="200"/>
        <w:jc w:val="both"/>
        <w:rPr>
          <w:b w:val="0"/>
          <w:color w:val="000000" w:themeColor="text1"/>
          <w14:textFill>
            <w14:solidFill>
              <w14:schemeClr w14:val="tx1"/>
            </w14:solidFill>
          </w14:textFill>
        </w:rPr>
      </w:pPr>
      <w:r>
        <w:rPr>
          <w:rFonts w:hint="eastAsia"/>
          <w:b w:val="0"/>
          <w:bCs/>
          <w:color w:val="000000" w:themeColor="text1"/>
          <w:lang w:val="en-US" w:eastAsia="zh-CN"/>
          <w14:textFill>
            <w14:solidFill>
              <w14:schemeClr w14:val="tx1"/>
            </w14:solidFill>
          </w14:textFill>
        </w:rPr>
        <w:t xml:space="preserve">4  </w:t>
      </w:r>
      <w:r>
        <w:rPr>
          <w:rFonts w:hint="eastAsia"/>
          <w:b w:val="0"/>
          <w:bCs/>
          <w:color w:val="000000" w:themeColor="text1"/>
          <w14:textFill>
            <w14:solidFill>
              <w14:schemeClr w14:val="tx1"/>
            </w14:solidFill>
          </w14:textFill>
        </w:rPr>
        <w:t>斜拉</w:t>
      </w:r>
      <w:r>
        <w:rPr>
          <w:rFonts w:hint="eastAsia"/>
          <w:b w:val="0"/>
          <w:color w:val="000000" w:themeColor="text1"/>
          <w14:textFill>
            <w14:solidFill>
              <w14:schemeClr w14:val="tx1"/>
            </w14:solidFill>
          </w14:textFill>
        </w:rPr>
        <w:t>杆与</w:t>
      </w:r>
      <w:r>
        <w:rPr>
          <w:rFonts w:hint="eastAsia"/>
          <w:b w:val="0"/>
          <w:color w:val="000000" w:themeColor="text1"/>
          <w:lang w:val="en-US" w:eastAsia="zh-CN"/>
          <w14:textFill>
            <w14:solidFill>
              <w14:schemeClr w14:val="tx1"/>
            </w14:solidFill>
          </w14:textFill>
        </w:rPr>
        <w:t>主梁</w:t>
      </w:r>
      <w:r>
        <w:rPr>
          <w:rFonts w:hint="eastAsia"/>
          <w:b w:val="0"/>
          <w:color w:val="000000" w:themeColor="text1"/>
          <w14:textFill>
            <w14:solidFill>
              <w14:schemeClr w14:val="tx1"/>
            </w14:solidFill>
          </w14:textFill>
        </w:rPr>
        <w:t>、立柱采用可转动轴承式连接，</w:t>
      </w:r>
      <w:r>
        <w:rPr>
          <w:b w:val="0"/>
          <w:color w:val="000000" w:themeColor="text1"/>
          <w14:textFill>
            <w14:solidFill>
              <w14:schemeClr w14:val="tx1"/>
            </w14:solidFill>
          </w14:textFill>
        </w:rPr>
        <w:t>拉杆两头</w:t>
      </w:r>
      <w:r>
        <w:rPr>
          <w:rFonts w:hint="eastAsia"/>
          <w:b w:val="0"/>
          <w:color w:val="000000" w:themeColor="text1"/>
          <w14:textFill>
            <w14:solidFill>
              <w14:schemeClr w14:val="tx1"/>
            </w14:solidFill>
          </w14:textFill>
        </w:rPr>
        <w:t>采用</w:t>
      </w:r>
      <w:r>
        <w:rPr>
          <w:b w:val="0"/>
          <w:color w:val="000000" w:themeColor="text1"/>
          <w14:textFill>
            <w14:solidFill>
              <w14:schemeClr w14:val="tx1"/>
            </w14:solidFill>
          </w14:textFill>
        </w:rPr>
        <w:t>螺</w:t>
      </w:r>
      <w:r>
        <w:rPr>
          <w:rFonts w:hint="eastAsia"/>
          <w:b w:val="0"/>
          <w:color w:val="000000" w:themeColor="text1"/>
          <w14:textFill>
            <w14:solidFill>
              <w14:schemeClr w14:val="tx1"/>
            </w14:solidFill>
          </w14:textFill>
        </w:rPr>
        <w:t>母</w:t>
      </w:r>
      <w:r>
        <w:rPr>
          <w:b w:val="0"/>
          <w:color w:val="000000" w:themeColor="text1"/>
          <w14:textFill>
            <w14:solidFill>
              <w14:schemeClr w14:val="tx1"/>
            </w14:solidFill>
          </w14:textFill>
        </w:rPr>
        <w:t>锁紧</w:t>
      </w:r>
      <w:r>
        <w:rPr>
          <w:rFonts w:hint="eastAsia"/>
          <w:b w:val="0"/>
          <w:color w:val="000000" w:themeColor="text1"/>
          <w14:textFill>
            <w14:solidFill>
              <w14:schemeClr w14:val="tx1"/>
            </w14:solidFill>
          </w14:textFill>
        </w:rPr>
        <w:t>。</w:t>
      </w:r>
    </w:p>
    <w:p>
      <w:pPr>
        <w:pStyle w:val="22"/>
        <w:jc w:val="both"/>
        <w:rPr>
          <w:rFonts w:hint="eastAsia"/>
          <w:b w:val="0"/>
          <w:bCs/>
          <w:color w:val="000000" w:themeColor="text1"/>
          <w14:textFill>
            <w14:solidFill>
              <w14:schemeClr w14:val="tx1"/>
            </w14:solidFill>
          </w14:textFill>
        </w:rPr>
      </w:pPr>
      <w:r>
        <w:rPr>
          <w:rFonts w:hint="eastAsia"/>
          <w:bCs/>
          <w:color w:val="000000" w:themeColor="text1"/>
          <w14:textFill>
            <w14:solidFill>
              <w14:schemeClr w14:val="tx1"/>
            </w14:solidFill>
          </w14:textFill>
        </w:rPr>
        <w:t>6.</w:t>
      </w:r>
      <w:r>
        <w:rPr>
          <w:rFonts w:hint="eastAsia"/>
          <w:bCs/>
          <w:color w:val="000000" w:themeColor="text1"/>
          <w:lang w:val="en-US" w:eastAsia="zh-CN"/>
          <w14:textFill>
            <w14:solidFill>
              <w14:schemeClr w14:val="tx1"/>
            </w14:solidFill>
          </w14:textFill>
        </w:rPr>
        <w:t xml:space="preserve">3.3  </w:t>
      </w:r>
      <w:r>
        <w:rPr>
          <w:rFonts w:hint="eastAsia"/>
          <w:b w:val="0"/>
          <w:bCs w:val="0"/>
          <w:color w:val="000000" w:themeColor="text1"/>
          <w:lang w:val="en-US" w:eastAsia="zh-CN"/>
          <w14:textFill>
            <w14:solidFill>
              <w14:schemeClr w14:val="tx1"/>
            </w14:solidFill>
          </w14:textFill>
        </w:rPr>
        <w:t>杠杆式加载锚桩法静载试验反力装置安装应符合以下要求：</w:t>
      </w:r>
      <w:r>
        <w:rPr>
          <w:rFonts w:hint="eastAsia"/>
          <w:b w:val="0"/>
          <w:bCs w:val="0"/>
          <w:color w:val="000000" w:themeColor="text1"/>
          <w14:textFill>
            <w14:solidFill>
              <w14:schemeClr w14:val="tx1"/>
            </w14:solidFill>
          </w14:textFill>
        </w:rPr>
        <w:t xml:space="preserve">  </w:t>
      </w:r>
    </w:p>
    <w:p>
      <w:pPr>
        <w:pStyle w:val="22"/>
        <w:ind w:firstLine="480" w:firstLineChars="200"/>
        <w:jc w:val="both"/>
        <w:outlineLvl w:val="9"/>
        <w:rPr>
          <w:rFonts w:hint="eastAsia"/>
          <w:b w:val="0"/>
          <w:bCs/>
          <w:color w:val="000000" w:themeColor="text1"/>
          <w14:textFill>
            <w14:solidFill>
              <w14:schemeClr w14:val="tx1"/>
            </w14:solidFill>
          </w14:textFill>
        </w:rPr>
      </w:pPr>
      <w:r>
        <w:rPr>
          <w:rFonts w:hint="eastAsia"/>
          <w:b w:val="0"/>
          <w:bCs/>
          <w:color w:val="000000" w:themeColor="text1"/>
          <w:lang w:val="en-US" w:eastAsia="zh-CN"/>
          <w14:textFill>
            <w14:solidFill>
              <w14:schemeClr w14:val="tx1"/>
            </w14:solidFill>
          </w14:textFill>
        </w:rPr>
        <w:t xml:space="preserve">1  </w:t>
      </w:r>
      <w:r>
        <w:rPr>
          <w:rFonts w:hint="eastAsia"/>
          <w:b w:val="0"/>
          <w:bCs/>
          <w:color w:val="000000" w:themeColor="text1"/>
          <w14:textFill>
            <w14:solidFill>
              <w14:schemeClr w14:val="tx1"/>
            </w14:solidFill>
          </w14:textFill>
        </w:rPr>
        <w:t>根据静载试验的最大试验荷载要求，可选择单杠杆或多杠杆组合加载方式。</w:t>
      </w:r>
    </w:p>
    <w:p>
      <w:pPr>
        <w:pStyle w:val="22"/>
        <w:ind w:firstLine="480" w:firstLineChars="200"/>
        <w:jc w:val="both"/>
        <w:outlineLvl w:val="9"/>
        <w:rPr>
          <w:b w:val="0"/>
          <w:color w:val="000000" w:themeColor="text1"/>
          <w14:textFill>
            <w14:solidFill>
              <w14:schemeClr w14:val="tx1"/>
            </w14:solidFill>
          </w14:textFill>
        </w:rPr>
      </w:pPr>
      <w:r>
        <w:rPr>
          <w:rFonts w:hint="eastAsia"/>
          <w:b w:val="0"/>
          <w:color w:val="000000" w:themeColor="text1"/>
          <w:lang w:val="en-US" w:eastAsia="zh-CN"/>
          <w14:textFill>
            <w14:solidFill>
              <w14:schemeClr w14:val="tx1"/>
            </w14:solidFill>
          </w14:textFill>
        </w:rPr>
        <w:t xml:space="preserve">2  </w:t>
      </w:r>
      <w:r>
        <w:rPr>
          <w:rFonts w:hint="eastAsia"/>
          <w:b w:val="0"/>
          <w:bCs/>
          <w:color w:val="000000" w:themeColor="text1"/>
          <w14:textFill>
            <w14:solidFill>
              <w14:schemeClr w14:val="tx1"/>
            </w14:solidFill>
          </w14:textFill>
        </w:rPr>
        <w:t>锚桩与试验桩的中心距离应大于2m。</w:t>
      </w:r>
      <w:r>
        <w:rPr>
          <w:rFonts w:hint="eastAsia"/>
          <w:b w:val="0"/>
          <w:color w:val="000000" w:themeColor="text1"/>
          <w:lang w:val="en-US" w:eastAsia="zh-CN"/>
          <w14:textFill>
            <w14:solidFill>
              <w14:schemeClr w14:val="tx1"/>
            </w14:solidFill>
          </w14:textFill>
        </w:rPr>
        <w:t>采用</w:t>
      </w:r>
      <w:r>
        <w:rPr>
          <w:b w:val="0"/>
          <w:color w:val="000000" w:themeColor="text1"/>
          <w14:textFill>
            <w14:solidFill>
              <w14:schemeClr w14:val="tx1"/>
            </w14:solidFill>
          </w14:textFill>
        </w:rPr>
        <w:t>2根锚桩时，锚桩</w:t>
      </w:r>
      <w:r>
        <w:rPr>
          <w:rFonts w:hint="eastAsia"/>
          <w:b w:val="0"/>
          <w:color w:val="000000" w:themeColor="text1"/>
          <w:lang w:val="en-US" w:eastAsia="zh-CN"/>
          <w14:textFill>
            <w14:solidFill>
              <w14:schemeClr w14:val="tx1"/>
            </w14:solidFill>
          </w14:textFill>
        </w:rPr>
        <w:t>连线</w:t>
      </w:r>
      <w:r>
        <w:rPr>
          <w:b w:val="0"/>
          <w:color w:val="000000" w:themeColor="text1"/>
          <w14:textFill>
            <w14:solidFill>
              <w14:schemeClr w14:val="tx1"/>
            </w14:solidFill>
          </w14:textFill>
        </w:rPr>
        <w:t>中心与加载杠杆支承点中心</w:t>
      </w:r>
      <w:r>
        <w:rPr>
          <w:rFonts w:hint="eastAsia"/>
          <w:b w:val="0"/>
          <w:color w:val="000000" w:themeColor="text1"/>
          <w:lang w:val="en-US" w:eastAsia="zh-CN"/>
          <w14:textFill>
            <w14:solidFill>
              <w14:schemeClr w14:val="tx1"/>
            </w14:solidFill>
          </w14:textFill>
        </w:rPr>
        <w:t>水平距离</w:t>
      </w:r>
      <w:r>
        <w:rPr>
          <w:b w:val="0"/>
          <w:color w:val="000000" w:themeColor="text1"/>
          <w14:textFill>
            <w14:solidFill>
              <w14:schemeClr w14:val="tx1"/>
            </w14:solidFill>
          </w14:textFill>
        </w:rPr>
        <w:t>偏差</w:t>
      </w:r>
      <w:r>
        <w:rPr>
          <w:rFonts w:hint="eastAsia"/>
          <w:b w:val="0"/>
          <w:color w:val="000000" w:themeColor="text1"/>
          <w:lang w:val="en-US" w:eastAsia="zh-CN"/>
          <w14:textFill>
            <w14:solidFill>
              <w14:schemeClr w14:val="tx1"/>
            </w14:solidFill>
          </w14:textFill>
        </w:rPr>
        <w:t>应小于</w:t>
      </w:r>
      <w:r>
        <w:rPr>
          <w:rFonts w:hint="eastAsia"/>
          <w:b w:val="0"/>
          <w:color w:val="000000" w:themeColor="text1"/>
          <w14:textFill>
            <w14:solidFill>
              <w14:schemeClr w14:val="tx1"/>
            </w14:solidFill>
          </w14:textFill>
        </w:rPr>
        <w:t>100mm</w:t>
      </w:r>
      <w:r>
        <w:rPr>
          <w:b w:val="0"/>
          <w:color w:val="000000" w:themeColor="text1"/>
          <w14:textFill>
            <w14:solidFill>
              <w14:schemeClr w14:val="tx1"/>
            </w14:solidFill>
          </w14:textFill>
        </w:rPr>
        <w:t>。</w:t>
      </w:r>
      <w:r>
        <w:rPr>
          <w:rFonts w:hint="eastAsia"/>
          <w:b w:val="0"/>
          <w:color w:val="000000" w:themeColor="text1"/>
          <w:lang w:val="en-US" w:eastAsia="zh-CN"/>
          <w14:textFill>
            <w14:solidFill>
              <w14:schemeClr w14:val="tx1"/>
            </w14:solidFill>
          </w14:textFill>
        </w:rPr>
        <w:t>采用</w:t>
      </w:r>
      <w:r>
        <w:rPr>
          <w:b w:val="0"/>
          <w:color w:val="000000" w:themeColor="text1"/>
          <w14:textFill>
            <w14:solidFill>
              <w14:schemeClr w14:val="tx1"/>
            </w14:solidFill>
          </w14:textFill>
        </w:rPr>
        <w:t>4根锚桩</w:t>
      </w:r>
      <w:r>
        <w:rPr>
          <w:rFonts w:hint="eastAsia"/>
          <w:b w:val="0"/>
          <w:color w:val="000000" w:themeColor="text1"/>
          <w:lang w:val="en-US" w:eastAsia="zh-CN"/>
          <w14:textFill>
            <w14:solidFill>
              <w14:schemeClr w14:val="tx1"/>
            </w14:solidFill>
          </w14:textFill>
        </w:rPr>
        <w:t>时</w:t>
      </w:r>
      <w:r>
        <w:rPr>
          <w:b w:val="0"/>
          <w:color w:val="000000" w:themeColor="text1"/>
          <w14:textFill>
            <w14:solidFill>
              <w14:schemeClr w14:val="tx1"/>
            </w14:solidFill>
          </w14:textFill>
        </w:rPr>
        <w:t>，</w:t>
      </w:r>
      <w:r>
        <w:rPr>
          <w:rFonts w:hint="eastAsia"/>
          <w:b w:val="0"/>
          <w:color w:val="000000" w:themeColor="text1"/>
          <w14:textFill>
            <w14:solidFill>
              <w14:schemeClr w14:val="tx1"/>
            </w14:solidFill>
          </w14:textFill>
        </w:rPr>
        <w:t>2根</w:t>
      </w:r>
      <w:r>
        <w:rPr>
          <w:b w:val="0"/>
          <w:color w:val="000000" w:themeColor="text1"/>
          <w14:textFill>
            <w14:solidFill>
              <w14:schemeClr w14:val="tx1"/>
            </w14:solidFill>
          </w14:textFill>
        </w:rPr>
        <w:t>锚桩中心点与</w:t>
      </w:r>
      <w:r>
        <w:rPr>
          <w:rFonts w:hint="eastAsia"/>
          <w:b w:val="0"/>
          <w:color w:val="000000" w:themeColor="text1"/>
          <w14:textFill>
            <w14:solidFill>
              <w14:schemeClr w14:val="tx1"/>
            </w14:solidFill>
          </w14:textFill>
        </w:rPr>
        <w:t>杠杆</w:t>
      </w:r>
      <w:r>
        <w:rPr>
          <w:b w:val="0"/>
          <w:color w:val="000000" w:themeColor="text1"/>
          <w14:textFill>
            <w14:solidFill>
              <w14:schemeClr w14:val="tx1"/>
            </w14:solidFill>
          </w14:textFill>
        </w:rPr>
        <w:t>中心线</w:t>
      </w:r>
      <w:r>
        <w:rPr>
          <w:rFonts w:hint="eastAsia"/>
          <w:b w:val="0"/>
          <w:color w:val="000000" w:themeColor="text1"/>
          <w:lang w:val="en-US" w:eastAsia="zh-CN"/>
          <w14:textFill>
            <w14:solidFill>
              <w14:schemeClr w14:val="tx1"/>
            </w14:solidFill>
          </w14:textFill>
        </w:rPr>
        <w:t>水平距离</w:t>
      </w:r>
      <w:r>
        <w:rPr>
          <w:b w:val="0"/>
          <w:color w:val="000000" w:themeColor="text1"/>
          <w14:textFill>
            <w14:solidFill>
              <w14:schemeClr w14:val="tx1"/>
            </w14:solidFill>
          </w14:textFill>
        </w:rPr>
        <w:t>偏差</w:t>
      </w:r>
      <w:r>
        <w:rPr>
          <w:rFonts w:hint="eastAsia"/>
          <w:b w:val="0"/>
          <w:color w:val="000000" w:themeColor="text1"/>
          <w:lang w:val="en-US" w:eastAsia="zh-CN"/>
          <w14:textFill>
            <w14:solidFill>
              <w14:schemeClr w14:val="tx1"/>
            </w14:solidFill>
          </w14:textFill>
        </w:rPr>
        <w:t>应小于</w:t>
      </w:r>
      <w:r>
        <w:rPr>
          <w:rFonts w:hint="eastAsia"/>
          <w:b w:val="0"/>
          <w:color w:val="000000" w:themeColor="text1"/>
          <w14:textFill>
            <w14:solidFill>
              <w14:schemeClr w14:val="tx1"/>
            </w14:solidFill>
          </w14:textFill>
        </w:rPr>
        <w:t>100mm</w:t>
      </w:r>
      <w:r>
        <w:rPr>
          <w:b w:val="0"/>
          <w:color w:val="000000" w:themeColor="text1"/>
          <w14:textFill>
            <w14:solidFill>
              <w14:schemeClr w14:val="tx1"/>
            </w14:solidFill>
          </w14:textFill>
        </w:rPr>
        <w:t>。</w:t>
      </w:r>
      <w:bookmarkStart w:id="245" w:name="_Toc32394"/>
      <w:bookmarkStart w:id="246" w:name="_Toc31231"/>
    </w:p>
    <w:p>
      <w:pPr>
        <w:pStyle w:val="22"/>
        <w:ind w:firstLine="480" w:firstLineChars="200"/>
        <w:jc w:val="both"/>
        <w:outlineLvl w:val="9"/>
        <w:rPr>
          <w:color w:val="000000" w:themeColor="text1"/>
          <w:highlight w:val="none"/>
          <w14:textFill>
            <w14:solidFill>
              <w14:schemeClr w14:val="tx1"/>
            </w14:solidFill>
          </w14:textFill>
        </w:rPr>
      </w:pPr>
      <w:r>
        <w:rPr>
          <w:rFonts w:hint="eastAsia"/>
          <w:b w:val="0"/>
          <w:color w:val="000000" w:themeColor="text1"/>
          <w:highlight w:val="none"/>
          <w:lang w:val="en-US" w:eastAsia="zh-CN"/>
          <w14:textFill>
            <w14:solidFill>
              <w14:schemeClr w14:val="tx1"/>
            </w14:solidFill>
          </w14:textFill>
        </w:rPr>
        <w:t xml:space="preserve">3  </w:t>
      </w:r>
      <w:r>
        <w:rPr>
          <w:rFonts w:hint="eastAsia"/>
          <w:b w:val="0"/>
          <w:color w:val="000000" w:themeColor="text1"/>
          <w:highlight w:val="none"/>
          <w14:textFill>
            <w14:solidFill>
              <w14:schemeClr w14:val="tx1"/>
            </w14:solidFill>
          </w14:textFill>
        </w:rPr>
        <w:t>杠杆</w:t>
      </w:r>
      <w:r>
        <w:rPr>
          <w:b w:val="0"/>
          <w:color w:val="000000" w:themeColor="text1"/>
          <w:highlight w:val="none"/>
          <w14:textFill>
            <w14:solidFill>
              <w14:schemeClr w14:val="tx1"/>
            </w14:solidFill>
          </w14:textFill>
        </w:rPr>
        <w:t>支点</w:t>
      </w:r>
      <w:r>
        <w:rPr>
          <w:rFonts w:hint="eastAsia"/>
          <w:b w:val="0"/>
          <w:color w:val="000000" w:themeColor="text1"/>
          <w:highlight w:val="none"/>
          <w:lang w:val="en-US" w:eastAsia="zh-CN"/>
          <w14:textFill>
            <w14:solidFill>
              <w14:schemeClr w14:val="tx1"/>
            </w14:solidFill>
          </w14:textFill>
        </w:rPr>
        <w:t>与</w:t>
      </w:r>
      <w:r>
        <w:rPr>
          <w:b w:val="0"/>
          <w:color w:val="000000" w:themeColor="text1"/>
          <w:highlight w:val="none"/>
          <w14:textFill>
            <w14:solidFill>
              <w14:schemeClr w14:val="tx1"/>
            </w14:solidFill>
          </w14:textFill>
        </w:rPr>
        <w:t>试验桩中心</w:t>
      </w:r>
      <w:r>
        <w:rPr>
          <w:rFonts w:hint="eastAsia"/>
          <w:b w:val="0"/>
          <w:color w:val="000000" w:themeColor="text1"/>
          <w:highlight w:val="none"/>
          <w:lang w:val="en-US" w:eastAsia="zh-CN"/>
          <w14:textFill>
            <w14:solidFill>
              <w14:schemeClr w14:val="tx1"/>
            </w14:solidFill>
          </w14:textFill>
        </w:rPr>
        <w:t>距离不宜小于</w:t>
      </w:r>
      <w:r>
        <w:rPr>
          <w:b w:val="0"/>
          <w:color w:val="000000" w:themeColor="text1"/>
          <w:highlight w:val="none"/>
          <w14:textFill>
            <w14:solidFill>
              <w14:schemeClr w14:val="tx1"/>
            </w14:solidFill>
          </w14:textFill>
        </w:rPr>
        <w:t>1m</w:t>
      </w:r>
      <w:r>
        <w:rPr>
          <w:rFonts w:hint="eastAsia"/>
          <w:b w:val="0"/>
          <w:color w:val="000000" w:themeColor="text1"/>
          <w:highlight w:val="none"/>
          <w14:textFill>
            <w14:solidFill>
              <w14:schemeClr w14:val="tx1"/>
            </w14:solidFill>
          </w14:textFill>
        </w:rPr>
        <w:t>。</w:t>
      </w:r>
      <w:bookmarkEnd w:id="245"/>
      <w:bookmarkEnd w:id="246"/>
    </w:p>
    <w:p>
      <w:pPr>
        <w:pStyle w:val="22"/>
        <w:ind w:firstLine="480" w:firstLineChars="200"/>
        <w:jc w:val="both"/>
        <w:outlineLvl w:val="9"/>
        <w:rPr>
          <w:rFonts w:hint="eastAsia"/>
          <w:b w:val="0"/>
          <w:bCs/>
          <w:color w:val="000000" w:themeColor="text1"/>
          <w:highlight w:val="none"/>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 xml:space="preserve">4  </w:t>
      </w:r>
      <w:r>
        <w:rPr>
          <w:rFonts w:hint="eastAsia"/>
          <w:b w:val="0"/>
          <w:bCs/>
          <w:color w:val="000000" w:themeColor="text1"/>
          <w:highlight w:val="none"/>
          <w14:textFill>
            <w14:solidFill>
              <w14:schemeClr w14:val="tx1"/>
            </w14:solidFill>
          </w14:textFill>
        </w:rPr>
        <w:t>杠杆支点、加载力臂段的加载点、阻力臂段的加压点，应采用轴向转动垫板，轴向转动垫板最小可转动角度</w:t>
      </w:r>
      <w:r>
        <w:rPr>
          <w:rFonts w:hint="eastAsia" w:ascii="宋体" w:hAnsi="宋体" w:cs="宋体"/>
          <w:b w:val="0"/>
          <w:bCs/>
          <w:color w:val="000000" w:themeColor="text1"/>
          <w:highlight w:val="none"/>
          <w:lang w:val="en-US" w:eastAsia="zh-CN"/>
          <w14:textFill>
            <w14:solidFill>
              <w14:schemeClr w14:val="tx1"/>
            </w14:solidFill>
          </w14:textFill>
        </w:rPr>
        <w:t>大于</w:t>
      </w:r>
      <w:r>
        <w:rPr>
          <w:rFonts w:hint="eastAsia"/>
          <w:b w:val="0"/>
          <w:bCs/>
          <w:color w:val="000000" w:themeColor="text1"/>
          <w:highlight w:val="none"/>
          <w14:textFill>
            <w14:solidFill>
              <w14:schemeClr w14:val="tx1"/>
            </w14:solidFill>
          </w14:textFill>
        </w:rPr>
        <w:t>5°。</w:t>
      </w:r>
      <w:bookmarkStart w:id="247" w:name="_Toc13129"/>
      <w:bookmarkStart w:id="248" w:name="_Toc28577"/>
    </w:p>
    <w:p>
      <w:pPr>
        <w:pStyle w:val="22"/>
        <w:ind w:firstLine="480" w:firstLineChars="200"/>
        <w:jc w:val="both"/>
        <w:outlineLvl w:val="9"/>
        <w:rPr>
          <w:b w:val="0"/>
          <w:bCs/>
          <w:color w:val="000000" w:themeColor="text1"/>
          <w14:textFill>
            <w14:solidFill>
              <w14:schemeClr w14:val="tx1"/>
            </w14:solidFill>
          </w14:textFill>
        </w:rPr>
      </w:pPr>
      <w:r>
        <w:rPr>
          <w:rFonts w:hint="eastAsia"/>
          <w:b w:val="0"/>
          <w:bCs/>
          <w:color w:val="000000" w:themeColor="text1"/>
          <w:lang w:val="en-US" w:eastAsia="zh-CN"/>
          <w14:textFill>
            <w14:solidFill>
              <w14:schemeClr w14:val="tx1"/>
            </w14:solidFill>
          </w14:textFill>
        </w:rPr>
        <w:t xml:space="preserve">5  </w:t>
      </w:r>
      <w:r>
        <w:rPr>
          <w:rFonts w:hint="eastAsia"/>
          <w:b w:val="0"/>
          <w:bCs/>
          <w:color w:val="000000" w:themeColor="text1"/>
          <w14:textFill>
            <w14:solidFill>
              <w14:schemeClr w14:val="tx1"/>
            </w14:solidFill>
          </w14:textFill>
        </w:rPr>
        <w:t>桩顶荷载测量应采用荷重传感器。</w:t>
      </w:r>
      <w:bookmarkEnd w:id="247"/>
      <w:bookmarkEnd w:id="248"/>
    </w:p>
    <w:p>
      <w:pPr>
        <w:pStyle w:val="22"/>
        <w:ind w:firstLine="480" w:firstLineChars="200"/>
        <w:jc w:val="both"/>
        <w:outlineLvl w:val="9"/>
        <w:rPr>
          <w:rFonts w:hint="eastAsia"/>
          <w:b w:val="0"/>
          <w:bCs/>
          <w:color w:val="000000" w:themeColor="text1"/>
          <w14:textFill>
            <w14:solidFill>
              <w14:schemeClr w14:val="tx1"/>
            </w14:solidFill>
          </w14:textFill>
        </w:rPr>
      </w:pPr>
      <w:r>
        <w:rPr>
          <w:rFonts w:hint="eastAsia"/>
          <w:b w:val="0"/>
          <w:bCs/>
          <w:color w:val="000000" w:themeColor="text1"/>
          <w:lang w:val="en-US" w:eastAsia="zh-CN"/>
          <w14:textFill>
            <w14:solidFill>
              <w14:schemeClr w14:val="tx1"/>
            </w14:solidFill>
          </w14:textFill>
        </w:rPr>
        <w:t xml:space="preserve">6  </w:t>
      </w:r>
      <w:r>
        <w:rPr>
          <w:rFonts w:hint="eastAsia"/>
          <w:b w:val="0"/>
          <w:bCs/>
          <w:color w:val="000000" w:themeColor="text1"/>
          <w14:textFill>
            <w14:solidFill>
              <w14:schemeClr w14:val="tx1"/>
            </w14:solidFill>
          </w14:textFill>
        </w:rPr>
        <w:t>正式试验前，主梁与试验桩顶面应预留</w:t>
      </w:r>
      <w:r>
        <w:rPr>
          <w:rFonts w:hint="eastAsia"/>
          <w:b w:val="0"/>
          <w:bCs/>
          <w:color w:val="000000" w:themeColor="text1"/>
          <w:lang w:val="en-US" w:eastAsia="zh-CN"/>
          <w14:textFill>
            <w14:solidFill>
              <w14:schemeClr w14:val="tx1"/>
            </w14:solidFill>
          </w14:textFill>
        </w:rPr>
        <w:t>高度10mm~30mm空隙</w:t>
      </w:r>
      <w:r>
        <w:rPr>
          <w:rFonts w:hint="eastAsia"/>
          <w:b w:val="0"/>
          <w:bCs/>
          <w:color w:val="000000" w:themeColor="text1"/>
          <w14:textFill>
            <w14:solidFill>
              <w14:schemeClr w14:val="tx1"/>
            </w14:solidFill>
          </w14:textFill>
        </w:rPr>
        <w:t>。</w:t>
      </w:r>
    </w:p>
    <w:p>
      <w:pPr>
        <w:pStyle w:val="22"/>
        <w:ind w:firstLine="480" w:firstLineChars="200"/>
        <w:jc w:val="both"/>
        <w:outlineLvl w:val="9"/>
        <w:rPr>
          <w:b w:val="0"/>
          <w:bCs/>
          <w:color w:val="000000" w:themeColor="text1"/>
          <w14:textFill>
            <w14:solidFill>
              <w14:schemeClr w14:val="tx1"/>
            </w14:solidFill>
          </w14:textFill>
        </w:rPr>
      </w:pPr>
      <w:r>
        <w:rPr>
          <w:rFonts w:hint="eastAsia"/>
          <w:b w:val="0"/>
          <w:bCs/>
          <w:color w:val="000000" w:themeColor="text1"/>
          <w:lang w:val="en-US" w:eastAsia="zh-CN"/>
          <w14:textFill>
            <w14:solidFill>
              <w14:schemeClr w14:val="tx1"/>
            </w14:solidFill>
          </w14:textFill>
        </w:rPr>
        <w:t xml:space="preserve">7  </w:t>
      </w:r>
      <w:r>
        <w:rPr>
          <w:rFonts w:hint="eastAsia"/>
          <w:b w:val="0"/>
          <w:bCs/>
          <w:color w:val="000000" w:themeColor="text1"/>
          <w14:textFill>
            <w14:solidFill>
              <w14:schemeClr w14:val="tx1"/>
            </w14:solidFill>
          </w14:textFill>
        </w:rPr>
        <w:t>杠杆式反力加载装置宜放置2个千斤顶。若杠杆支点上</w:t>
      </w:r>
      <w:r>
        <w:rPr>
          <w:rFonts w:hint="eastAsia"/>
          <w:b w:val="0"/>
          <w:bCs/>
          <w:color w:val="000000" w:themeColor="text1"/>
          <w:lang w:val="en-US" w:eastAsia="zh-CN"/>
          <w14:textFill>
            <w14:solidFill>
              <w14:schemeClr w14:val="tx1"/>
            </w14:solidFill>
          </w14:textFill>
        </w:rPr>
        <w:t>未设置</w:t>
      </w:r>
      <w:r>
        <w:rPr>
          <w:rFonts w:hint="eastAsia"/>
          <w:b w:val="0"/>
          <w:bCs/>
          <w:color w:val="000000" w:themeColor="text1"/>
          <w14:textFill>
            <w14:solidFill>
              <w14:schemeClr w14:val="tx1"/>
            </w14:solidFill>
          </w14:textFill>
        </w:rPr>
        <w:t>轴向转动垫板，试验时2个千斤顶应同时加载，</w:t>
      </w:r>
      <w:r>
        <w:rPr>
          <w:rFonts w:hint="eastAsia"/>
          <w:b w:val="0"/>
          <w:bCs/>
          <w:color w:val="000000" w:themeColor="text1"/>
          <w:lang w:val="en-US" w:eastAsia="zh-CN"/>
          <w14:textFill>
            <w14:solidFill>
              <w14:schemeClr w14:val="tx1"/>
            </w14:solidFill>
          </w14:textFill>
        </w:rPr>
        <w:t>并采用</w:t>
      </w:r>
      <w:r>
        <w:rPr>
          <w:rFonts w:hint="eastAsia"/>
          <w:b w:val="0"/>
          <w:bCs/>
          <w:color w:val="000000" w:themeColor="text1"/>
          <w14:textFill>
            <w14:solidFill>
              <w14:schemeClr w14:val="tx1"/>
            </w14:solidFill>
          </w14:textFill>
        </w:rPr>
        <w:t>荷重传感器记录加载量值。</w:t>
      </w:r>
    </w:p>
    <w:p>
      <w:pPr>
        <w:pStyle w:val="22"/>
        <w:adjustRightInd w:val="0"/>
        <w:snapToGrid w:val="0"/>
        <w:spacing w:line="240" w:lineRule="auto"/>
        <w:ind w:firstLine="0" w:firstLineChars="0"/>
        <w:jc w:val="center"/>
        <w:rPr>
          <w:rFonts w:hint="eastAsia"/>
          <w:color w:val="000000" w:themeColor="text1"/>
          <w:lang w:bidi="ar-SA"/>
          <w14:textFill>
            <w14:solidFill>
              <w14:schemeClr w14:val="tx1"/>
            </w14:solidFill>
          </w14:textFill>
        </w:rPr>
      </w:pPr>
      <w:r>
        <w:rPr>
          <w:rFonts w:hint="eastAsia"/>
          <w:color w:val="000000" w:themeColor="text1"/>
          <w:lang w:bidi="ar-SA"/>
          <w14:textFill>
            <w14:solidFill>
              <w14:schemeClr w14:val="tx1"/>
            </w14:solidFill>
          </w14:textFill>
        </w:rPr>
        <w:drawing>
          <wp:inline distT="0" distB="0" distL="114300" distR="114300">
            <wp:extent cx="2541270" cy="1674495"/>
            <wp:effectExtent l="0" t="0" r="11430" b="1905"/>
            <wp:docPr id="72" name="图片 72" descr="16695970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1669597041(1)"/>
                    <pic:cNvPicPr>
                      <a:picLocks noChangeAspect="1"/>
                    </pic:cNvPicPr>
                  </pic:nvPicPr>
                  <pic:blipFill>
                    <a:blip r:embed="rId50"/>
                    <a:stretch>
                      <a:fillRect/>
                    </a:stretch>
                  </pic:blipFill>
                  <pic:spPr>
                    <a:xfrm>
                      <a:off x="0" y="0"/>
                      <a:ext cx="2541270" cy="1674495"/>
                    </a:xfrm>
                    <a:prstGeom prst="rect">
                      <a:avLst/>
                    </a:prstGeom>
                  </pic:spPr>
                </pic:pic>
              </a:graphicData>
            </a:graphic>
          </wp:inline>
        </w:drawing>
      </w:r>
    </w:p>
    <w:p>
      <w:pPr>
        <w:pStyle w:val="22"/>
        <w:adjustRightInd w:val="0"/>
        <w:snapToGrid w:val="0"/>
        <w:spacing w:line="240" w:lineRule="auto"/>
        <w:jc w:val="center"/>
        <w:rPr>
          <w:rFonts w:hint="eastAsia"/>
          <w:b w:val="0"/>
          <w:color w:val="000000" w:themeColor="text1"/>
          <w:sz w:val="21"/>
          <w:szCs w:val="21"/>
          <w:highlight w:val="none"/>
          <w:lang w:val="en-US" w:bidi="ar-SA"/>
          <w14:textFill>
            <w14:solidFill>
              <w14:schemeClr w14:val="tx1"/>
            </w14:solidFill>
          </w14:textFill>
        </w:rPr>
      </w:pPr>
      <w:r>
        <w:rPr>
          <w:rFonts w:hint="eastAsia"/>
          <w:b w:val="0"/>
          <w:color w:val="000000" w:themeColor="text1"/>
          <w:sz w:val="21"/>
          <w:szCs w:val="21"/>
          <w:highlight w:val="none"/>
          <w:lang w:eastAsia="zh-CN" w:bidi="ar-SA"/>
          <w14:textFill>
            <w14:solidFill>
              <w14:schemeClr w14:val="tx1"/>
            </w14:solidFill>
          </w14:textFill>
        </w:rPr>
        <w:t>(</w:t>
      </w:r>
      <w:r>
        <w:rPr>
          <w:rFonts w:hint="eastAsia"/>
          <w:b w:val="0"/>
          <w:color w:val="000000" w:themeColor="text1"/>
          <w:sz w:val="21"/>
          <w:szCs w:val="21"/>
          <w:highlight w:val="none"/>
          <w:lang w:val="en-US" w:eastAsia="zh-CN" w:bidi="ar-SA"/>
          <w14:textFill>
            <w14:solidFill>
              <w14:schemeClr w14:val="tx1"/>
            </w14:solidFill>
          </w14:textFill>
        </w:rPr>
        <w:t>a)  平面图</w:t>
      </w:r>
    </w:p>
    <w:p>
      <w:pPr>
        <w:pStyle w:val="22"/>
        <w:spacing w:line="240" w:lineRule="auto"/>
        <w:ind w:firstLine="0" w:firstLineChars="0"/>
        <w:jc w:val="center"/>
        <w:rPr>
          <w:rFonts w:hint="eastAsia"/>
          <w:color w:val="000000" w:themeColor="text1"/>
          <w:lang w:bidi="ar-SA"/>
          <w14:textFill>
            <w14:solidFill>
              <w14:schemeClr w14:val="tx1"/>
            </w14:solidFill>
          </w14:textFill>
        </w:rPr>
      </w:pPr>
      <w:r>
        <w:rPr>
          <w:rFonts w:hint="eastAsia"/>
          <w:color w:val="000000" w:themeColor="text1"/>
          <w:lang w:bidi="ar-SA"/>
          <w14:textFill>
            <w14:solidFill>
              <w14:schemeClr w14:val="tx1"/>
            </w14:solidFill>
          </w14:textFill>
        </w:rPr>
        <w:drawing>
          <wp:inline distT="0" distB="0" distL="114300" distR="114300">
            <wp:extent cx="2773680" cy="1398270"/>
            <wp:effectExtent l="0" t="0" r="7620" b="11430"/>
            <wp:docPr id="75" name="图片 75" descr="1669597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1669597154"/>
                    <pic:cNvPicPr>
                      <a:picLocks noChangeAspect="1"/>
                    </pic:cNvPicPr>
                  </pic:nvPicPr>
                  <pic:blipFill>
                    <a:blip r:embed="rId51"/>
                    <a:stretch>
                      <a:fillRect/>
                    </a:stretch>
                  </pic:blipFill>
                  <pic:spPr>
                    <a:xfrm>
                      <a:off x="0" y="0"/>
                      <a:ext cx="2773680" cy="1398270"/>
                    </a:xfrm>
                    <a:prstGeom prst="rect">
                      <a:avLst/>
                    </a:prstGeom>
                  </pic:spPr>
                </pic:pic>
              </a:graphicData>
            </a:graphic>
          </wp:inline>
        </w:drawing>
      </w:r>
    </w:p>
    <w:p>
      <w:pPr>
        <w:pStyle w:val="22"/>
        <w:spacing w:line="240" w:lineRule="auto"/>
        <w:jc w:val="center"/>
        <w:rPr>
          <w:rFonts w:hint="eastAsia"/>
          <w:b w:val="0"/>
          <w:color w:val="000000" w:themeColor="text1"/>
          <w:sz w:val="21"/>
          <w:szCs w:val="21"/>
          <w:highlight w:val="none"/>
          <w:lang w:val="en-US" w:eastAsia="zh-CN" w:bidi="ar-SA"/>
          <w14:textFill>
            <w14:solidFill>
              <w14:schemeClr w14:val="tx1"/>
            </w14:solidFill>
          </w14:textFill>
        </w:rPr>
      </w:pPr>
      <w:r>
        <w:rPr>
          <w:rFonts w:hint="eastAsia"/>
          <w:b w:val="0"/>
          <w:color w:val="000000" w:themeColor="text1"/>
          <w:sz w:val="21"/>
          <w:szCs w:val="21"/>
          <w:highlight w:val="none"/>
          <w:lang w:eastAsia="zh-CN" w:bidi="ar-SA"/>
          <w14:textFill>
            <w14:solidFill>
              <w14:schemeClr w14:val="tx1"/>
            </w14:solidFill>
          </w14:textFill>
        </w:rPr>
        <w:t>(</w:t>
      </w:r>
      <w:r>
        <w:rPr>
          <w:rFonts w:hint="eastAsia"/>
          <w:b w:val="0"/>
          <w:color w:val="000000" w:themeColor="text1"/>
          <w:sz w:val="21"/>
          <w:szCs w:val="21"/>
          <w:highlight w:val="none"/>
          <w:lang w:val="en-US" w:eastAsia="zh-CN" w:bidi="ar-SA"/>
          <w14:textFill>
            <w14:solidFill>
              <w14:schemeClr w14:val="tx1"/>
            </w14:solidFill>
          </w14:textFill>
        </w:rPr>
        <w:t>b)  立面图</w:t>
      </w:r>
    </w:p>
    <w:p>
      <w:pPr>
        <w:pStyle w:val="22"/>
        <w:spacing w:line="240" w:lineRule="auto"/>
        <w:jc w:val="center"/>
        <w:rPr>
          <w:rFonts w:hint="eastAsia" w:eastAsia="宋体"/>
          <w:b w:val="0"/>
          <w:color w:val="000000" w:themeColor="text1"/>
          <w:sz w:val="21"/>
          <w:szCs w:val="21"/>
          <w:highlight w:val="none"/>
          <w:lang w:val="en-US" w:eastAsia="zh-CN" w:bidi="ar-SA"/>
          <w14:textFill>
            <w14:solidFill>
              <w14:schemeClr w14:val="tx1"/>
            </w14:solidFill>
          </w14:textFill>
        </w:rPr>
      </w:pPr>
      <w:r>
        <w:rPr>
          <w:rFonts w:hint="eastAsia"/>
          <w:b w:val="0"/>
          <w:color w:val="000000" w:themeColor="text1"/>
          <w:sz w:val="21"/>
          <w:szCs w:val="21"/>
          <w:highlight w:val="none"/>
          <w:lang w:bidi="ar-SA"/>
          <w14:textFill>
            <w14:solidFill>
              <w14:schemeClr w14:val="tx1"/>
            </w14:solidFill>
          </w14:textFill>
        </w:rPr>
        <w:t>图6.3.</w:t>
      </w:r>
      <w:r>
        <w:rPr>
          <w:rFonts w:hint="eastAsia"/>
          <w:b w:val="0"/>
          <w:color w:val="000000" w:themeColor="text1"/>
          <w:sz w:val="21"/>
          <w:szCs w:val="21"/>
          <w:highlight w:val="none"/>
          <w:lang w:val="en-US" w:eastAsia="zh-CN" w:bidi="ar-SA"/>
          <w14:textFill>
            <w14:solidFill>
              <w14:schemeClr w14:val="tx1"/>
            </w14:solidFill>
          </w14:textFill>
        </w:rPr>
        <w:t>3</w:t>
      </w:r>
      <w:r>
        <w:rPr>
          <w:rFonts w:hint="eastAsia"/>
          <w:b w:val="0"/>
          <w:color w:val="000000" w:themeColor="text1"/>
          <w:sz w:val="21"/>
          <w:szCs w:val="21"/>
          <w:highlight w:val="none"/>
          <w:lang w:bidi="ar-SA"/>
          <w14:textFill>
            <w14:solidFill>
              <w14:schemeClr w14:val="tx1"/>
            </w14:solidFill>
          </w14:textFill>
        </w:rPr>
        <w:t xml:space="preserve"> 单杠杆式加载反力装置</w:t>
      </w:r>
      <w:r>
        <w:rPr>
          <w:rFonts w:hint="eastAsia"/>
          <w:b w:val="0"/>
          <w:color w:val="000000" w:themeColor="text1"/>
          <w:sz w:val="21"/>
          <w:szCs w:val="21"/>
          <w:highlight w:val="none"/>
          <w:lang w:val="en-US" w:eastAsia="zh-CN" w:bidi="ar-SA"/>
          <w14:textFill>
            <w14:solidFill>
              <w14:schemeClr w14:val="tx1"/>
            </w14:solidFill>
          </w14:textFill>
        </w:rPr>
        <w:t>安装图</w:t>
      </w:r>
    </w:p>
    <w:p>
      <w:pPr>
        <w:pStyle w:val="22"/>
        <w:adjustRightInd w:val="0"/>
        <w:snapToGrid w:val="0"/>
        <w:spacing w:line="240" w:lineRule="auto"/>
        <w:jc w:val="center"/>
        <w:rPr>
          <w:color w:val="000000" w:themeColor="text1"/>
          <w14:textFill>
            <w14:solidFill>
              <w14:schemeClr w14:val="tx1"/>
            </w14:solidFill>
          </w14:textFill>
        </w:rPr>
      </w:pPr>
      <w:r>
        <w:rPr>
          <w:color w:val="000000" w:themeColor="text1"/>
          <w:lang w:bidi="ar-SA"/>
          <w14:textFill>
            <w14:solidFill>
              <w14:schemeClr w14:val="tx1"/>
            </w14:solidFill>
          </w14:textFill>
        </w:rPr>
        <w:drawing>
          <wp:inline distT="0" distB="0" distL="114300" distR="114300">
            <wp:extent cx="2520315" cy="2080260"/>
            <wp:effectExtent l="0" t="0" r="13335" b="15240"/>
            <wp:docPr id="77" name="图片 77" descr="16695972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1669597229(1)"/>
                    <pic:cNvPicPr>
                      <a:picLocks noChangeAspect="1"/>
                    </pic:cNvPicPr>
                  </pic:nvPicPr>
                  <pic:blipFill>
                    <a:blip r:embed="rId52"/>
                    <a:srcRect t="7486" r="942"/>
                    <a:stretch>
                      <a:fillRect/>
                    </a:stretch>
                  </pic:blipFill>
                  <pic:spPr>
                    <a:xfrm>
                      <a:off x="0" y="0"/>
                      <a:ext cx="2520315" cy="2080260"/>
                    </a:xfrm>
                    <a:prstGeom prst="rect">
                      <a:avLst/>
                    </a:prstGeom>
                  </pic:spPr>
                </pic:pic>
              </a:graphicData>
            </a:graphic>
          </wp:inline>
        </w:drawing>
      </w:r>
      <w:r>
        <w:rPr>
          <w:color w:val="000000" w:themeColor="text1"/>
          <w14:textFill>
            <w14:solidFill>
              <w14:schemeClr w14:val="tx1"/>
            </w14:solidFill>
          </w14:textFill>
        </w:rPr>
        <w:t xml:space="preserve"> </w:t>
      </w:r>
    </w:p>
    <w:p>
      <w:pPr>
        <w:pStyle w:val="22"/>
        <w:adjustRightInd w:val="0"/>
        <w:snapToGrid w:val="0"/>
        <w:spacing w:line="240" w:lineRule="auto"/>
        <w:jc w:val="center"/>
        <w:rPr>
          <w:rFonts w:hint="eastAsia"/>
          <w:b w:val="0"/>
          <w:color w:val="000000" w:themeColor="text1"/>
          <w:sz w:val="21"/>
          <w:szCs w:val="21"/>
          <w:highlight w:val="none"/>
          <w:lang w:val="en-US" w:bidi="ar-SA"/>
          <w14:textFill>
            <w14:solidFill>
              <w14:schemeClr w14:val="tx1"/>
            </w14:solidFill>
          </w14:textFill>
        </w:rPr>
      </w:pPr>
      <w:r>
        <w:rPr>
          <w:rFonts w:hint="eastAsia"/>
          <w:b w:val="0"/>
          <w:color w:val="000000" w:themeColor="text1"/>
          <w:sz w:val="21"/>
          <w:szCs w:val="21"/>
          <w:highlight w:val="none"/>
          <w:lang w:eastAsia="zh-CN" w:bidi="ar-SA"/>
          <w14:textFill>
            <w14:solidFill>
              <w14:schemeClr w14:val="tx1"/>
            </w14:solidFill>
          </w14:textFill>
        </w:rPr>
        <w:t>(</w:t>
      </w:r>
      <w:r>
        <w:rPr>
          <w:rFonts w:hint="eastAsia"/>
          <w:b w:val="0"/>
          <w:color w:val="000000" w:themeColor="text1"/>
          <w:sz w:val="21"/>
          <w:szCs w:val="21"/>
          <w:highlight w:val="none"/>
          <w:lang w:val="en-US" w:eastAsia="zh-CN" w:bidi="ar-SA"/>
          <w14:textFill>
            <w14:solidFill>
              <w14:schemeClr w14:val="tx1"/>
            </w14:solidFill>
          </w14:textFill>
        </w:rPr>
        <w:t>a)  平面图</w:t>
      </w:r>
    </w:p>
    <w:p>
      <w:pPr>
        <w:pStyle w:val="22"/>
        <w:adjustRightInd w:val="0"/>
        <w:snapToGrid w:val="0"/>
        <w:spacing w:line="240" w:lineRule="auto"/>
        <w:jc w:val="center"/>
        <w:rPr>
          <w:color w:val="000000" w:themeColor="text1"/>
          <w14:textFill>
            <w14:solidFill>
              <w14:schemeClr w14:val="tx1"/>
            </w14:solidFill>
          </w14:textFill>
        </w:rPr>
      </w:pPr>
      <w:r>
        <w:rPr>
          <w:color w:val="000000" w:themeColor="text1"/>
          <w:lang w:bidi="ar-SA"/>
          <w14:textFill>
            <w14:solidFill>
              <w14:schemeClr w14:val="tx1"/>
            </w14:solidFill>
          </w14:textFill>
        </w:rPr>
        <w:drawing>
          <wp:inline distT="0" distB="0" distL="114300" distR="114300">
            <wp:extent cx="2677795" cy="1594485"/>
            <wp:effectExtent l="0" t="0" r="8255" b="5715"/>
            <wp:docPr id="104" name="图片 104" descr="16695974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1669597478(1)"/>
                    <pic:cNvPicPr>
                      <a:picLocks noChangeAspect="1"/>
                    </pic:cNvPicPr>
                  </pic:nvPicPr>
                  <pic:blipFill>
                    <a:blip r:embed="rId53"/>
                    <a:stretch>
                      <a:fillRect/>
                    </a:stretch>
                  </pic:blipFill>
                  <pic:spPr>
                    <a:xfrm>
                      <a:off x="0" y="0"/>
                      <a:ext cx="2677795" cy="1594485"/>
                    </a:xfrm>
                    <a:prstGeom prst="rect">
                      <a:avLst/>
                    </a:prstGeom>
                  </pic:spPr>
                </pic:pic>
              </a:graphicData>
            </a:graphic>
          </wp:inline>
        </w:drawing>
      </w:r>
    </w:p>
    <w:p>
      <w:pPr>
        <w:pStyle w:val="22"/>
        <w:adjustRightInd w:val="0"/>
        <w:snapToGrid w:val="0"/>
        <w:spacing w:line="240" w:lineRule="auto"/>
        <w:jc w:val="center"/>
        <w:rPr>
          <w:rFonts w:hint="eastAsia"/>
          <w:b w:val="0"/>
          <w:color w:val="000000" w:themeColor="text1"/>
          <w:sz w:val="21"/>
          <w:szCs w:val="21"/>
          <w:highlight w:val="none"/>
          <w:lang w:val="en-US" w:bidi="ar-SA"/>
          <w14:textFill>
            <w14:solidFill>
              <w14:schemeClr w14:val="tx1"/>
            </w14:solidFill>
          </w14:textFill>
        </w:rPr>
      </w:pPr>
      <w:r>
        <w:rPr>
          <w:rFonts w:hint="eastAsia"/>
          <w:b w:val="0"/>
          <w:color w:val="000000" w:themeColor="text1"/>
          <w:sz w:val="21"/>
          <w:szCs w:val="21"/>
          <w:highlight w:val="none"/>
          <w:lang w:eastAsia="zh-CN" w:bidi="ar-SA"/>
          <w14:textFill>
            <w14:solidFill>
              <w14:schemeClr w14:val="tx1"/>
            </w14:solidFill>
          </w14:textFill>
        </w:rPr>
        <w:t>(</w:t>
      </w:r>
      <w:r>
        <w:rPr>
          <w:rFonts w:hint="eastAsia"/>
          <w:b w:val="0"/>
          <w:color w:val="000000" w:themeColor="text1"/>
          <w:sz w:val="21"/>
          <w:szCs w:val="21"/>
          <w:highlight w:val="none"/>
          <w:lang w:val="en-US" w:eastAsia="zh-CN" w:bidi="ar-SA"/>
          <w14:textFill>
            <w14:solidFill>
              <w14:schemeClr w14:val="tx1"/>
            </w14:solidFill>
          </w14:textFill>
        </w:rPr>
        <w:t>b)  立面图</w:t>
      </w:r>
    </w:p>
    <w:p>
      <w:pPr>
        <w:pStyle w:val="22"/>
        <w:spacing w:line="240" w:lineRule="auto"/>
        <w:jc w:val="center"/>
        <w:rPr>
          <w:rFonts w:hint="eastAsia"/>
          <w:b w:val="0"/>
          <w:color w:val="000000" w:themeColor="text1"/>
          <w:sz w:val="21"/>
          <w:szCs w:val="21"/>
          <w:highlight w:val="none"/>
          <w:lang w:val="en-US" w:eastAsia="zh-CN" w:bidi="ar-SA"/>
          <w14:textFill>
            <w14:solidFill>
              <w14:schemeClr w14:val="tx1"/>
            </w14:solidFill>
          </w14:textFill>
        </w:rPr>
      </w:pPr>
      <w:r>
        <w:rPr>
          <w:rFonts w:hint="eastAsia"/>
          <w:b w:val="0"/>
          <w:color w:val="000000" w:themeColor="text1"/>
          <w:sz w:val="21"/>
          <w:szCs w:val="21"/>
          <w:highlight w:val="none"/>
          <w:lang w:bidi="ar-SA"/>
          <w14:textFill>
            <w14:solidFill>
              <w14:schemeClr w14:val="tx1"/>
            </w14:solidFill>
          </w14:textFill>
        </w:rPr>
        <w:t>图6.3.</w:t>
      </w:r>
      <w:r>
        <w:rPr>
          <w:rFonts w:hint="eastAsia"/>
          <w:b w:val="0"/>
          <w:color w:val="000000" w:themeColor="text1"/>
          <w:sz w:val="21"/>
          <w:szCs w:val="21"/>
          <w:highlight w:val="none"/>
          <w:lang w:val="en-US" w:eastAsia="zh-CN" w:bidi="ar-SA"/>
          <w14:textFill>
            <w14:solidFill>
              <w14:schemeClr w14:val="tx1"/>
            </w14:solidFill>
          </w14:textFill>
        </w:rPr>
        <w:t>4</w:t>
      </w:r>
      <w:r>
        <w:rPr>
          <w:rFonts w:hint="eastAsia"/>
          <w:b w:val="0"/>
          <w:color w:val="000000" w:themeColor="text1"/>
          <w:sz w:val="21"/>
          <w:szCs w:val="21"/>
          <w:highlight w:val="none"/>
          <w:lang w:bidi="ar-SA"/>
          <w14:textFill>
            <w14:solidFill>
              <w14:schemeClr w14:val="tx1"/>
            </w14:solidFill>
          </w14:textFill>
        </w:rPr>
        <w:t xml:space="preserve"> </w:t>
      </w:r>
      <w:r>
        <w:rPr>
          <w:rFonts w:hint="eastAsia"/>
          <w:b w:val="0"/>
          <w:color w:val="000000" w:themeColor="text1"/>
          <w:sz w:val="21"/>
          <w:szCs w:val="21"/>
          <w:highlight w:val="none"/>
          <w:lang w:val="en-US" w:eastAsia="zh-CN" w:bidi="ar-SA"/>
          <w14:textFill>
            <w14:solidFill>
              <w14:schemeClr w14:val="tx1"/>
            </w14:solidFill>
          </w14:textFill>
        </w:rPr>
        <w:t>双</w:t>
      </w:r>
      <w:r>
        <w:rPr>
          <w:rFonts w:hint="eastAsia"/>
          <w:b w:val="0"/>
          <w:color w:val="000000" w:themeColor="text1"/>
          <w:sz w:val="21"/>
          <w:szCs w:val="21"/>
          <w:highlight w:val="none"/>
          <w:lang w:bidi="ar-SA"/>
          <w14:textFill>
            <w14:solidFill>
              <w14:schemeClr w14:val="tx1"/>
            </w14:solidFill>
          </w14:textFill>
        </w:rPr>
        <w:t>杠杆式加载反力装置</w:t>
      </w:r>
      <w:r>
        <w:rPr>
          <w:rFonts w:hint="eastAsia"/>
          <w:b w:val="0"/>
          <w:color w:val="000000" w:themeColor="text1"/>
          <w:sz w:val="21"/>
          <w:szCs w:val="21"/>
          <w:highlight w:val="none"/>
          <w:lang w:val="en-US" w:eastAsia="zh-CN" w:bidi="ar-SA"/>
          <w14:textFill>
            <w14:solidFill>
              <w14:schemeClr w14:val="tx1"/>
            </w14:solidFill>
          </w14:textFill>
        </w:rPr>
        <w:t>安装图</w:t>
      </w:r>
    </w:p>
    <w:p>
      <w:pPr>
        <w:pStyle w:val="22"/>
        <w:spacing w:line="240" w:lineRule="auto"/>
        <w:jc w:val="center"/>
        <w:rPr>
          <w:rFonts w:hint="default" w:eastAsia="宋体"/>
          <w:b w:val="0"/>
          <w:color w:val="000000" w:themeColor="text1"/>
          <w:sz w:val="18"/>
          <w:szCs w:val="18"/>
          <w:highlight w:val="none"/>
          <w:lang w:val="en-US" w:eastAsia="zh-CN" w:bidi="ar-SA"/>
          <w14:textFill>
            <w14:solidFill>
              <w14:schemeClr w14:val="tx1"/>
            </w14:solidFill>
          </w14:textFill>
        </w:rPr>
      </w:pPr>
      <w:r>
        <w:rPr>
          <w:rFonts w:hint="eastAsia"/>
          <w:b w:val="0"/>
          <w:color w:val="000000" w:themeColor="text1"/>
          <w:sz w:val="18"/>
          <w:szCs w:val="18"/>
          <w:highlight w:val="none"/>
          <w:lang w:val="en-US" w:eastAsia="zh-CN" w:bidi="ar-SA"/>
          <w14:textFill>
            <w14:solidFill>
              <w14:schemeClr w14:val="tx1"/>
            </w14:solidFill>
          </w14:textFill>
        </w:rPr>
        <w:t>1—千斤顶或升降器；2—支墩；3—圆墩或千斤顶</w:t>
      </w:r>
    </w:p>
    <w:p>
      <w:pPr>
        <w:pStyle w:val="22"/>
        <w:ind w:firstLine="480" w:firstLineChars="200"/>
        <w:jc w:val="both"/>
        <w:outlineLvl w:val="9"/>
        <w:rPr>
          <w:rFonts w:hint="eastAsia"/>
          <w:b w:val="0"/>
          <w:bCs/>
          <w:color w:val="000000" w:themeColor="text1"/>
          <w:lang w:eastAsia="zh-CN"/>
          <w14:textFill>
            <w14:solidFill>
              <w14:schemeClr w14:val="tx1"/>
            </w14:solidFill>
          </w14:textFill>
        </w:rPr>
      </w:pPr>
      <w:r>
        <w:rPr>
          <w:rFonts w:hint="eastAsia"/>
          <w:b w:val="0"/>
          <w:bCs/>
          <w:color w:val="000000" w:themeColor="text1"/>
          <w:lang w:val="en-US" w:eastAsia="zh-CN"/>
          <w14:textFill>
            <w14:solidFill>
              <w14:schemeClr w14:val="tx1"/>
            </w14:solidFill>
          </w14:textFill>
        </w:rPr>
        <w:t xml:space="preserve">8  </w:t>
      </w:r>
      <w:r>
        <w:rPr>
          <w:rFonts w:hint="eastAsia"/>
          <w:b w:val="0"/>
          <w:bCs/>
          <w:color w:val="000000" w:themeColor="text1"/>
          <w14:textFill>
            <w14:solidFill>
              <w14:schemeClr w14:val="tx1"/>
            </w14:solidFill>
          </w14:textFill>
        </w:rPr>
        <w:t>杠杆式反力加载装置的千斤顶2用</w:t>
      </w:r>
      <w:r>
        <w:rPr>
          <w:rFonts w:hint="eastAsia"/>
          <w:b w:val="0"/>
          <w:bCs/>
          <w:color w:val="000000" w:themeColor="text1"/>
          <w:lang w:val="en-US" w:eastAsia="zh-CN"/>
          <w14:textFill>
            <w14:solidFill>
              <w14:schemeClr w14:val="tx1"/>
            </w14:solidFill>
          </w14:textFill>
        </w:rPr>
        <w:t>钢</w:t>
      </w:r>
      <w:r>
        <w:rPr>
          <w:rFonts w:hint="eastAsia"/>
          <w:b w:val="0"/>
          <w:bCs/>
          <w:color w:val="000000" w:themeColor="text1"/>
          <w14:textFill>
            <w14:solidFill>
              <w14:schemeClr w14:val="tx1"/>
            </w14:solidFill>
          </w14:textFill>
        </w:rPr>
        <w:t>圆柱代替时，</w:t>
      </w:r>
      <w:r>
        <w:rPr>
          <w:rFonts w:hint="eastAsia"/>
          <w:b w:val="0"/>
          <w:bCs/>
          <w:color w:val="000000" w:themeColor="text1"/>
          <w:lang w:val="en-US" w:eastAsia="zh-CN"/>
          <w14:textFill>
            <w14:solidFill>
              <w14:schemeClr w14:val="tx1"/>
            </w14:solidFill>
          </w14:textFill>
        </w:rPr>
        <w:t>反力加载支点可用千斤顶加载</w:t>
      </w:r>
      <w:r>
        <w:rPr>
          <w:rFonts w:hint="eastAsia"/>
          <w:b w:val="0"/>
          <w:bCs/>
          <w:color w:val="000000" w:themeColor="text1"/>
          <w14:textFill>
            <w14:solidFill>
              <w14:schemeClr w14:val="tx1"/>
            </w14:solidFill>
          </w14:textFill>
        </w:rPr>
        <w:t>，</w:t>
      </w:r>
      <w:r>
        <w:rPr>
          <w:rFonts w:hint="eastAsia"/>
          <w:b w:val="0"/>
          <w:bCs/>
          <w:color w:val="000000" w:themeColor="text1"/>
          <w:lang w:val="en-US" w:eastAsia="zh-CN"/>
          <w14:textFill>
            <w14:solidFill>
              <w14:schemeClr w14:val="tx1"/>
            </w14:solidFill>
          </w14:textFill>
        </w:rPr>
        <w:t>也可采用液压升降器加载。千斤顶或升降器的升起高度应大于</w:t>
      </w:r>
      <w:r>
        <w:rPr>
          <w:rFonts w:hint="eastAsia"/>
          <w:b w:val="0"/>
          <w:bCs/>
          <w:color w:val="000000" w:themeColor="text1"/>
          <w14:textFill>
            <w14:solidFill>
              <w14:schemeClr w14:val="tx1"/>
            </w14:solidFill>
          </w14:textFill>
        </w:rPr>
        <w:t>500mm，额定</w:t>
      </w:r>
      <w:r>
        <w:rPr>
          <w:rFonts w:hint="eastAsia"/>
          <w:b w:val="0"/>
          <w:bCs/>
          <w:color w:val="000000" w:themeColor="text1"/>
          <w:lang w:val="en-US" w:eastAsia="zh-CN"/>
          <w14:textFill>
            <w14:solidFill>
              <w14:schemeClr w14:val="tx1"/>
            </w14:solidFill>
          </w14:textFill>
        </w:rPr>
        <w:t>负载</w:t>
      </w:r>
      <w:r>
        <w:rPr>
          <w:rFonts w:hint="eastAsia"/>
          <w:b w:val="0"/>
          <w:bCs/>
          <w:color w:val="000000" w:themeColor="text1"/>
          <w14:textFill>
            <w14:solidFill>
              <w14:schemeClr w14:val="tx1"/>
            </w14:solidFill>
          </w14:textFill>
        </w:rPr>
        <w:t>应满足</w:t>
      </w:r>
      <w:r>
        <w:rPr>
          <w:rFonts w:hint="eastAsia"/>
          <w:b w:val="0"/>
          <w:bCs/>
          <w:color w:val="000000" w:themeColor="text1"/>
          <w:lang w:val="en-US" w:eastAsia="zh-CN"/>
          <w14:textFill>
            <w14:solidFill>
              <w14:schemeClr w14:val="tx1"/>
            </w14:solidFill>
          </w14:textFill>
        </w:rPr>
        <w:t>试验荷载</w:t>
      </w:r>
      <w:r>
        <w:rPr>
          <w:rFonts w:hint="eastAsia"/>
          <w:b w:val="0"/>
          <w:bCs/>
          <w:color w:val="000000" w:themeColor="text1"/>
          <w14:textFill>
            <w14:solidFill>
              <w14:schemeClr w14:val="tx1"/>
            </w14:solidFill>
          </w14:textFill>
        </w:rPr>
        <w:t>要求</w:t>
      </w:r>
      <w:r>
        <w:rPr>
          <w:rFonts w:hint="eastAsia"/>
          <w:b w:val="0"/>
          <w:bCs/>
          <w:color w:val="000000" w:themeColor="text1"/>
          <w:lang w:eastAsia="zh-CN"/>
          <w14:textFill>
            <w14:solidFill>
              <w14:schemeClr w14:val="tx1"/>
            </w14:solidFill>
          </w14:textFill>
        </w:rPr>
        <w:t>。</w:t>
      </w:r>
      <w:bookmarkStart w:id="249" w:name="_Toc28312"/>
      <w:bookmarkStart w:id="250" w:name="_Toc26618"/>
    </w:p>
    <w:p>
      <w:pPr>
        <w:pStyle w:val="22"/>
        <w:ind w:firstLine="0" w:firstLineChars="0"/>
        <w:jc w:val="both"/>
        <w:outlineLvl w:val="9"/>
        <w:rPr>
          <w:rFonts w:hint="eastAsia"/>
          <w:b w:val="0"/>
          <w:bCs/>
          <w:color w:val="000000" w:themeColor="text1"/>
          <w14:textFill>
            <w14:solidFill>
              <w14:schemeClr w14:val="tx1"/>
            </w14:solidFill>
          </w14:textFill>
        </w:rPr>
      </w:pPr>
      <w:r>
        <w:rPr>
          <w:rFonts w:hint="eastAsia"/>
          <w:bCs/>
          <w:color w:val="000000" w:themeColor="text1"/>
          <w14:textFill>
            <w14:solidFill>
              <w14:schemeClr w14:val="tx1"/>
            </w14:solidFill>
          </w14:textFill>
        </w:rPr>
        <w:t>6.</w:t>
      </w:r>
      <w:r>
        <w:rPr>
          <w:rFonts w:hint="eastAsia"/>
          <w:bCs/>
          <w:color w:val="000000" w:themeColor="text1"/>
          <w:lang w:val="en-US" w:eastAsia="zh-CN"/>
          <w14:textFill>
            <w14:solidFill>
              <w14:schemeClr w14:val="tx1"/>
            </w14:solidFill>
          </w14:textFill>
        </w:rPr>
        <w:t xml:space="preserve">3.4  </w:t>
      </w:r>
      <w:r>
        <w:rPr>
          <w:rFonts w:hint="eastAsia"/>
          <w:b w:val="0"/>
          <w:bCs/>
          <w:color w:val="000000" w:themeColor="text1"/>
          <w:lang w:eastAsia="zh-CN"/>
          <w14:textFill>
            <w14:solidFill>
              <w14:schemeClr w14:val="tx1"/>
            </w14:solidFill>
          </w14:textFill>
        </w:rPr>
        <w:t>锚桩</w:t>
      </w:r>
      <w:r>
        <w:rPr>
          <w:rFonts w:hint="eastAsia"/>
          <w:b w:val="0"/>
          <w:bCs/>
          <w:color w:val="000000" w:themeColor="text1"/>
          <w:lang w:val="en-US" w:eastAsia="zh-CN"/>
          <w14:textFill>
            <w14:solidFill>
              <w14:schemeClr w14:val="tx1"/>
            </w14:solidFill>
          </w14:textFill>
        </w:rPr>
        <w:t>压重</w:t>
      </w:r>
      <w:r>
        <w:rPr>
          <w:rFonts w:hint="eastAsia"/>
          <w:b w:val="0"/>
          <w:bCs/>
          <w:color w:val="000000" w:themeColor="text1"/>
          <w:lang w:eastAsia="zh-CN"/>
          <w14:textFill>
            <w14:solidFill>
              <w14:schemeClr w14:val="tx1"/>
            </w14:solidFill>
          </w14:textFill>
        </w:rPr>
        <w:t>联合</w:t>
      </w:r>
      <w:r>
        <w:rPr>
          <w:rFonts w:hint="eastAsia"/>
          <w:b w:val="0"/>
          <w:bCs/>
          <w:color w:val="000000" w:themeColor="text1"/>
          <w:lang w:val="en-US" w:eastAsia="zh-CN"/>
          <w14:textFill>
            <w14:solidFill>
              <w14:schemeClr w14:val="tx1"/>
            </w14:solidFill>
          </w14:textFill>
        </w:rPr>
        <w:t>静载</w:t>
      </w:r>
      <w:r>
        <w:rPr>
          <w:rFonts w:hint="eastAsia"/>
          <w:b w:val="0"/>
          <w:bCs w:val="0"/>
          <w:color w:val="000000" w:themeColor="text1"/>
          <w:lang w:val="en-US" w:eastAsia="zh-CN"/>
          <w14:textFill>
            <w14:solidFill>
              <w14:schemeClr w14:val="tx1"/>
            </w14:solidFill>
          </w14:textFill>
        </w:rPr>
        <w:t>试验反力装置安装应符合以下要求：</w:t>
      </w:r>
      <w:bookmarkEnd w:id="249"/>
      <w:bookmarkEnd w:id="250"/>
    </w:p>
    <w:p>
      <w:pPr>
        <w:pStyle w:val="22"/>
        <w:ind w:firstLine="480" w:firstLineChars="200"/>
        <w:jc w:val="both"/>
        <w:rPr>
          <w:rFonts w:hint="eastAsia"/>
          <w:b w:val="0"/>
          <w:bCs/>
          <w:color w:val="000000" w:themeColor="text1"/>
          <w14:textFill>
            <w14:solidFill>
              <w14:schemeClr w14:val="tx1"/>
            </w14:solidFill>
          </w14:textFill>
        </w:rPr>
      </w:pPr>
      <w:r>
        <w:rPr>
          <w:rFonts w:hint="eastAsia"/>
          <w:b w:val="0"/>
          <w:bCs/>
          <w:color w:val="000000" w:themeColor="text1"/>
          <w:lang w:val="en-US" w:eastAsia="zh-CN"/>
          <w14:textFill>
            <w14:solidFill>
              <w14:schemeClr w14:val="tx1"/>
            </w14:solidFill>
          </w14:textFill>
        </w:rPr>
        <w:t xml:space="preserve">1  </w:t>
      </w:r>
      <w:r>
        <w:rPr>
          <w:b w:val="0"/>
          <w:bCs/>
          <w:color w:val="000000" w:themeColor="text1"/>
          <w14:textFill>
            <w14:solidFill>
              <w14:schemeClr w14:val="tx1"/>
            </w14:solidFill>
          </w14:textFill>
        </w:rPr>
        <w:t>以试验桩为中心，</w:t>
      </w:r>
      <w:r>
        <w:rPr>
          <w:rFonts w:hint="eastAsia"/>
          <w:b w:val="0"/>
          <w:bCs/>
          <w:color w:val="000000" w:themeColor="text1"/>
          <w:lang w:eastAsia="zh-CN"/>
          <w14:textFill>
            <w14:solidFill>
              <w14:schemeClr w14:val="tx1"/>
            </w14:solidFill>
          </w14:textFill>
        </w:rPr>
        <w:t>锚桩</w:t>
      </w:r>
      <w:r>
        <w:rPr>
          <w:rFonts w:hint="eastAsia"/>
          <w:b w:val="0"/>
          <w:bCs/>
          <w:color w:val="000000" w:themeColor="text1"/>
          <w:lang w:val="en-US" w:eastAsia="zh-CN"/>
          <w14:textFill>
            <w14:solidFill>
              <w14:schemeClr w14:val="tx1"/>
            </w14:solidFill>
          </w14:textFill>
        </w:rPr>
        <w:t>压重</w:t>
      </w:r>
      <w:r>
        <w:rPr>
          <w:rFonts w:hint="eastAsia"/>
          <w:b w:val="0"/>
          <w:bCs/>
          <w:color w:val="000000" w:themeColor="text1"/>
          <w:lang w:eastAsia="zh-CN"/>
          <w14:textFill>
            <w14:solidFill>
              <w14:schemeClr w14:val="tx1"/>
            </w14:solidFill>
          </w14:textFill>
        </w:rPr>
        <w:t>联合</w:t>
      </w:r>
      <w:r>
        <w:rPr>
          <w:rFonts w:hint="eastAsia"/>
          <w:b w:val="0"/>
          <w:bCs/>
          <w:color w:val="000000" w:themeColor="text1"/>
          <w14:textFill>
            <w14:solidFill>
              <w14:schemeClr w14:val="tx1"/>
            </w14:solidFill>
          </w14:textFill>
        </w:rPr>
        <w:t>反力装置</w:t>
      </w:r>
      <w:r>
        <w:rPr>
          <w:b w:val="0"/>
          <w:bCs/>
          <w:color w:val="000000" w:themeColor="text1"/>
          <w14:textFill>
            <w14:solidFill>
              <w14:schemeClr w14:val="tx1"/>
            </w14:solidFill>
          </w14:textFill>
        </w:rPr>
        <w:t>平台</w:t>
      </w:r>
      <w:r>
        <w:rPr>
          <w:rFonts w:hint="eastAsia"/>
          <w:b w:val="0"/>
          <w:bCs/>
          <w:color w:val="000000" w:themeColor="text1"/>
          <w:lang w:val="en-US" w:eastAsia="zh-CN"/>
          <w14:textFill>
            <w14:solidFill>
              <w14:schemeClr w14:val="tx1"/>
            </w14:solidFill>
          </w14:textFill>
        </w:rPr>
        <w:t>平面</w:t>
      </w:r>
      <w:r>
        <w:rPr>
          <w:rFonts w:hint="eastAsia"/>
          <w:b w:val="0"/>
          <w:bCs/>
          <w:color w:val="000000" w:themeColor="text1"/>
          <w14:textFill>
            <w14:solidFill>
              <w14:schemeClr w14:val="tx1"/>
            </w14:solidFill>
          </w14:textFill>
        </w:rPr>
        <w:t>尺寸</w:t>
      </w:r>
      <w:r>
        <w:rPr>
          <w:rFonts w:hint="eastAsia"/>
          <w:b w:val="0"/>
          <w:bCs/>
          <w:color w:val="000000" w:themeColor="text1"/>
          <w:lang w:val="en-US" w:eastAsia="zh-CN"/>
          <w14:textFill>
            <w14:solidFill>
              <w14:schemeClr w14:val="tx1"/>
            </w14:solidFill>
          </w14:textFill>
        </w:rPr>
        <w:t>不应小于</w:t>
      </w:r>
      <w:r>
        <w:rPr>
          <w:b w:val="0"/>
          <w:bCs/>
          <w:color w:val="000000" w:themeColor="text1"/>
          <w14:textFill>
            <w14:solidFill>
              <w14:schemeClr w14:val="tx1"/>
            </w14:solidFill>
          </w14:textFill>
        </w:rPr>
        <w:t>12</w:t>
      </w:r>
      <w:r>
        <w:rPr>
          <w:rFonts w:hint="eastAsia"/>
          <w:b w:val="0"/>
          <w:bCs/>
          <w:color w:val="000000" w:themeColor="text1"/>
          <w14:textFill>
            <w14:solidFill>
              <w14:schemeClr w14:val="tx1"/>
            </w14:solidFill>
          </w14:textFill>
        </w:rPr>
        <w:t>m×</w:t>
      </w:r>
      <w:r>
        <w:rPr>
          <w:b w:val="0"/>
          <w:bCs/>
          <w:color w:val="000000" w:themeColor="text1"/>
          <w14:textFill>
            <w14:solidFill>
              <w14:schemeClr w14:val="tx1"/>
            </w14:solidFill>
          </w14:textFill>
        </w:rPr>
        <w:t>12m</w:t>
      </w:r>
      <w:r>
        <w:rPr>
          <w:rFonts w:hint="eastAsia"/>
          <w:b w:val="0"/>
          <w:bCs/>
          <w:color w:val="000000" w:themeColor="text1"/>
          <w14:textFill>
            <w14:solidFill>
              <w14:schemeClr w14:val="tx1"/>
            </w14:solidFill>
          </w14:textFill>
        </w:rPr>
        <w:t>。</w:t>
      </w:r>
      <w:bookmarkStart w:id="251" w:name="_Toc30697"/>
      <w:bookmarkStart w:id="252" w:name="_Toc9327"/>
    </w:p>
    <w:p>
      <w:pPr>
        <w:pStyle w:val="22"/>
        <w:ind w:firstLine="480" w:firstLineChars="200"/>
        <w:jc w:val="both"/>
        <w:rPr>
          <w:b w:val="0"/>
          <w:bCs/>
          <w:color w:val="000000" w:themeColor="text1"/>
          <w14:textFill>
            <w14:solidFill>
              <w14:schemeClr w14:val="tx1"/>
            </w14:solidFill>
          </w14:textFill>
        </w:rPr>
      </w:pPr>
      <w:r>
        <w:rPr>
          <w:rFonts w:hint="eastAsia"/>
          <w:b w:val="0"/>
          <w:color w:val="000000" w:themeColor="text1"/>
          <w:lang w:val="en-US" w:eastAsia="zh-CN"/>
          <w14:textFill>
            <w14:solidFill>
              <w14:schemeClr w14:val="tx1"/>
            </w14:solidFill>
          </w14:textFill>
        </w:rPr>
        <w:t xml:space="preserve">2  </w:t>
      </w:r>
      <w:r>
        <w:rPr>
          <w:rFonts w:hint="eastAsia"/>
          <w:b w:val="0"/>
          <w:bCs/>
          <w:color w:val="000000" w:themeColor="text1"/>
          <w14:textFill>
            <w14:solidFill>
              <w14:schemeClr w14:val="tx1"/>
            </w14:solidFill>
          </w14:textFill>
        </w:rPr>
        <w:t>锚桩中心距离试验桩</w:t>
      </w:r>
      <w:r>
        <w:rPr>
          <w:rFonts w:hint="eastAsia"/>
          <w:b w:val="0"/>
          <w:bCs/>
          <w:color w:val="000000" w:themeColor="text1"/>
          <w:lang w:val="en-US" w:eastAsia="zh-CN"/>
          <w14:textFill>
            <w14:solidFill>
              <w14:schemeClr w14:val="tx1"/>
            </w14:solidFill>
          </w14:textFill>
        </w:rPr>
        <w:t>和</w:t>
      </w:r>
      <w:r>
        <w:rPr>
          <w:rFonts w:hint="eastAsia"/>
          <w:b w:val="0"/>
          <w:bCs/>
          <w:color w:val="000000" w:themeColor="text1"/>
          <w14:textFill>
            <w14:solidFill>
              <w14:schemeClr w14:val="tx1"/>
            </w14:solidFill>
          </w14:textFill>
        </w:rPr>
        <w:t>基准桩中心</w:t>
      </w:r>
      <w:r>
        <w:rPr>
          <w:rFonts w:hint="eastAsia"/>
          <w:b w:val="0"/>
          <w:bCs/>
          <w:color w:val="000000" w:themeColor="text1"/>
          <w:lang w:val="en-US" w:eastAsia="zh-CN"/>
          <w14:textFill>
            <w14:solidFill>
              <w14:schemeClr w14:val="tx1"/>
            </w14:solidFill>
          </w14:textFill>
        </w:rPr>
        <w:t>均</w:t>
      </w:r>
      <w:r>
        <w:rPr>
          <w:rFonts w:hint="eastAsia" w:ascii="宋体" w:hAnsi="宋体" w:cs="宋体"/>
          <w:b w:val="0"/>
          <w:bCs/>
          <w:color w:val="000000" w:themeColor="text1"/>
          <w:lang w:val="en-US" w:eastAsia="zh-CN"/>
          <w14:textFill>
            <w14:solidFill>
              <w14:schemeClr w14:val="tx1"/>
            </w14:solidFill>
          </w14:textFill>
        </w:rPr>
        <w:t>应超过</w:t>
      </w:r>
      <w:r>
        <w:rPr>
          <w:rFonts w:hint="eastAsia"/>
          <w:b w:val="0"/>
          <w:bCs/>
          <w:color w:val="000000" w:themeColor="text1"/>
          <w14:textFill>
            <w14:solidFill>
              <w14:schemeClr w14:val="tx1"/>
            </w14:solidFill>
          </w14:textFill>
        </w:rPr>
        <w:t>2m。</w:t>
      </w:r>
      <w:bookmarkEnd w:id="251"/>
      <w:bookmarkEnd w:id="252"/>
    </w:p>
    <w:p>
      <w:pPr>
        <w:pStyle w:val="22"/>
        <w:ind w:firstLine="480" w:firstLineChars="200"/>
        <w:jc w:val="both"/>
        <w:rPr>
          <w:b w:val="0"/>
          <w:bCs/>
          <w:color w:val="000000" w:themeColor="text1"/>
          <w14:textFill>
            <w14:solidFill>
              <w14:schemeClr w14:val="tx1"/>
            </w14:solidFill>
          </w14:textFill>
        </w:rPr>
      </w:pPr>
      <w:r>
        <w:rPr>
          <w:rFonts w:hint="eastAsia"/>
          <w:b w:val="0"/>
          <w:bCs/>
          <w:color w:val="000000" w:themeColor="text1"/>
          <w:lang w:val="en-US" w:eastAsia="zh-CN"/>
          <w14:textFill>
            <w14:solidFill>
              <w14:schemeClr w14:val="tx1"/>
            </w14:solidFill>
          </w14:textFill>
        </w:rPr>
        <w:t xml:space="preserve">3  </w:t>
      </w:r>
      <w:r>
        <w:rPr>
          <w:rFonts w:hint="eastAsia"/>
          <w:b w:val="0"/>
          <w:bCs/>
          <w:color w:val="000000" w:themeColor="text1"/>
          <w14:textFill>
            <w14:solidFill>
              <w14:schemeClr w14:val="tx1"/>
            </w14:solidFill>
          </w14:textFill>
        </w:rPr>
        <w:t>试验桩应制作桩帽，副梁与主梁之间应</w:t>
      </w:r>
      <w:r>
        <w:rPr>
          <w:rFonts w:hint="eastAsia"/>
          <w:b w:val="0"/>
          <w:bCs/>
          <w:color w:val="000000" w:themeColor="text1"/>
          <w:lang w:val="en-US" w:eastAsia="zh-CN"/>
          <w14:textFill>
            <w14:solidFill>
              <w14:schemeClr w14:val="tx1"/>
            </w14:solidFill>
          </w14:textFill>
        </w:rPr>
        <w:t>预留10mm</w:t>
      </w:r>
      <w:r>
        <w:rPr>
          <w:rFonts w:hint="eastAsia"/>
          <w:b w:val="0"/>
          <w:bCs/>
          <w:color w:val="000000" w:themeColor="text1"/>
          <w14:textFill>
            <w14:solidFill>
              <w14:schemeClr w14:val="tx1"/>
            </w14:solidFill>
          </w14:textFill>
        </w:rPr>
        <w:t>~</w:t>
      </w:r>
      <w:r>
        <w:rPr>
          <w:rFonts w:hint="eastAsia"/>
          <w:b w:val="0"/>
          <w:bCs/>
          <w:color w:val="000000" w:themeColor="text1"/>
          <w:lang w:val="en-US" w:eastAsia="zh-CN"/>
          <w14:textFill>
            <w14:solidFill>
              <w14:schemeClr w14:val="tx1"/>
            </w14:solidFill>
          </w14:textFill>
        </w:rPr>
        <w:t>30</w:t>
      </w:r>
      <w:r>
        <w:rPr>
          <w:rFonts w:hint="eastAsia"/>
          <w:b w:val="0"/>
          <w:bCs/>
          <w:color w:val="000000" w:themeColor="text1"/>
          <w14:textFill>
            <w14:solidFill>
              <w14:schemeClr w14:val="tx1"/>
            </w14:solidFill>
          </w14:textFill>
        </w:rPr>
        <w:t>mm空隙。</w:t>
      </w:r>
      <w:r>
        <w:rPr>
          <w:rFonts w:hint="eastAsia"/>
          <w:b w:val="0"/>
          <w:bCs/>
          <w:color w:val="000000" w:themeColor="text1"/>
          <w:lang w:eastAsia="zh-CN"/>
          <w14:textFill>
            <w14:solidFill>
              <w14:schemeClr w14:val="tx1"/>
            </w14:solidFill>
          </w14:textFill>
        </w:rPr>
        <w:t>锚桩</w:t>
      </w:r>
      <w:r>
        <w:rPr>
          <w:rFonts w:hint="eastAsia"/>
          <w:b w:val="0"/>
          <w:bCs/>
          <w:color w:val="000000" w:themeColor="text1"/>
          <w:lang w:val="en-US" w:eastAsia="zh-CN"/>
          <w14:textFill>
            <w14:solidFill>
              <w14:schemeClr w14:val="tx1"/>
            </w14:solidFill>
          </w14:textFill>
        </w:rPr>
        <w:t>压重</w:t>
      </w:r>
      <w:r>
        <w:rPr>
          <w:rFonts w:hint="eastAsia"/>
          <w:b w:val="0"/>
          <w:bCs/>
          <w:color w:val="000000" w:themeColor="text1"/>
          <w:lang w:eastAsia="zh-CN"/>
          <w14:textFill>
            <w14:solidFill>
              <w14:schemeClr w14:val="tx1"/>
            </w14:solidFill>
          </w14:textFill>
        </w:rPr>
        <w:t>联合</w:t>
      </w:r>
      <w:r>
        <w:rPr>
          <w:rFonts w:hint="eastAsia"/>
          <w:b w:val="0"/>
          <w:bCs/>
          <w:color w:val="000000" w:themeColor="text1"/>
          <w14:textFill>
            <w14:solidFill>
              <w14:schemeClr w14:val="tx1"/>
            </w14:solidFill>
          </w14:textFill>
        </w:rPr>
        <w:t>反力装置试验平台安装</w:t>
      </w:r>
      <w:r>
        <w:rPr>
          <w:rFonts w:hint="eastAsia"/>
          <w:b w:val="0"/>
          <w:bCs/>
          <w:color w:val="000000" w:themeColor="text1"/>
          <w:lang w:val="en-US" w:eastAsia="zh-CN"/>
          <w14:textFill>
            <w14:solidFill>
              <w14:schemeClr w14:val="tx1"/>
            </w14:solidFill>
          </w14:textFill>
        </w:rPr>
        <w:t>参见</w:t>
      </w:r>
      <w:r>
        <w:rPr>
          <w:rFonts w:hint="eastAsia"/>
          <w:b w:val="0"/>
          <w:bCs/>
          <w:color w:val="000000" w:themeColor="text1"/>
          <w14:textFill>
            <w14:solidFill>
              <w14:schemeClr w14:val="tx1"/>
            </w14:solidFill>
          </w14:textFill>
        </w:rPr>
        <w:t>图6.</w:t>
      </w:r>
      <w:r>
        <w:rPr>
          <w:rFonts w:hint="eastAsia"/>
          <w:b w:val="0"/>
          <w:bCs/>
          <w:color w:val="000000" w:themeColor="text1"/>
          <w:lang w:val="en-US" w:eastAsia="zh-CN"/>
          <w14:textFill>
            <w14:solidFill>
              <w14:schemeClr w14:val="tx1"/>
            </w14:solidFill>
          </w14:textFill>
        </w:rPr>
        <w:t>3.5</w:t>
      </w:r>
      <w:r>
        <w:rPr>
          <w:rFonts w:hint="eastAsia"/>
          <w:b w:val="0"/>
          <w:bCs/>
          <w:color w:val="000000" w:themeColor="text1"/>
          <w14:textFill>
            <w14:solidFill>
              <w14:schemeClr w14:val="tx1"/>
            </w14:solidFill>
          </w14:textFill>
        </w:rPr>
        <w:t>。</w:t>
      </w:r>
    </w:p>
    <w:p>
      <w:pPr>
        <w:pStyle w:val="22"/>
        <w:ind w:firstLine="480" w:firstLineChars="200"/>
        <w:jc w:val="both"/>
        <w:rPr>
          <w:rFonts w:hint="default" w:eastAsia="宋体"/>
          <w:b w:val="0"/>
          <w:bCs/>
          <w:color w:val="000000" w:themeColor="text1"/>
          <w:lang w:val="en-US" w:eastAsia="zh-CN"/>
          <w14:textFill>
            <w14:solidFill>
              <w14:schemeClr w14:val="tx1"/>
            </w14:solidFill>
          </w14:textFill>
        </w:rPr>
      </w:pPr>
      <w:r>
        <w:rPr>
          <w:rFonts w:hint="eastAsia"/>
          <w:b w:val="0"/>
          <w:bCs/>
          <w:color w:val="000000" w:themeColor="text1"/>
          <w:lang w:val="en-US" w:eastAsia="zh-CN"/>
          <w14:textFill>
            <w14:solidFill>
              <w14:schemeClr w14:val="tx1"/>
            </w14:solidFill>
          </w14:textFill>
        </w:rPr>
        <w:t xml:space="preserve">4  </w:t>
      </w:r>
      <w:r>
        <w:rPr>
          <w:rFonts w:hint="eastAsia"/>
          <w:b w:val="0"/>
          <w:bCs/>
          <w:color w:val="000000" w:themeColor="text1"/>
          <w:lang w:eastAsia="zh-CN"/>
          <w14:textFill>
            <w14:solidFill>
              <w14:schemeClr w14:val="tx1"/>
            </w14:solidFill>
          </w14:textFill>
        </w:rPr>
        <w:t>锚桩</w:t>
      </w:r>
      <w:r>
        <w:rPr>
          <w:rFonts w:hint="eastAsia"/>
          <w:b w:val="0"/>
          <w:bCs/>
          <w:color w:val="000000" w:themeColor="text1"/>
          <w:lang w:val="en-US" w:eastAsia="zh-CN"/>
          <w14:textFill>
            <w14:solidFill>
              <w14:schemeClr w14:val="tx1"/>
            </w14:solidFill>
          </w14:textFill>
        </w:rPr>
        <w:t>压重</w:t>
      </w:r>
      <w:r>
        <w:rPr>
          <w:rFonts w:hint="eastAsia"/>
          <w:b w:val="0"/>
          <w:bCs/>
          <w:color w:val="000000" w:themeColor="text1"/>
          <w:lang w:eastAsia="zh-CN"/>
          <w14:textFill>
            <w14:solidFill>
              <w14:schemeClr w14:val="tx1"/>
            </w14:solidFill>
          </w14:textFill>
        </w:rPr>
        <w:t>联合</w:t>
      </w:r>
      <w:r>
        <w:rPr>
          <w:rFonts w:hint="eastAsia"/>
          <w:b w:val="0"/>
          <w:bCs/>
          <w:color w:val="000000" w:themeColor="text1"/>
          <w14:textFill>
            <w14:solidFill>
              <w14:schemeClr w14:val="tx1"/>
            </w14:solidFill>
          </w14:textFill>
        </w:rPr>
        <w:t>反力装置平台安装</w:t>
      </w:r>
      <w:r>
        <w:rPr>
          <w:rFonts w:hint="eastAsia"/>
          <w:b w:val="0"/>
          <w:bCs/>
          <w:color w:val="000000" w:themeColor="text1"/>
          <w:lang w:val="en-US" w:eastAsia="zh-CN"/>
          <w14:textFill>
            <w14:solidFill>
              <w14:schemeClr w14:val="tx1"/>
            </w14:solidFill>
          </w14:textFill>
        </w:rPr>
        <w:t>时</w:t>
      </w:r>
      <w:r>
        <w:rPr>
          <w:rFonts w:hint="eastAsia"/>
          <w:b w:val="0"/>
          <w:bCs/>
          <w:color w:val="000000" w:themeColor="text1"/>
          <w14:textFill>
            <w14:solidFill>
              <w14:schemeClr w14:val="tx1"/>
            </w14:solidFill>
          </w14:textFill>
        </w:rPr>
        <w:t>，</w:t>
      </w:r>
      <w:r>
        <w:rPr>
          <w:rFonts w:hint="eastAsia"/>
          <w:b w:val="0"/>
          <w:bCs/>
          <w:color w:val="000000" w:themeColor="text1"/>
          <w:lang w:val="en-US" w:eastAsia="zh-CN"/>
          <w14:textFill>
            <w14:solidFill>
              <w14:schemeClr w14:val="tx1"/>
            </w14:solidFill>
          </w14:textFill>
        </w:rPr>
        <w:t>应对反力装置平台调整水平，用水平仪对角线测量，高差应小于5mm。每根钢螺杆锚桩与垫梁间的空隙应小于1mm；当大于1mm时，应采用钢板薄片调平。</w:t>
      </w:r>
    </w:p>
    <w:p>
      <w:pPr>
        <w:adjustRightInd w:val="0"/>
        <w:snapToGrid w:val="0"/>
        <w:spacing w:line="240" w:lineRule="auto"/>
        <w:jc w:val="center"/>
        <w:rPr>
          <w:rFonts w:ascii="宋体" w:hAnsi="宋体" w:eastAsia="宋体"/>
          <w:color w:val="000000" w:themeColor="text1"/>
          <w:sz w:val="21"/>
          <w:szCs w:val="21"/>
          <w:lang w:eastAsia="zh-CN" w:bidi="ar-SA"/>
          <w14:textFill>
            <w14:solidFill>
              <w14:schemeClr w14:val="tx1"/>
            </w14:solidFill>
          </w14:textFill>
        </w:rPr>
      </w:pPr>
      <w:r>
        <w:rPr>
          <w:rFonts w:ascii="宋体" w:hAnsi="宋体" w:eastAsia="宋体"/>
          <w:color w:val="000000" w:themeColor="text1"/>
          <w:sz w:val="21"/>
          <w:szCs w:val="21"/>
          <w:lang w:eastAsia="zh-CN" w:bidi="ar-SA"/>
          <w14:textFill>
            <w14:solidFill>
              <w14:schemeClr w14:val="tx1"/>
            </w14:solidFill>
          </w14:textFill>
        </w:rPr>
        <w:drawing>
          <wp:inline distT="0" distB="0" distL="114300" distR="114300">
            <wp:extent cx="3373755" cy="3139440"/>
            <wp:effectExtent l="0" t="0" r="17145" b="3810"/>
            <wp:docPr id="105" name="图片 105" descr="16695980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1669598073(1)"/>
                    <pic:cNvPicPr>
                      <a:picLocks noChangeAspect="1"/>
                    </pic:cNvPicPr>
                  </pic:nvPicPr>
                  <pic:blipFill>
                    <a:blip r:embed="rId54"/>
                    <a:srcRect t="5164" r="3576"/>
                    <a:stretch>
                      <a:fillRect/>
                    </a:stretch>
                  </pic:blipFill>
                  <pic:spPr>
                    <a:xfrm>
                      <a:off x="0" y="0"/>
                      <a:ext cx="3373755" cy="3139440"/>
                    </a:xfrm>
                    <a:prstGeom prst="rect">
                      <a:avLst/>
                    </a:prstGeom>
                  </pic:spPr>
                </pic:pic>
              </a:graphicData>
            </a:graphic>
          </wp:inline>
        </w:drawing>
      </w:r>
    </w:p>
    <w:p>
      <w:pPr>
        <w:adjustRightInd w:val="0"/>
        <w:snapToGrid w:val="0"/>
        <w:spacing w:line="240" w:lineRule="auto"/>
        <w:jc w:val="center"/>
        <w:rPr>
          <w:rFonts w:ascii="宋体" w:hAnsi="宋体" w:eastAsia="宋体"/>
          <w:color w:val="000000" w:themeColor="text1"/>
          <w:sz w:val="21"/>
          <w:szCs w:val="21"/>
          <w:highlight w:val="none"/>
          <w:lang w:eastAsia="zh-CN" w:bidi="ar-SA"/>
          <w14:textFill>
            <w14:solidFill>
              <w14:schemeClr w14:val="tx1"/>
            </w14:solidFill>
          </w14:textFill>
        </w:rPr>
      </w:pPr>
      <w:r>
        <w:rPr>
          <w:rFonts w:hint="eastAsia" w:eastAsia="宋体"/>
          <w:b w:val="0"/>
          <w:color w:val="000000" w:themeColor="text1"/>
          <w:sz w:val="21"/>
          <w:szCs w:val="21"/>
          <w:highlight w:val="none"/>
          <w:lang w:val="en-US" w:eastAsia="zh-CN" w:bidi="ar-SA"/>
          <w14:textFill>
            <w14:solidFill>
              <w14:schemeClr w14:val="tx1"/>
            </w14:solidFill>
          </w14:textFill>
        </w:rPr>
        <w:t xml:space="preserve">(a)  </w:t>
      </w:r>
      <w:r>
        <w:rPr>
          <w:rFonts w:hint="eastAsia" w:ascii="Times New Roman" w:hAnsi="Times New Roman" w:eastAsia="宋体"/>
          <w:b w:val="0"/>
          <w:color w:val="000000" w:themeColor="text1"/>
          <w:sz w:val="21"/>
          <w:szCs w:val="21"/>
          <w:highlight w:val="none"/>
          <w:lang w:val="en-US" w:eastAsia="zh-CN" w:bidi="ar-SA"/>
          <w14:textFill>
            <w14:solidFill>
              <w14:schemeClr w14:val="tx1"/>
            </w14:solidFill>
          </w14:textFill>
        </w:rPr>
        <w:t>平面图</w:t>
      </w:r>
    </w:p>
    <w:p>
      <w:pPr>
        <w:adjustRightInd w:val="0"/>
        <w:snapToGrid w:val="0"/>
        <w:spacing w:line="240" w:lineRule="auto"/>
        <w:jc w:val="center"/>
        <w:rPr>
          <w:rFonts w:eastAsia="宋体"/>
          <w:color w:val="000000" w:themeColor="text1"/>
          <w:sz w:val="21"/>
          <w:szCs w:val="21"/>
          <w:lang w:eastAsia="zh-CN" w:bidi="ar-SA"/>
          <w14:textFill>
            <w14:solidFill>
              <w14:schemeClr w14:val="tx1"/>
            </w14:solidFill>
          </w14:textFill>
        </w:rPr>
      </w:pPr>
      <w:r>
        <w:rPr>
          <w:rFonts w:hint="eastAsia" w:eastAsia="宋体"/>
          <w:color w:val="000000" w:themeColor="text1"/>
          <w:sz w:val="21"/>
          <w:szCs w:val="21"/>
          <w:lang w:val="en-US" w:eastAsia="zh-CN" w:bidi="ar-SA"/>
          <w14:textFill>
            <w14:solidFill>
              <w14:schemeClr w14:val="tx1"/>
            </w14:solidFill>
          </w14:textFill>
        </w:rPr>
        <w:t xml:space="preserve">      </w:t>
      </w:r>
      <w:r>
        <w:rPr>
          <w:rFonts w:hint="eastAsia" w:eastAsia="宋体"/>
          <w:color w:val="000000" w:themeColor="text1"/>
          <w:sz w:val="21"/>
          <w:szCs w:val="21"/>
          <w:lang w:val="en-US" w:eastAsia="zh-CN" w:bidi="ar-SA"/>
          <w14:textFill>
            <w14:solidFill>
              <w14:schemeClr w14:val="tx1"/>
            </w14:solidFill>
          </w14:textFill>
        </w:rPr>
        <w:drawing>
          <wp:inline distT="0" distB="0" distL="114300" distR="114300">
            <wp:extent cx="3751580" cy="2985135"/>
            <wp:effectExtent l="0" t="0" r="1270" b="5715"/>
            <wp:docPr id="9" name="图片 9" descr="1669598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69598125(1)"/>
                    <pic:cNvPicPr>
                      <a:picLocks noChangeAspect="1"/>
                    </pic:cNvPicPr>
                  </pic:nvPicPr>
                  <pic:blipFill>
                    <a:blip r:embed="rId55"/>
                    <a:stretch>
                      <a:fillRect/>
                    </a:stretch>
                  </pic:blipFill>
                  <pic:spPr>
                    <a:xfrm>
                      <a:off x="0" y="0"/>
                      <a:ext cx="3751580" cy="2985135"/>
                    </a:xfrm>
                    <a:prstGeom prst="rect">
                      <a:avLst/>
                    </a:prstGeom>
                  </pic:spPr>
                </pic:pic>
              </a:graphicData>
            </a:graphic>
          </wp:inline>
        </w:drawing>
      </w:r>
      <w:r>
        <w:rPr>
          <w:rFonts w:hint="eastAsia" w:eastAsia="宋体"/>
          <w:color w:val="000000" w:themeColor="text1"/>
          <w:sz w:val="21"/>
          <w:szCs w:val="21"/>
          <w:lang w:val="en-US" w:eastAsia="zh-CN" w:bidi="ar-SA"/>
          <w14:textFill>
            <w14:solidFill>
              <w14:schemeClr w14:val="tx1"/>
            </w14:solidFill>
          </w14:textFill>
        </w:rPr>
        <w:t xml:space="preserve"> </w:t>
      </w:r>
    </w:p>
    <w:p>
      <w:pPr>
        <w:adjustRightInd w:val="0"/>
        <w:snapToGrid w:val="0"/>
        <w:spacing w:line="240" w:lineRule="auto"/>
        <w:jc w:val="center"/>
        <w:rPr>
          <w:rFonts w:hint="eastAsia" w:eastAsia="宋体"/>
          <w:color w:val="000000" w:themeColor="text1"/>
          <w:sz w:val="21"/>
          <w:szCs w:val="21"/>
          <w:highlight w:val="none"/>
          <w:lang w:val="en-US" w:eastAsia="zh-CN" w:bidi="ar-SA"/>
          <w14:textFill>
            <w14:solidFill>
              <w14:schemeClr w14:val="tx1"/>
            </w14:solidFill>
          </w14:textFill>
        </w:rPr>
      </w:pPr>
      <w:r>
        <w:rPr>
          <w:rFonts w:hint="eastAsia" w:eastAsia="宋体"/>
          <w:color w:val="000000" w:themeColor="text1"/>
          <w:sz w:val="21"/>
          <w:szCs w:val="21"/>
          <w:highlight w:val="none"/>
          <w:lang w:val="en-US" w:eastAsia="zh-CN" w:bidi="ar-SA"/>
          <w14:textFill>
            <w14:solidFill>
              <w14:schemeClr w14:val="tx1"/>
            </w14:solidFill>
          </w14:textFill>
        </w:rPr>
        <w:t>(b)  立面图</w:t>
      </w:r>
    </w:p>
    <w:p>
      <w:pPr>
        <w:adjustRightInd w:val="0"/>
        <w:snapToGrid w:val="0"/>
        <w:spacing w:line="240" w:lineRule="auto"/>
        <w:jc w:val="center"/>
        <w:rPr>
          <w:rFonts w:hint="eastAsia" w:eastAsia="宋体"/>
          <w:color w:val="000000" w:themeColor="text1"/>
          <w:sz w:val="21"/>
          <w:szCs w:val="21"/>
          <w:highlight w:val="none"/>
          <w:lang w:val="en-US" w:eastAsia="zh-CN" w:bidi="ar-SA"/>
          <w14:textFill>
            <w14:solidFill>
              <w14:schemeClr w14:val="tx1"/>
            </w14:solidFill>
          </w14:textFill>
        </w:rPr>
      </w:pPr>
      <w:r>
        <w:rPr>
          <w:rFonts w:hint="eastAsia" w:eastAsia="宋体"/>
          <w:color w:val="000000" w:themeColor="text1"/>
          <w:sz w:val="21"/>
          <w:szCs w:val="21"/>
          <w:highlight w:val="none"/>
          <w:lang w:eastAsia="zh-CN" w:bidi="ar-SA"/>
          <w14:textFill>
            <w14:solidFill>
              <w14:schemeClr w14:val="tx1"/>
            </w14:solidFill>
          </w14:textFill>
        </w:rPr>
        <w:t>图6.</w:t>
      </w:r>
      <w:r>
        <w:rPr>
          <w:rFonts w:hint="eastAsia" w:eastAsia="宋体"/>
          <w:color w:val="000000" w:themeColor="text1"/>
          <w:sz w:val="21"/>
          <w:szCs w:val="21"/>
          <w:highlight w:val="none"/>
          <w:lang w:val="en-US" w:eastAsia="zh-CN" w:bidi="ar-SA"/>
          <w14:textFill>
            <w14:solidFill>
              <w14:schemeClr w14:val="tx1"/>
            </w14:solidFill>
          </w14:textFill>
        </w:rPr>
        <w:t xml:space="preserve">3.5 </w:t>
      </w:r>
      <w:r>
        <w:rPr>
          <w:rFonts w:hint="eastAsia" w:eastAsia="宋体"/>
          <w:color w:val="000000" w:themeColor="text1"/>
          <w:sz w:val="21"/>
          <w:szCs w:val="21"/>
          <w:highlight w:val="none"/>
          <w:lang w:eastAsia="zh-CN" w:bidi="ar-SA"/>
          <w14:textFill>
            <w14:solidFill>
              <w14:schemeClr w14:val="tx1"/>
            </w14:solidFill>
          </w14:textFill>
        </w:rPr>
        <w:t xml:space="preserve"> 锚桩联合</w:t>
      </w:r>
      <w:r>
        <w:rPr>
          <w:rFonts w:hint="eastAsia" w:eastAsia="宋体"/>
          <w:color w:val="000000" w:themeColor="text1"/>
          <w:sz w:val="21"/>
          <w:szCs w:val="21"/>
          <w:highlight w:val="none"/>
          <w:lang w:val="en-US" w:eastAsia="zh-CN" w:bidi="ar-SA"/>
          <w14:textFill>
            <w14:solidFill>
              <w14:schemeClr w14:val="tx1"/>
            </w14:solidFill>
          </w14:textFill>
        </w:rPr>
        <w:t>压重</w:t>
      </w:r>
      <w:r>
        <w:rPr>
          <w:rFonts w:hint="eastAsia" w:eastAsia="宋体"/>
          <w:color w:val="000000" w:themeColor="text1"/>
          <w:sz w:val="21"/>
          <w:szCs w:val="21"/>
          <w:highlight w:val="none"/>
          <w:lang w:eastAsia="zh-CN" w:bidi="ar-SA"/>
          <w14:textFill>
            <w14:solidFill>
              <w14:schemeClr w14:val="tx1"/>
            </w14:solidFill>
          </w14:textFill>
        </w:rPr>
        <w:t>反力装置安装</w:t>
      </w:r>
      <w:r>
        <w:rPr>
          <w:rFonts w:hint="eastAsia" w:eastAsia="宋体"/>
          <w:color w:val="000000" w:themeColor="text1"/>
          <w:sz w:val="21"/>
          <w:szCs w:val="21"/>
          <w:highlight w:val="none"/>
          <w:lang w:val="en-US" w:eastAsia="zh-CN" w:bidi="ar-SA"/>
          <w14:textFill>
            <w14:solidFill>
              <w14:schemeClr w14:val="tx1"/>
            </w14:solidFill>
          </w14:textFill>
        </w:rPr>
        <w:t>图</w:t>
      </w:r>
    </w:p>
    <w:p>
      <w:pPr>
        <w:adjustRightInd w:val="0"/>
        <w:snapToGrid w:val="0"/>
        <w:spacing w:before="60" w:line="240" w:lineRule="auto"/>
        <w:jc w:val="center"/>
        <w:rPr>
          <w:rFonts w:hint="default" w:eastAsia="宋体"/>
          <w:color w:val="000000" w:themeColor="text1"/>
          <w:sz w:val="18"/>
          <w:szCs w:val="18"/>
          <w:highlight w:val="none"/>
          <w:lang w:eastAsia="zh-CN" w:bidi="ar-SA"/>
          <w14:textFill>
            <w14:solidFill>
              <w14:schemeClr w14:val="tx1"/>
            </w14:solidFill>
          </w14:textFill>
        </w:rPr>
      </w:pPr>
      <w:r>
        <w:rPr>
          <w:rFonts w:hint="eastAsia" w:eastAsia="宋体"/>
          <w:color w:val="000000" w:themeColor="text1"/>
          <w:sz w:val="18"/>
          <w:szCs w:val="18"/>
          <w:highlight w:val="none"/>
          <w:lang w:val="en-US" w:eastAsia="zh-CN" w:bidi="ar-SA"/>
          <w14:textFill>
            <w14:solidFill>
              <w14:schemeClr w14:val="tx1"/>
            </w14:solidFill>
          </w14:textFill>
        </w:rPr>
        <w:t>1—受检桩；2—桩帽；3—主梁；4—反力梁；5—垫梁</w:t>
      </w:r>
    </w:p>
    <w:p>
      <w:pPr>
        <w:rPr>
          <w:rFonts w:eastAsiaTheme="minorEastAsia"/>
          <w:color w:val="000000" w:themeColor="text1"/>
          <w:sz w:val="18"/>
          <w:szCs w:val="18"/>
          <w:lang w:eastAsia="zh-CN"/>
          <w14:textFill>
            <w14:solidFill>
              <w14:schemeClr w14:val="tx1"/>
            </w14:solidFill>
          </w14:textFill>
        </w:rPr>
      </w:pPr>
    </w:p>
    <w:p>
      <w:pPr>
        <w:pStyle w:val="22"/>
        <w:rPr>
          <w:color w:val="000000" w:themeColor="text1"/>
          <w14:textFill>
            <w14:solidFill>
              <w14:schemeClr w14:val="tx1"/>
            </w14:solidFill>
          </w14:textFill>
        </w:rPr>
      </w:pPr>
    </w:p>
    <w:p>
      <w:pPr>
        <w:tabs>
          <w:tab w:val="left" w:pos="720"/>
        </w:tabs>
        <w:spacing w:line="240" w:lineRule="auto"/>
        <w:rPr>
          <w:color w:val="000000" w:themeColor="text1"/>
          <w:sz w:val="32"/>
          <w:szCs w:val="32"/>
          <w:lang w:eastAsia="zh-CN"/>
          <w14:textFill>
            <w14:solidFill>
              <w14:schemeClr w14:val="tx1"/>
            </w14:solidFill>
          </w14:textFill>
        </w:rPr>
      </w:pPr>
      <w:r>
        <w:rPr>
          <w:rFonts w:hint="eastAsia"/>
          <w:b/>
          <w:color w:val="000000" w:themeColor="text1"/>
          <w:sz w:val="32"/>
          <w:szCs w:val="32"/>
          <w:lang w:eastAsia="zh-CN"/>
          <w14:textFill>
            <w14:solidFill>
              <w14:schemeClr w14:val="tx1"/>
            </w14:solidFill>
          </w14:textFill>
        </w:rPr>
        <w:br w:type="page"/>
      </w:r>
    </w:p>
    <w:p>
      <w:pPr>
        <w:pStyle w:val="22"/>
        <w:jc w:val="center"/>
        <w:outlineLvl w:val="0"/>
        <w:rPr>
          <w:color w:val="000000" w:themeColor="text1"/>
          <w:sz w:val="28"/>
          <w:szCs w:val="28"/>
          <w14:textFill>
            <w14:solidFill>
              <w14:schemeClr w14:val="tx1"/>
            </w14:solidFill>
          </w14:textFill>
        </w:rPr>
      </w:pPr>
      <w:bookmarkStart w:id="253" w:name="_Toc12597"/>
      <w:bookmarkStart w:id="254" w:name="_Toc3853"/>
      <w:bookmarkStart w:id="255" w:name="_Toc20167"/>
      <w:bookmarkStart w:id="256" w:name="_Toc18464"/>
      <w:bookmarkStart w:id="257" w:name="_Toc25264"/>
      <w:bookmarkStart w:id="258" w:name="_Toc20190"/>
      <w:bookmarkStart w:id="259" w:name="_Toc13036"/>
      <w:bookmarkStart w:id="260" w:name="_Toc11874"/>
      <w:bookmarkStart w:id="261" w:name="_Toc9773"/>
      <w:r>
        <w:rPr>
          <w:rFonts w:hint="eastAsia"/>
          <w:color w:val="000000" w:themeColor="text1"/>
          <w:sz w:val="28"/>
          <w:szCs w:val="28"/>
          <w14:textFill>
            <w14:solidFill>
              <w14:schemeClr w14:val="tx1"/>
            </w14:solidFill>
          </w14:textFill>
        </w:rPr>
        <w:t>7</w:t>
      </w:r>
      <w:r>
        <w:rPr>
          <w:color w:val="000000" w:themeColor="text1"/>
          <w:sz w:val="28"/>
          <w:szCs w:val="28"/>
          <w14:textFill>
            <w14:solidFill>
              <w14:schemeClr w14:val="tx1"/>
            </w14:solidFill>
          </w14:textFill>
        </w:rPr>
        <w:t xml:space="preserve">  现场检测</w:t>
      </w:r>
      <w:bookmarkEnd w:id="253"/>
      <w:bookmarkEnd w:id="254"/>
      <w:bookmarkEnd w:id="255"/>
      <w:bookmarkEnd w:id="256"/>
      <w:bookmarkEnd w:id="257"/>
      <w:bookmarkEnd w:id="258"/>
      <w:bookmarkEnd w:id="259"/>
      <w:bookmarkEnd w:id="260"/>
      <w:bookmarkEnd w:id="261"/>
    </w:p>
    <w:p>
      <w:pPr>
        <w:pStyle w:val="22"/>
        <w:jc w:val="both"/>
        <w:rPr>
          <w:b w:val="0"/>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.1</w:t>
      </w:r>
      <w:r>
        <w:rPr>
          <w:rFonts w:hint="eastAsia"/>
          <w:b w:val="0"/>
          <w:color w:val="000000" w:themeColor="text1"/>
          <w14:textFill>
            <w14:solidFill>
              <w14:schemeClr w14:val="tx1"/>
            </w14:solidFill>
          </w14:textFill>
        </w:rPr>
        <w:t xml:space="preserve">  试验桩的桩型尺寸、成桩工艺和质量控制标准应与工程桩一致。</w:t>
      </w:r>
    </w:p>
    <w:p>
      <w:pPr>
        <w:pStyle w:val="22"/>
        <w:jc w:val="both"/>
        <w:outlineLvl w:val="9"/>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.2</w:t>
      </w:r>
      <w:r>
        <w:rPr>
          <w:rFonts w:hint="eastAsia"/>
          <w:b w:val="0"/>
          <w:color w:val="000000" w:themeColor="text1"/>
          <w14:textFill>
            <w14:solidFill>
              <w14:schemeClr w14:val="tx1"/>
            </w14:solidFill>
          </w14:textFill>
        </w:rPr>
        <w:t xml:space="preserve">  试验桩桩顶宜高出试坑底面，试坑底面宜与桩承台底标高一致。混凝土桩头加固可按本规范附录B执行。</w:t>
      </w:r>
      <w:bookmarkStart w:id="262" w:name="_Toc784"/>
      <w:bookmarkStart w:id="263" w:name="_Toc16891"/>
    </w:p>
    <w:p>
      <w:pPr>
        <w:pStyle w:val="22"/>
        <w:jc w:val="both"/>
        <w:rPr>
          <w:b w:val="0"/>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.3</w:t>
      </w:r>
      <w:r>
        <w:rPr>
          <w:rFonts w:hint="eastAsia"/>
          <w:b w:val="0"/>
          <w:color w:val="000000" w:themeColor="text1"/>
          <w14:textFill>
            <w14:solidFill>
              <w14:schemeClr w14:val="tx1"/>
            </w14:solidFill>
          </w14:textFill>
        </w:rPr>
        <w:t xml:space="preserve">  试验加、卸载方式应符合下列规定：</w:t>
      </w:r>
      <w:bookmarkEnd w:id="262"/>
      <w:bookmarkEnd w:id="263"/>
    </w:p>
    <w:p>
      <w:pPr>
        <w:pStyle w:val="22"/>
        <w:ind w:firstLine="480" w:firstLineChars="200"/>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1  加载应分级进行，且采用逐级等量加载；分级荷载宜为最大加载值或预估极限承载力的1/10。其中，第一级加载量可取分级荷载的2倍；</w:t>
      </w:r>
    </w:p>
    <w:p>
      <w:pPr>
        <w:pStyle w:val="22"/>
        <w:ind w:firstLine="480" w:firstLineChars="200"/>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2  卸载应分级进行，每级卸载量宜取加载时分级荷载的2倍，且应逐级等量卸载；</w:t>
      </w:r>
    </w:p>
    <w:p>
      <w:pPr>
        <w:pStyle w:val="22"/>
        <w:ind w:firstLine="480" w:firstLineChars="200"/>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3  加、卸载时，应使荷载传递均匀、连续、无冲击，且每级荷载在维持过程中的变化幅度不得超过分级荷载的±10%。</w:t>
      </w:r>
    </w:p>
    <w:p>
      <w:pPr>
        <w:pStyle w:val="22"/>
        <w:jc w:val="both"/>
        <w:outlineLvl w:val="9"/>
        <w:rPr>
          <w:rFonts w:hint="eastAsia"/>
          <w:b w:val="0"/>
          <w:bCs/>
          <w:color w:val="000000" w:themeColor="text1"/>
          <w14:textFill>
            <w14:solidFill>
              <w14:schemeClr w14:val="tx1"/>
            </w14:solidFill>
          </w14:textFill>
        </w:rPr>
      </w:pPr>
      <w:r>
        <w:rPr>
          <w:rFonts w:hint="eastAsia"/>
          <w:bCs w:val="0"/>
          <w:color w:val="000000" w:themeColor="text1"/>
          <w14:textFill>
            <w14:solidFill>
              <w14:schemeClr w14:val="tx1"/>
            </w14:solidFill>
          </w14:textFill>
        </w:rPr>
        <w:t>7.</w:t>
      </w:r>
      <w:r>
        <w:rPr>
          <w:rFonts w:hint="eastAsia"/>
          <w:bCs w:val="0"/>
          <w:color w:val="000000" w:themeColor="text1"/>
          <w:lang w:val="en-US" w:eastAsia="zh-CN"/>
          <w14:textFill>
            <w14:solidFill>
              <w14:schemeClr w14:val="tx1"/>
            </w14:solidFill>
          </w14:textFill>
        </w:rPr>
        <w:t>0</w:t>
      </w:r>
      <w:r>
        <w:rPr>
          <w:rFonts w:hint="eastAsia"/>
          <w:bCs w:val="0"/>
          <w:color w:val="000000" w:themeColor="text1"/>
          <w14:textFill>
            <w14:solidFill>
              <w14:schemeClr w14:val="tx1"/>
            </w14:solidFill>
          </w14:textFill>
        </w:rPr>
        <w:t>.4</w:t>
      </w:r>
      <w:r>
        <w:rPr>
          <w:rFonts w:hint="eastAsia"/>
          <w:b w:val="0"/>
          <w:bCs/>
          <w:color w:val="000000" w:themeColor="text1"/>
          <w14:textFill>
            <w14:solidFill>
              <w14:schemeClr w14:val="tx1"/>
            </w14:solidFill>
          </w14:textFill>
        </w:rPr>
        <w:t xml:space="preserve">  为设计提供依据的单桩竖向抗压静载试验应采用慢速维持荷载法。</w:t>
      </w:r>
      <w:bookmarkStart w:id="264" w:name="_Toc3747"/>
      <w:bookmarkStart w:id="265" w:name="_Toc6286"/>
    </w:p>
    <w:p>
      <w:pPr>
        <w:pStyle w:val="22"/>
        <w:jc w:val="both"/>
        <w:rPr>
          <w:b w:val="0"/>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.5</w:t>
      </w:r>
      <w:r>
        <w:rPr>
          <w:rFonts w:hint="eastAsia"/>
          <w:b w:val="0"/>
          <w:color w:val="000000" w:themeColor="text1"/>
          <w14:textFill>
            <w14:solidFill>
              <w14:schemeClr w14:val="tx1"/>
            </w14:solidFill>
          </w14:textFill>
        </w:rPr>
        <w:t xml:space="preserve">  慢速维持荷载法试验应符合下列规定：</w:t>
      </w:r>
      <w:bookmarkEnd w:id="264"/>
      <w:bookmarkEnd w:id="265"/>
    </w:p>
    <w:p>
      <w:pPr>
        <w:pStyle w:val="22"/>
        <w:ind w:firstLine="480" w:firstLineChars="200"/>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1  每级荷载施加后，应分别按第5min、15min、30min、45min、60min测读桩顶沉降量，以后每隔30min测读一次桩顶沉降量；</w:t>
      </w:r>
    </w:p>
    <w:p>
      <w:pPr>
        <w:pStyle w:val="22"/>
        <w:ind w:firstLine="480" w:firstLineChars="200"/>
        <w:jc w:val="both"/>
        <w:outlineLvl w:val="9"/>
        <w:rPr>
          <w:rFonts w:hint="eastAsia"/>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2  试桩沉降相对稳定标准：每一小时内的桩顶沉降量不得超过0.1mm，并连续出现两次；</w:t>
      </w:r>
      <w:bookmarkStart w:id="266" w:name="_Toc27524"/>
      <w:bookmarkStart w:id="267" w:name="_Toc32109"/>
    </w:p>
    <w:p>
      <w:pPr>
        <w:pStyle w:val="22"/>
        <w:ind w:firstLine="480" w:firstLineChars="200"/>
        <w:jc w:val="both"/>
        <w:outlineLvl w:val="9"/>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3  当桩顶沉降速率达到相对稳定标准时，可施加下一级荷载；</w:t>
      </w:r>
      <w:bookmarkEnd w:id="266"/>
      <w:bookmarkEnd w:id="267"/>
    </w:p>
    <w:p>
      <w:pPr>
        <w:pStyle w:val="22"/>
        <w:ind w:firstLine="480" w:firstLineChars="200"/>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4  卸载时，每级荷载应维持1h，分别按第15min、30min、60min测读桩顶沉降量后，即可卸下一级荷载；卸载至零后，应测读桩顶残余沉降量，维持时间不得少于3h，测读时间分别为第15min、30min，以后每隔30min测读一次桩顶残余沉降量。</w:t>
      </w:r>
    </w:p>
    <w:p>
      <w:pPr>
        <w:pStyle w:val="22"/>
        <w:jc w:val="both"/>
        <w:outlineLvl w:val="9"/>
        <w:rPr>
          <w:rFonts w:hint="eastAsia"/>
          <w:color w:val="000000" w:themeColor="text1"/>
          <w14:textFill>
            <w14:solidFill>
              <w14:schemeClr w14:val="tx1"/>
            </w14:solidFill>
          </w14:textFill>
        </w:rPr>
      </w:pPr>
      <w:r>
        <w:rPr>
          <w:rFonts w:hint="eastAsia"/>
          <w:bCs/>
          <w:color w:val="000000" w:themeColor="text1"/>
          <w14:textFill>
            <w14:solidFill>
              <w14:schemeClr w14:val="tx1"/>
            </w14:solidFill>
          </w14:textFill>
        </w:rPr>
        <w:t>7.</w:t>
      </w:r>
      <w:r>
        <w:rPr>
          <w:rFonts w:hint="eastAsia"/>
          <w:bCs/>
          <w:color w:val="000000" w:themeColor="text1"/>
          <w:lang w:val="en-US" w:eastAsia="zh-CN"/>
          <w14:textFill>
            <w14:solidFill>
              <w14:schemeClr w14:val="tx1"/>
            </w14:solidFill>
          </w14:textFill>
        </w:rPr>
        <w:t>0</w:t>
      </w:r>
      <w:r>
        <w:rPr>
          <w:rFonts w:hint="eastAsia"/>
          <w:bCs/>
          <w:color w:val="000000" w:themeColor="text1"/>
          <w14:textFill>
            <w14:solidFill>
              <w14:schemeClr w14:val="tx1"/>
            </w14:solidFill>
          </w14:textFill>
        </w:rPr>
        <w:t>.6</w:t>
      </w:r>
      <w:r>
        <w:rPr>
          <w:rFonts w:hint="eastAsia"/>
          <w:b w:val="0"/>
          <w:color w:val="000000" w:themeColor="text1"/>
          <w14:textFill>
            <w14:solidFill>
              <w14:schemeClr w14:val="tx1"/>
            </w14:solidFill>
          </w14:textFill>
        </w:rPr>
        <w:t xml:space="preserve">  工程桩验收检测宜采用慢速维持荷载法。当有成熟的地区经验时，也可采用快速维持荷载法。快速维持荷载法的每级荷载维持时间不应少于1h，且当本级荷载作用下的桩顶沉降速率收敛时，可施加下一级荷载。</w:t>
      </w:r>
    </w:p>
    <w:p>
      <w:pPr>
        <w:pStyle w:val="22"/>
        <w:jc w:val="both"/>
        <w:outlineLvl w:val="9"/>
        <w:rPr>
          <w:b w:val="0"/>
          <w:color w:val="000000" w:themeColor="text1"/>
          <w14:textFill>
            <w14:solidFill>
              <w14:schemeClr w14:val="tx1"/>
            </w14:solidFill>
          </w14:textFill>
        </w:rPr>
      </w:pPr>
      <w:bookmarkStart w:id="268" w:name="_Toc12541"/>
      <w:bookmarkStart w:id="269" w:name="_Toc16577"/>
      <w:r>
        <w:rPr>
          <w:rFonts w:hint="eastAsia"/>
          <w:color w:val="000000" w:themeColor="text1"/>
          <w14:textFill>
            <w14:solidFill>
              <w14:schemeClr w14:val="tx1"/>
            </w14:solidFill>
          </w14:textFill>
        </w:rPr>
        <w:t>7.</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.7</w:t>
      </w:r>
      <w:r>
        <w:rPr>
          <w:rFonts w:hint="eastAsia"/>
          <w:b w:val="0"/>
          <w:color w:val="000000" w:themeColor="text1"/>
          <w14:textFill>
            <w14:solidFill>
              <w14:schemeClr w14:val="tx1"/>
            </w14:solidFill>
          </w14:textFill>
        </w:rPr>
        <w:t xml:space="preserve">  当出现下列情况之一时，可终止加载：</w:t>
      </w:r>
      <w:bookmarkEnd w:id="268"/>
      <w:bookmarkEnd w:id="269"/>
    </w:p>
    <w:p>
      <w:pPr>
        <w:pStyle w:val="22"/>
        <w:ind w:firstLine="480" w:firstLineChars="200"/>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1  某级荷载作用下，桩顶沉降量大于前一级荷载作用下的沉降量的5倍，且桩顶总沉降量超过40mm；</w:t>
      </w:r>
    </w:p>
    <w:p>
      <w:pPr>
        <w:pStyle w:val="22"/>
        <w:ind w:firstLine="480" w:firstLineChars="200"/>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2  某级荷载作用下，桩顶沉降量大于前一级荷载作用下的沉降量的2倍，且经24h尚未达到本规范第</w:t>
      </w:r>
      <w:r>
        <w:rPr>
          <w:rFonts w:hint="eastAsia"/>
          <w:b w:val="0"/>
          <w:color w:val="000000" w:themeColor="text1"/>
          <w:lang w:val="en-US" w:eastAsia="zh-CN"/>
          <w14:textFill>
            <w14:solidFill>
              <w14:schemeClr w14:val="tx1"/>
            </w14:solidFill>
          </w14:textFill>
        </w:rPr>
        <w:t>7.0</w:t>
      </w:r>
      <w:r>
        <w:rPr>
          <w:rFonts w:hint="eastAsia"/>
          <w:b w:val="0"/>
          <w:color w:val="000000" w:themeColor="text1"/>
          <w14:textFill>
            <w14:solidFill>
              <w14:schemeClr w14:val="tx1"/>
            </w14:solidFill>
          </w14:textFill>
        </w:rPr>
        <w:t>.5条第2款相对稳定标准；</w:t>
      </w:r>
    </w:p>
    <w:p>
      <w:pPr>
        <w:pStyle w:val="22"/>
        <w:ind w:firstLine="480" w:firstLineChars="200"/>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3  已达到设计要求的最大加载值且桩顶沉降达到相对稳定标准；</w:t>
      </w:r>
    </w:p>
    <w:p>
      <w:pPr>
        <w:pStyle w:val="22"/>
        <w:ind w:firstLine="480" w:firstLineChars="200"/>
        <w:jc w:val="both"/>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4  螺杆锚桩上拔量已达到</w:t>
      </w:r>
      <w:r>
        <w:rPr>
          <w:rFonts w:hint="eastAsia"/>
          <w:b w:val="0"/>
          <w:color w:val="000000" w:themeColor="text1"/>
          <w:highlight w:val="none"/>
          <w14:textFill>
            <w14:solidFill>
              <w14:schemeClr w14:val="tx1"/>
            </w14:solidFill>
          </w14:textFill>
        </w:rPr>
        <w:t>允许值</w:t>
      </w:r>
      <w:r>
        <w:rPr>
          <w:rFonts w:hint="eastAsia"/>
          <w:b w:val="0"/>
          <w:color w:val="000000" w:themeColor="text1"/>
          <w:highlight w:val="none"/>
          <w:lang w:val="en-US" w:eastAsia="zh-CN"/>
          <w14:textFill>
            <w14:solidFill>
              <w14:schemeClr w14:val="tx1"/>
            </w14:solidFill>
          </w14:textFill>
        </w:rPr>
        <w:t>40mm</w:t>
      </w:r>
      <w:r>
        <w:rPr>
          <w:rFonts w:hint="eastAsia"/>
          <w:b w:val="0"/>
          <w:color w:val="000000" w:themeColor="text1"/>
          <w14:textFill>
            <w14:solidFill>
              <w14:schemeClr w14:val="tx1"/>
            </w14:solidFill>
          </w14:textFill>
        </w:rPr>
        <w:t>；</w:t>
      </w:r>
    </w:p>
    <w:p>
      <w:pPr>
        <w:pStyle w:val="22"/>
        <w:ind w:firstLine="480" w:firstLineChars="200"/>
        <w:jc w:val="both"/>
        <w:outlineLvl w:val="9"/>
        <w:rPr>
          <w:rFonts w:hint="eastAsia"/>
          <w:color w:val="000000" w:themeColor="text1"/>
          <w14:textFill>
            <w14:solidFill>
              <w14:schemeClr w14:val="tx1"/>
            </w14:solidFill>
          </w14:textFill>
        </w:rPr>
      </w:pPr>
      <w:r>
        <w:rPr>
          <w:rFonts w:hint="eastAsia"/>
          <w:b w:val="0"/>
          <w:color w:val="000000" w:themeColor="text1"/>
          <w14:textFill>
            <w14:solidFill>
              <w14:schemeClr w14:val="tx1"/>
            </w14:solidFill>
          </w14:textFill>
        </w:rPr>
        <w:t>5  荷载沉降曲线呈缓变型时，可加载至桩顶总沉降量60mm~80mm；当桩端阻力尚未充分发挥时，可加载至桩顶累计沉降量超过80mm。</w:t>
      </w:r>
    </w:p>
    <w:p>
      <w:pPr>
        <w:pStyle w:val="22"/>
        <w:jc w:val="both"/>
        <w:outlineLvl w:val="9"/>
        <w:rPr>
          <w:rFonts w:hint="eastAsia"/>
          <w:b w:val="0"/>
          <w:bCs/>
          <w:color w:val="000000" w:themeColor="text1"/>
          <w14:textFill>
            <w14:solidFill>
              <w14:schemeClr w14:val="tx1"/>
            </w14:solidFill>
          </w14:textFill>
        </w:rPr>
      </w:pPr>
      <w:bookmarkStart w:id="270" w:name="_Toc32091"/>
      <w:bookmarkStart w:id="271" w:name="_Toc23542"/>
      <w:r>
        <w:rPr>
          <w:rFonts w:hint="eastAsia"/>
          <w:b/>
          <w:bCs w:val="0"/>
          <w:color w:val="000000" w:themeColor="text1"/>
          <w14:textFill>
            <w14:solidFill>
              <w14:schemeClr w14:val="tx1"/>
            </w14:solidFill>
          </w14:textFill>
        </w:rPr>
        <w:t>7.</w:t>
      </w:r>
      <w:r>
        <w:rPr>
          <w:rFonts w:hint="eastAsia"/>
          <w:b/>
          <w:bCs w:val="0"/>
          <w:color w:val="000000" w:themeColor="text1"/>
          <w:lang w:val="en-US" w:eastAsia="zh-CN"/>
          <w14:textFill>
            <w14:solidFill>
              <w14:schemeClr w14:val="tx1"/>
            </w14:solidFill>
          </w14:textFill>
        </w:rPr>
        <w:t>0</w:t>
      </w:r>
      <w:r>
        <w:rPr>
          <w:rFonts w:hint="eastAsia"/>
          <w:b/>
          <w:bCs w:val="0"/>
          <w:color w:val="000000" w:themeColor="text1"/>
          <w14:textFill>
            <w14:solidFill>
              <w14:schemeClr w14:val="tx1"/>
            </w14:solidFill>
          </w14:textFill>
        </w:rPr>
        <w:t>.8</w:t>
      </w:r>
      <w:r>
        <w:rPr>
          <w:rFonts w:hint="eastAsia"/>
          <w:b w:val="0"/>
          <w:bCs/>
          <w:color w:val="000000" w:themeColor="text1"/>
          <w14:textFill>
            <w14:solidFill>
              <w14:schemeClr w14:val="tx1"/>
            </w14:solidFill>
          </w14:textFill>
        </w:rPr>
        <w:t xml:space="preserve">  检测数据宜按本规范表C.0.1的格式进行记录。</w:t>
      </w:r>
      <w:bookmarkEnd w:id="270"/>
      <w:bookmarkEnd w:id="271"/>
    </w:p>
    <w:p>
      <w:pPr>
        <w:pStyle w:val="22"/>
        <w:jc w:val="both"/>
        <w:rPr>
          <w:rFonts w:hint="eastAsia"/>
          <w:b w:val="0"/>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.9</w:t>
      </w:r>
      <w:r>
        <w:rPr>
          <w:rFonts w:hint="eastAsia"/>
          <w:b w:val="0"/>
          <w:color w:val="000000" w:themeColor="text1"/>
          <w14:textFill>
            <w14:solidFill>
              <w14:schemeClr w14:val="tx1"/>
            </w14:solidFill>
          </w14:textFill>
        </w:rPr>
        <w:t xml:space="preserve">  测试桩身应变和桩身截面位移时，数据的测读时间宜符合本规范第</w:t>
      </w:r>
      <w:r>
        <w:rPr>
          <w:rFonts w:hint="eastAsia"/>
          <w:b w:val="0"/>
          <w:color w:val="000000" w:themeColor="text1"/>
          <w:lang w:val="en-US" w:eastAsia="zh-CN"/>
          <w14:textFill>
            <w14:solidFill>
              <w14:schemeClr w14:val="tx1"/>
            </w14:solidFill>
          </w14:textFill>
        </w:rPr>
        <w:t>7.0</w:t>
      </w:r>
      <w:r>
        <w:rPr>
          <w:rFonts w:hint="eastAsia"/>
          <w:b w:val="0"/>
          <w:color w:val="000000" w:themeColor="text1"/>
          <w14:textFill>
            <w14:solidFill>
              <w14:schemeClr w14:val="tx1"/>
            </w14:solidFill>
          </w14:textFill>
        </w:rPr>
        <w:t>.5条的规定。</w:t>
      </w:r>
    </w:p>
    <w:p>
      <w:pPr>
        <w:pStyle w:val="22"/>
        <w:jc w:val="both"/>
        <w:outlineLvl w:val="9"/>
        <w:rPr>
          <w:rFonts w:hint="eastAsia"/>
          <w:b w:val="0"/>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10</w:t>
      </w:r>
      <w:r>
        <w:rPr>
          <w:rFonts w:hint="eastAsia"/>
          <w:b w:val="0"/>
          <w:color w:val="000000" w:themeColor="text1"/>
          <w14:textFill>
            <w14:solidFill>
              <w14:schemeClr w14:val="tx1"/>
            </w14:solidFill>
          </w14:textFill>
        </w:rPr>
        <w:t xml:space="preserve">  当桩身埋设有测量应力、应变、桩底反力的传感器或位移杆时，可按本规范附录</w:t>
      </w:r>
      <w:r>
        <w:rPr>
          <w:b w:val="0"/>
          <w:color w:val="000000" w:themeColor="text1"/>
          <w14:textFill>
            <w14:solidFill>
              <w14:schemeClr w14:val="tx1"/>
            </w14:solidFill>
          </w14:textFill>
        </w:rPr>
        <w:t>A</w:t>
      </w:r>
      <w:r>
        <w:rPr>
          <w:rFonts w:hint="eastAsia"/>
          <w:b w:val="0"/>
          <w:color w:val="000000" w:themeColor="text1"/>
          <w14:textFill>
            <w14:solidFill>
              <w14:schemeClr w14:val="tx1"/>
            </w14:solidFill>
          </w14:textFill>
        </w:rPr>
        <w:t>测定桩身应变或桩身截面位移，计算桩的分层侧阻力和端阻力。</w:t>
      </w:r>
    </w:p>
    <w:p>
      <w:pPr>
        <w:jc w:val="center"/>
        <w:outlineLvl w:val="9"/>
        <w:rPr>
          <w:rFonts w:hint="default"/>
          <w:bCs w:val="0"/>
          <w:color w:val="000000" w:themeColor="text1"/>
          <w:sz w:val="28"/>
          <w:szCs w:val="28"/>
          <w14:textFill>
            <w14:solidFill>
              <w14:schemeClr w14:val="tx1"/>
            </w14:solidFill>
          </w14:textFill>
        </w:rPr>
      </w:pPr>
      <w:bookmarkStart w:id="272" w:name="_Toc21191"/>
      <w:bookmarkStart w:id="273" w:name="_Toc22860"/>
      <w:bookmarkStart w:id="274" w:name="_Toc1410"/>
      <w:bookmarkStart w:id="275" w:name="_Toc3107"/>
      <w:bookmarkStart w:id="276" w:name="_Toc24052"/>
      <w:bookmarkStart w:id="277" w:name="_Toc25429"/>
      <w:r>
        <w:rPr>
          <w:rFonts w:hint="default"/>
          <w:bCs w:val="0"/>
          <w:color w:val="000000" w:themeColor="text1"/>
          <w:sz w:val="28"/>
          <w:szCs w:val="28"/>
          <w14:textFill>
            <w14:solidFill>
              <w14:schemeClr w14:val="tx1"/>
            </w14:solidFill>
          </w14:textFill>
        </w:rPr>
        <w:br w:type="page"/>
      </w:r>
    </w:p>
    <w:p>
      <w:pPr>
        <w:pStyle w:val="22"/>
        <w:jc w:val="center"/>
        <w:outlineLvl w:val="0"/>
        <w:rPr>
          <w:rFonts w:hint="eastAsia"/>
          <w:bCs w:val="0"/>
          <w:color w:val="000000" w:themeColor="text1"/>
          <w:sz w:val="28"/>
          <w:szCs w:val="28"/>
          <w14:textFill>
            <w14:solidFill>
              <w14:schemeClr w14:val="tx1"/>
            </w14:solidFill>
          </w14:textFill>
        </w:rPr>
      </w:pPr>
      <w:bookmarkStart w:id="278" w:name="_Toc22360"/>
      <w:bookmarkStart w:id="279" w:name="_Toc29195"/>
      <w:bookmarkStart w:id="280" w:name="_Toc13153"/>
      <w:r>
        <w:rPr>
          <w:rFonts w:hint="eastAsia"/>
          <w:bCs w:val="0"/>
          <w:color w:val="000000" w:themeColor="text1"/>
          <w:sz w:val="28"/>
          <w:szCs w:val="28"/>
          <w:lang w:eastAsia="zh-CN"/>
          <w14:textFill>
            <w14:solidFill>
              <w14:schemeClr w14:val="tx1"/>
            </w14:solidFill>
          </w14:textFill>
        </w:rPr>
        <w:t>8</w:t>
      </w:r>
      <w:r>
        <w:rPr>
          <w:rFonts w:hint="eastAsia"/>
          <w:bCs w:val="0"/>
          <w:color w:val="000000" w:themeColor="text1"/>
          <w:sz w:val="28"/>
          <w:szCs w:val="28"/>
          <w:lang w:val="en-US" w:eastAsia="zh-CN"/>
          <w14:textFill>
            <w14:solidFill>
              <w14:schemeClr w14:val="tx1"/>
            </w14:solidFill>
          </w14:textFill>
        </w:rPr>
        <w:t xml:space="preserve">  </w:t>
      </w:r>
      <w:r>
        <w:rPr>
          <w:rFonts w:hint="eastAsia"/>
          <w:bCs w:val="0"/>
          <w:color w:val="000000" w:themeColor="text1"/>
          <w:sz w:val="28"/>
          <w:szCs w:val="28"/>
          <w14:textFill>
            <w14:solidFill>
              <w14:schemeClr w14:val="tx1"/>
            </w14:solidFill>
          </w14:textFill>
        </w:rPr>
        <w:t>检测数据分析与判定</w:t>
      </w:r>
      <w:bookmarkEnd w:id="272"/>
      <w:bookmarkEnd w:id="273"/>
      <w:bookmarkEnd w:id="274"/>
      <w:bookmarkEnd w:id="275"/>
      <w:bookmarkEnd w:id="276"/>
      <w:bookmarkEnd w:id="277"/>
      <w:bookmarkEnd w:id="278"/>
      <w:bookmarkEnd w:id="279"/>
      <w:bookmarkEnd w:id="280"/>
    </w:p>
    <w:p>
      <w:pPr>
        <w:pStyle w:val="22"/>
        <w:rPr>
          <w:rFonts w:hint="eastAsia"/>
          <w:b w:val="0"/>
          <w:bCs/>
          <w:color w:val="000000" w:themeColor="text1"/>
          <w14:textFill>
            <w14:solidFill>
              <w14:schemeClr w14:val="tx1"/>
            </w14:solidFill>
          </w14:textFill>
        </w:rPr>
      </w:pPr>
      <w:bookmarkStart w:id="281" w:name="_Toc12361"/>
      <w:bookmarkStart w:id="282" w:name="_Toc22309"/>
      <w:r>
        <w:rPr>
          <w:rFonts w:hint="eastAsia"/>
          <w:color w:val="000000" w:themeColor="text1"/>
          <w:lang w:val="en-US" w:eastAsia="zh-CN"/>
          <w14:textFill>
            <w14:solidFill>
              <w14:schemeClr w14:val="tx1"/>
            </w14:solidFill>
          </w14:textFill>
        </w:rPr>
        <w:t>8.0</w:t>
      </w:r>
      <w:r>
        <w:rPr>
          <w:rFonts w:hint="eastAsia"/>
          <w:color w:val="000000" w:themeColor="text1"/>
          <w14:textFill>
            <w14:solidFill>
              <w14:schemeClr w14:val="tx1"/>
            </w14:solidFill>
          </w14:textFill>
        </w:rPr>
        <w:t xml:space="preserve">.1 </w:t>
      </w:r>
      <w:r>
        <w:rPr>
          <w:rFonts w:hint="eastAsia"/>
          <w:b/>
          <w:color w:val="000000" w:themeColor="text1"/>
          <w14:textFill>
            <w14:solidFill>
              <w14:schemeClr w14:val="tx1"/>
            </w14:solidFill>
          </w14:textFill>
        </w:rPr>
        <w:t xml:space="preserve"> </w:t>
      </w:r>
      <w:r>
        <w:rPr>
          <w:rFonts w:hint="eastAsia"/>
          <w:b w:val="0"/>
          <w:bCs/>
          <w:color w:val="000000" w:themeColor="text1"/>
          <w14:textFill>
            <w14:solidFill>
              <w14:schemeClr w14:val="tx1"/>
            </w14:solidFill>
          </w14:textFill>
        </w:rPr>
        <w:t>检测数据的处理应符合下列规定：</w:t>
      </w:r>
      <w:bookmarkEnd w:id="281"/>
      <w:bookmarkEnd w:id="282"/>
    </w:p>
    <w:p>
      <w:pPr>
        <w:pStyle w:val="22"/>
        <w:ind w:firstLine="480" w:firstLineChars="20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 xml:space="preserve">1 </w:t>
      </w:r>
      <w:r>
        <w:rPr>
          <w:b w:val="0"/>
          <w:color w:val="000000" w:themeColor="text1"/>
          <w14:textFill>
            <w14:solidFill>
              <w14:schemeClr w14:val="tx1"/>
            </w14:solidFill>
          </w14:textFill>
        </w:rPr>
        <w:t xml:space="preserve"> </w:t>
      </w:r>
      <w:r>
        <w:rPr>
          <w:rFonts w:hint="eastAsia"/>
          <w:b w:val="0"/>
          <w:color w:val="000000" w:themeColor="text1"/>
          <w14:textFill>
            <w14:solidFill>
              <w14:schemeClr w14:val="tx1"/>
            </w14:solidFill>
          </w14:textFill>
        </w:rPr>
        <w:t>确定单桩竖向抗压承载力时，应绘制竖向荷载沉降（</w:t>
      </w:r>
      <w:r>
        <w:rPr>
          <w:rFonts w:hint="eastAsia"/>
          <w:b w:val="0"/>
          <w:i/>
          <w:iCs/>
          <w:color w:val="000000" w:themeColor="text1"/>
          <w14:textFill>
            <w14:solidFill>
              <w14:schemeClr w14:val="tx1"/>
            </w14:solidFill>
          </w14:textFill>
        </w:rPr>
        <w:t>Q-s</w:t>
      </w:r>
      <w:r>
        <w:rPr>
          <w:rFonts w:hint="eastAsia"/>
          <w:b w:val="0"/>
          <w:color w:val="000000" w:themeColor="text1"/>
          <w14:textFill>
            <w14:solidFill>
              <w14:schemeClr w14:val="tx1"/>
            </w14:solidFill>
          </w14:textFill>
        </w:rPr>
        <w:t>）曲线、沉降-时间对数（</w:t>
      </w:r>
      <w:r>
        <w:rPr>
          <w:rFonts w:hint="eastAsia"/>
          <w:b w:val="0"/>
          <w:i/>
          <w:iCs/>
          <w:color w:val="000000" w:themeColor="text1"/>
          <w14:textFill>
            <w14:solidFill>
              <w14:schemeClr w14:val="tx1"/>
            </w14:solidFill>
          </w14:textFill>
        </w:rPr>
        <w:t>s-lgt</w:t>
      </w:r>
      <w:r>
        <w:rPr>
          <w:rFonts w:hint="eastAsia"/>
          <w:b w:val="0"/>
          <w:color w:val="000000" w:themeColor="text1"/>
          <w14:textFill>
            <w14:solidFill>
              <w14:schemeClr w14:val="tx1"/>
            </w14:solidFill>
          </w14:textFill>
        </w:rPr>
        <w:t>）曲线；也可绘制其他辅助分析曲线；</w:t>
      </w:r>
    </w:p>
    <w:p>
      <w:pPr>
        <w:pStyle w:val="22"/>
        <w:ind w:firstLine="480" w:firstLineChars="20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 xml:space="preserve">2 </w:t>
      </w:r>
      <w:r>
        <w:rPr>
          <w:b w:val="0"/>
          <w:color w:val="000000" w:themeColor="text1"/>
          <w14:textFill>
            <w14:solidFill>
              <w14:schemeClr w14:val="tx1"/>
            </w14:solidFill>
          </w14:textFill>
        </w:rPr>
        <w:t xml:space="preserve"> </w:t>
      </w:r>
      <w:r>
        <w:rPr>
          <w:rFonts w:hint="eastAsia"/>
          <w:b w:val="0"/>
          <w:color w:val="000000" w:themeColor="text1"/>
          <w14:textFill>
            <w14:solidFill>
              <w14:schemeClr w14:val="tx1"/>
            </w14:solidFill>
          </w14:textFill>
        </w:rPr>
        <w:t>当进行桩身应变和桩身截面位移测定时，应按本规范附录A的规定，整理测试数据，绘制桩身轴力分布图，计算不同土层的桩侧阻力和桩端阻力。</w:t>
      </w:r>
    </w:p>
    <w:p>
      <w:pPr>
        <w:pStyle w:val="22"/>
        <w:rPr>
          <w:rFonts w:hint="eastAsia"/>
          <w:b w:val="0"/>
          <w:bCs/>
          <w:color w:val="000000" w:themeColor="text1"/>
          <w14:textFill>
            <w14:solidFill>
              <w14:schemeClr w14:val="tx1"/>
            </w14:solidFill>
          </w14:textFill>
        </w:rPr>
      </w:pPr>
      <w:bookmarkStart w:id="283" w:name="_Toc20049"/>
      <w:bookmarkStart w:id="284" w:name="_Toc16420"/>
      <w:r>
        <w:rPr>
          <w:rFonts w:hint="eastAsia"/>
          <w:color w:val="000000" w:themeColor="text1"/>
          <w:lang w:val="en-US" w:eastAsia="zh-CN"/>
          <w14:textFill>
            <w14:solidFill>
              <w14:schemeClr w14:val="tx1"/>
            </w14:solidFill>
          </w14:textFill>
        </w:rPr>
        <w:t>8.0</w:t>
      </w:r>
      <w:r>
        <w:rPr>
          <w:rFonts w:hint="eastAsia"/>
          <w:color w:val="000000" w:themeColor="text1"/>
          <w14:textFill>
            <w14:solidFill>
              <w14:schemeClr w14:val="tx1"/>
            </w14:solidFill>
          </w14:textFill>
        </w:rPr>
        <w:t>.2</w:t>
      </w:r>
      <w:r>
        <w:rPr>
          <w:rFonts w:hint="eastAsia"/>
          <w:b/>
          <w:color w:val="000000" w:themeColor="text1"/>
          <w14:textFill>
            <w14:solidFill>
              <w14:schemeClr w14:val="tx1"/>
            </w14:solidFill>
          </w14:textFill>
        </w:rPr>
        <w:t xml:space="preserve">  </w:t>
      </w:r>
      <w:r>
        <w:rPr>
          <w:rFonts w:hint="eastAsia"/>
          <w:b w:val="0"/>
          <w:bCs/>
          <w:color w:val="000000" w:themeColor="text1"/>
          <w14:textFill>
            <w14:solidFill>
              <w14:schemeClr w14:val="tx1"/>
            </w14:solidFill>
          </w14:textFill>
        </w:rPr>
        <w:t>单桩竖向抗压极限承载力应按下列方法分析确定：</w:t>
      </w:r>
      <w:bookmarkEnd w:id="283"/>
      <w:bookmarkEnd w:id="284"/>
    </w:p>
    <w:p>
      <w:pPr>
        <w:pStyle w:val="22"/>
        <w:ind w:firstLine="480" w:firstLineChars="20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1  根据沉降随荷载变化的特征确定：对于陡降型</w:t>
      </w:r>
      <w:r>
        <w:rPr>
          <w:rFonts w:hint="eastAsia"/>
          <w:b w:val="0"/>
          <w:i/>
          <w:iCs/>
          <w:color w:val="000000" w:themeColor="text1"/>
          <w14:textFill>
            <w14:solidFill>
              <w14:schemeClr w14:val="tx1"/>
            </w14:solidFill>
          </w14:textFill>
        </w:rPr>
        <w:t>Q-s</w:t>
      </w:r>
      <w:r>
        <w:rPr>
          <w:rFonts w:hint="eastAsia"/>
          <w:b w:val="0"/>
          <w:color w:val="000000" w:themeColor="text1"/>
          <w14:textFill>
            <w14:solidFill>
              <w14:schemeClr w14:val="tx1"/>
            </w14:solidFill>
          </w14:textFill>
        </w:rPr>
        <w:t>曲线，应取其发生明显陡降的起始点对应的荷载值；</w:t>
      </w:r>
    </w:p>
    <w:p>
      <w:pPr>
        <w:pStyle w:val="22"/>
        <w:ind w:firstLine="480" w:firstLineChars="20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2  根据沉降随时间变化的特征确定：应取s-lgt曲线尾部出现明显向下弯曲的前一级荷载值；</w:t>
      </w:r>
    </w:p>
    <w:p>
      <w:pPr>
        <w:pStyle w:val="22"/>
        <w:ind w:firstLine="480" w:firstLineChars="20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3  符合本规范第</w:t>
      </w:r>
      <w:r>
        <w:rPr>
          <w:rFonts w:hint="eastAsia"/>
          <w:b w:val="0"/>
          <w:color w:val="000000" w:themeColor="text1"/>
          <w:lang w:val="en-US" w:eastAsia="zh-CN"/>
          <w14:textFill>
            <w14:solidFill>
              <w14:schemeClr w14:val="tx1"/>
            </w14:solidFill>
          </w14:textFill>
        </w:rPr>
        <w:t>7.0.7</w:t>
      </w:r>
      <w:r>
        <w:rPr>
          <w:rFonts w:hint="eastAsia"/>
          <w:b w:val="0"/>
          <w:color w:val="000000" w:themeColor="text1"/>
          <w14:textFill>
            <w14:solidFill>
              <w14:schemeClr w14:val="tx1"/>
            </w14:solidFill>
          </w14:textFill>
        </w:rPr>
        <w:t>条第2款情况时，宜取前一级荷载值；</w:t>
      </w:r>
    </w:p>
    <w:p>
      <w:pPr>
        <w:pStyle w:val="22"/>
        <w:ind w:firstLine="480" w:firstLineChars="20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4  对于缓变型</w:t>
      </w:r>
      <w:r>
        <w:rPr>
          <w:rFonts w:hint="eastAsia"/>
          <w:b w:val="0"/>
          <w:i/>
          <w:iCs/>
          <w:color w:val="000000" w:themeColor="text1"/>
          <w14:textFill>
            <w14:solidFill>
              <w14:schemeClr w14:val="tx1"/>
            </w14:solidFill>
          </w14:textFill>
        </w:rPr>
        <w:t>Q-s</w:t>
      </w:r>
      <w:r>
        <w:rPr>
          <w:rFonts w:hint="eastAsia"/>
          <w:b w:val="0"/>
          <w:color w:val="000000" w:themeColor="text1"/>
          <w14:textFill>
            <w14:solidFill>
              <w14:schemeClr w14:val="tx1"/>
            </w14:solidFill>
          </w14:textFill>
        </w:rPr>
        <w:t>曲线，宜根据桩顶总沉降量，取</w:t>
      </w:r>
      <w:r>
        <w:rPr>
          <w:rFonts w:hint="eastAsia"/>
          <w:b w:val="0"/>
          <w:i/>
          <w:iCs/>
          <w:color w:val="000000" w:themeColor="text1"/>
          <w14:textFill>
            <w14:solidFill>
              <w14:schemeClr w14:val="tx1"/>
            </w14:solidFill>
          </w14:textFill>
        </w:rPr>
        <w:t>s</w:t>
      </w:r>
      <w:r>
        <w:rPr>
          <w:rFonts w:hint="eastAsia"/>
          <w:b w:val="0"/>
          <w:color w:val="000000" w:themeColor="text1"/>
          <w14:textFill>
            <w14:solidFill>
              <w14:schemeClr w14:val="tx1"/>
            </w14:solidFill>
          </w14:textFill>
        </w:rPr>
        <w:t>等于40mm对应的荷载值；对</w:t>
      </w:r>
      <w:r>
        <w:rPr>
          <w:rFonts w:hint="eastAsia"/>
          <w:b w:val="0"/>
          <w:i/>
          <w:iCs/>
          <w:color w:val="000000" w:themeColor="text1"/>
          <w14:textFill>
            <w14:solidFill>
              <w14:schemeClr w14:val="tx1"/>
            </w14:solidFill>
          </w14:textFill>
        </w:rPr>
        <w:t>D</w:t>
      </w:r>
      <w:r>
        <w:rPr>
          <w:rFonts w:hint="eastAsia"/>
          <w:b w:val="0"/>
          <w:color w:val="000000" w:themeColor="text1"/>
          <w14:textFill>
            <w14:solidFill>
              <w14:schemeClr w14:val="tx1"/>
            </w14:solidFill>
          </w14:textFill>
        </w:rPr>
        <w:t>（</w:t>
      </w:r>
      <w:r>
        <w:rPr>
          <w:rFonts w:hint="eastAsia"/>
          <w:b w:val="0"/>
          <w:i/>
          <w:iCs/>
          <w:color w:val="000000" w:themeColor="text1"/>
          <w14:textFill>
            <w14:solidFill>
              <w14:schemeClr w14:val="tx1"/>
            </w14:solidFill>
          </w14:textFill>
        </w:rPr>
        <w:t>D</w:t>
      </w:r>
      <w:r>
        <w:rPr>
          <w:rFonts w:hint="eastAsia"/>
          <w:b w:val="0"/>
          <w:color w:val="000000" w:themeColor="text1"/>
          <w14:textFill>
            <w14:solidFill>
              <w14:schemeClr w14:val="tx1"/>
            </w14:solidFill>
          </w14:textFill>
        </w:rPr>
        <w:t>为桩端直径）大于等于800mm的桩，可取</w:t>
      </w:r>
      <w:r>
        <w:rPr>
          <w:rFonts w:hint="eastAsia"/>
          <w:b w:val="0"/>
          <w:i/>
          <w:iCs/>
          <w:color w:val="000000" w:themeColor="text1"/>
          <w14:textFill>
            <w14:solidFill>
              <w14:schemeClr w14:val="tx1"/>
            </w14:solidFill>
          </w14:textFill>
        </w:rPr>
        <w:t>s</w:t>
      </w:r>
      <w:r>
        <w:rPr>
          <w:rFonts w:hint="eastAsia"/>
          <w:b w:val="0"/>
          <w:color w:val="000000" w:themeColor="text1"/>
          <w14:textFill>
            <w14:solidFill>
              <w14:schemeClr w14:val="tx1"/>
            </w14:solidFill>
          </w14:textFill>
        </w:rPr>
        <w:t>等于0.05</w:t>
      </w:r>
      <w:r>
        <w:rPr>
          <w:rFonts w:hint="eastAsia"/>
          <w:b w:val="0"/>
          <w:i/>
          <w:iCs/>
          <w:color w:val="000000" w:themeColor="text1"/>
          <w14:textFill>
            <w14:solidFill>
              <w14:schemeClr w14:val="tx1"/>
            </w14:solidFill>
          </w14:textFill>
        </w:rPr>
        <w:t>D</w:t>
      </w:r>
      <w:r>
        <w:rPr>
          <w:rFonts w:hint="eastAsia"/>
          <w:b w:val="0"/>
          <w:color w:val="000000" w:themeColor="text1"/>
          <w14:textFill>
            <w14:solidFill>
              <w14:schemeClr w14:val="tx1"/>
            </w14:solidFill>
          </w14:textFill>
        </w:rPr>
        <w:t>对应的荷载值；当桩长大于40m时，宜考虑桩身弹性压缩；</w:t>
      </w:r>
    </w:p>
    <w:p>
      <w:pPr>
        <w:pStyle w:val="22"/>
        <w:ind w:firstLine="480" w:firstLineChars="20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5  不满足本条第1~4款情况时，桩的竖向抗压极限承载力宜取最大加载值。</w:t>
      </w:r>
    </w:p>
    <w:p>
      <w:pPr>
        <w:pStyle w:val="22"/>
        <w:rPr>
          <w:b w:val="0"/>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8.0</w:t>
      </w:r>
      <w:r>
        <w:rPr>
          <w:rFonts w:hint="eastAsia"/>
          <w:color w:val="000000" w:themeColor="text1"/>
          <w14:textFill>
            <w14:solidFill>
              <w14:schemeClr w14:val="tx1"/>
            </w14:solidFill>
          </w14:textFill>
        </w:rPr>
        <w:t>.3</w:t>
      </w:r>
      <w:r>
        <w:rPr>
          <w:rFonts w:hint="eastAsia"/>
          <w:b w:val="0"/>
          <w:color w:val="000000" w:themeColor="text1"/>
          <w14:textFill>
            <w14:solidFill>
              <w14:schemeClr w14:val="tx1"/>
            </w14:solidFill>
          </w14:textFill>
        </w:rPr>
        <w:t xml:space="preserve">  为设计提供依据的单桩竖向抗压极限承载力的统计取值，应符合下列规定：</w:t>
      </w:r>
    </w:p>
    <w:p>
      <w:pPr>
        <w:pStyle w:val="22"/>
        <w:ind w:firstLine="480" w:firstLineChars="200"/>
        <w:rPr>
          <w:b w:val="0"/>
          <w:bCs/>
          <w:color w:val="000000" w:themeColor="text1"/>
          <w14:textFill>
            <w14:solidFill>
              <w14:schemeClr w14:val="tx1"/>
            </w14:solidFill>
          </w14:textFill>
        </w:rPr>
      </w:pPr>
      <w:r>
        <w:rPr>
          <w:rFonts w:hint="eastAsia"/>
          <w:b w:val="0"/>
          <w:color w:val="000000" w:themeColor="text1"/>
          <w14:textFill>
            <w14:solidFill>
              <w14:schemeClr w14:val="tx1"/>
            </w14:solidFill>
          </w14:textFill>
        </w:rPr>
        <w:t>1  对参加算术平均的试验桩检测结果，当极差不超过平均值的30%时，可取其算术平均值为单桩竖向抗压极限承载力；当极差超过平均值的30%时，应</w:t>
      </w:r>
      <w:r>
        <w:rPr>
          <w:rFonts w:hint="eastAsia"/>
          <w:b w:val="0"/>
          <w:bCs/>
          <w:color w:val="000000" w:themeColor="text1"/>
          <w14:textFill>
            <w14:solidFill>
              <w14:schemeClr w14:val="tx1"/>
            </w14:solidFill>
          </w14:textFill>
        </w:rPr>
        <w:t>分析原因，结合桩型、施工工艺、地基条件、基础形式等工程具体情况综合确定极限承载力；不能明确极差过大的原因时，宜增加试桩数量；</w:t>
      </w:r>
    </w:p>
    <w:p>
      <w:pPr>
        <w:pStyle w:val="22"/>
        <w:ind w:firstLine="588" w:firstLineChars="245"/>
        <w:rPr>
          <w:b w:val="0"/>
          <w:bCs/>
          <w:color w:val="000000" w:themeColor="text1"/>
          <w14:textFill>
            <w14:solidFill>
              <w14:schemeClr w14:val="tx1"/>
            </w14:solidFill>
          </w14:textFill>
        </w:rPr>
      </w:pPr>
      <w:r>
        <w:rPr>
          <w:rFonts w:hint="eastAsia"/>
          <w:b w:val="0"/>
          <w:bCs/>
          <w:color w:val="000000" w:themeColor="text1"/>
          <w14:textFill>
            <w14:solidFill>
              <w14:schemeClr w14:val="tx1"/>
            </w14:solidFill>
          </w14:textFill>
        </w:rPr>
        <w:t>2  试验桩数量小于3根或桩基承台下的桩数不大于3根时，应取低值。</w:t>
      </w:r>
    </w:p>
    <w:p>
      <w:pPr>
        <w:pStyle w:val="22"/>
        <w:rPr>
          <w:b w:val="0"/>
          <w:bCs/>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8.0</w:t>
      </w:r>
      <w:r>
        <w:rPr>
          <w:rFonts w:hint="eastAsia"/>
          <w:bCs/>
          <w:color w:val="000000" w:themeColor="text1"/>
          <w14:textFill>
            <w14:solidFill>
              <w14:schemeClr w14:val="tx1"/>
            </w14:solidFill>
          </w14:textFill>
        </w:rPr>
        <w:t>.4</w:t>
      </w:r>
      <w:r>
        <w:rPr>
          <w:rFonts w:hint="eastAsia"/>
          <w:b w:val="0"/>
          <w:bCs/>
          <w:color w:val="000000" w:themeColor="text1"/>
          <w14:textFill>
            <w14:solidFill>
              <w14:schemeClr w14:val="tx1"/>
            </w14:solidFill>
          </w14:textFill>
        </w:rPr>
        <w:t xml:space="preserve">  单桩竖向抗压承载力特征值应按单桩竖向抗压极限承载力的50%取值。</w:t>
      </w:r>
    </w:p>
    <w:p>
      <w:pPr>
        <w:jc w:val="center"/>
        <w:outlineLvl w:val="9"/>
        <w:rPr>
          <w:rFonts w:hint="eastAsia"/>
          <w:color w:val="000000" w:themeColor="text1"/>
          <w:sz w:val="28"/>
          <w:szCs w:val="28"/>
          <w:lang w:val="en-US" w:eastAsia="zh-CN"/>
          <w14:textFill>
            <w14:solidFill>
              <w14:schemeClr w14:val="tx1"/>
            </w14:solidFill>
          </w14:textFill>
        </w:rPr>
      </w:pPr>
      <w:bookmarkStart w:id="285" w:name="_Toc3306"/>
      <w:bookmarkStart w:id="286" w:name="_Toc17049"/>
      <w:bookmarkStart w:id="287" w:name="_Toc19728"/>
      <w:bookmarkStart w:id="288" w:name="_Toc24843"/>
      <w:bookmarkStart w:id="289" w:name="_Toc27607"/>
      <w:bookmarkStart w:id="290" w:name="_Toc8254"/>
      <w:r>
        <w:rPr>
          <w:rFonts w:hint="eastAsia"/>
          <w:color w:val="000000" w:themeColor="text1"/>
          <w:sz w:val="28"/>
          <w:szCs w:val="28"/>
          <w:lang w:val="en-US" w:eastAsia="zh-CN"/>
          <w14:textFill>
            <w14:solidFill>
              <w14:schemeClr w14:val="tx1"/>
            </w14:solidFill>
          </w14:textFill>
        </w:rPr>
        <w:br w:type="page"/>
      </w:r>
    </w:p>
    <w:p>
      <w:pPr>
        <w:pStyle w:val="22"/>
        <w:jc w:val="center"/>
        <w:outlineLvl w:val="0"/>
        <w:rPr>
          <w:rFonts w:hint="eastAsia" w:eastAsia="宋体"/>
          <w:color w:val="000000" w:themeColor="text1"/>
          <w:sz w:val="28"/>
          <w:szCs w:val="28"/>
          <w:lang w:eastAsia="zh-CN"/>
          <w14:textFill>
            <w14:solidFill>
              <w14:schemeClr w14:val="tx1"/>
            </w14:solidFill>
          </w14:textFill>
        </w:rPr>
      </w:pPr>
      <w:bookmarkStart w:id="291" w:name="_Toc11097"/>
      <w:bookmarkStart w:id="292" w:name="_Toc7308"/>
      <w:bookmarkStart w:id="293" w:name="_Toc3638"/>
      <w:r>
        <w:rPr>
          <w:rFonts w:hint="eastAsia"/>
          <w:color w:val="000000" w:themeColor="text1"/>
          <w:sz w:val="28"/>
          <w:szCs w:val="28"/>
          <w:lang w:val="en-US" w:eastAsia="zh-CN"/>
          <w14:textFill>
            <w14:solidFill>
              <w14:schemeClr w14:val="tx1"/>
            </w14:solidFill>
          </w14:textFill>
        </w:rPr>
        <w:t>9  安全措施</w:t>
      </w:r>
      <w:bookmarkEnd w:id="285"/>
      <w:bookmarkEnd w:id="286"/>
      <w:bookmarkEnd w:id="287"/>
      <w:bookmarkEnd w:id="288"/>
      <w:bookmarkEnd w:id="289"/>
      <w:bookmarkEnd w:id="290"/>
      <w:bookmarkEnd w:id="291"/>
      <w:bookmarkEnd w:id="292"/>
      <w:bookmarkEnd w:id="293"/>
    </w:p>
    <w:p>
      <w:pPr>
        <w:pStyle w:val="22"/>
        <w:rPr>
          <w:b/>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9.0</w:t>
      </w:r>
      <w:r>
        <w:rPr>
          <w:color w:val="000000" w:themeColor="text1"/>
          <w14:textFill>
            <w14:solidFill>
              <w14:schemeClr w14:val="tx1"/>
            </w14:solidFill>
          </w14:textFill>
        </w:rPr>
        <w:t>.</w:t>
      </w:r>
      <w:r>
        <w:rPr>
          <w:rFonts w:hint="default"/>
          <w:color w:val="000000" w:themeColor="text1"/>
          <w14:textFill>
            <w14:solidFill>
              <w14:schemeClr w14:val="tx1"/>
            </w14:solidFill>
          </w14:textFill>
        </w:rPr>
        <w:t>1</w:t>
      </w:r>
      <w:r>
        <w:rPr>
          <w:rFonts w:hint="default"/>
          <w:b w:val="0"/>
          <w:bCs/>
          <w:color w:val="000000" w:themeColor="text1"/>
          <w14:textFill>
            <w14:solidFill>
              <w14:schemeClr w14:val="tx1"/>
            </w14:solidFill>
          </w14:textFill>
        </w:rPr>
        <w:t xml:space="preserve">  钢螺杆锚桩机操作人员</w:t>
      </w:r>
      <w:r>
        <w:rPr>
          <w:rFonts w:hint="eastAsia"/>
          <w:b w:val="0"/>
          <w:bCs/>
          <w:color w:val="000000" w:themeColor="text1"/>
          <w:lang w:val="en-US" w:eastAsia="zh-CN"/>
          <w14:textFill>
            <w14:solidFill>
              <w14:schemeClr w14:val="tx1"/>
            </w14:solidFill>
          </w14:textFill>
        </w:rPr>
        <w:t>和辅助人员</w:t>
      </w:r>
      <w:r>
        <w:rPr>
          <w:rFonts w:hint="default"/>
          <w:b w:val="0"/>
          <w:bCs/>
          <w:color w:val="000000" w:themeColor="text1"/>
          <w14:textFill>
            <w14:solidFill>
              <w14:schemeClr w14:val="tx1"/>
            </w14:solidFill>
          </w14:textFill>
        </w:rPr>
        <w:t>应持有操作上岗证</w:t>
      </w:r>
      <w:r>
        <w:rPr>
          <w:rFonts w:hint="eastAsia"/>
          <w:b w:val="0"/>
          <w:bCs/>
          <w:color w:val="000000" w:themeColor="text1"/>
          <w:lang w:val="en-US" w:eastAsia="zh-CN"/>
          <w14:textFill>
            <w14:solidFill>
              <w14:schemeClr w14:val="tx1"/>
            </w14:solidFill>
          </w14:textFill>
        </w:rPr>
        <w:t>或接受过完整的</w:t>
      </w:r>
      <w:r>
        <w:rPr>
          <w:rFonts w:hint="default"/>
          <w:b w:val="0"/>
          <w:bCs/>
          <w:color w:val="000000" w:themeColor="text1"/>
          <w14:textFill>
            <w14:solidFill>
              <w14:schemeClr w14:val="tx1"/>
            </w14:solidFill>
          </w14:textFill>
        </w:rPr>
        <w:t>实操培训。</w:t>
      </w:r>
    </w:p>
    <w:p>
      <w:pPr>
        <w:pStyle w:val="22"/>
        <w:outlineLvl w:val="9"/>
        <w:rPr>
          <w:rFonts w:hint="eastAsia"/>
          <w:b w:val="0"/>
          <w:bCs/>
          <w:color w:val="000000" w:themeColor="text1"/>
          <w:lang w:val="en-US"/>
          <w14:textFill>
            <w14:solidFill>
              <w14:schemeClr w14:val="tx1"/>
            </w14:solidFill>
          </w14:textFill>
        </w:rPr>
      </w:pPr>
      <w:r>
        <w:rPr>
          <w:rFonts w:hint="eastAsia"/>
          <w:bCs w:val="0"/>
          <w:color w:val="000000" w:themeColor="text1"/>
          <w:lang w:val="en-US" w:eastAsia="zh-CN"/>
          <w14:textFill>
            <w14:solidFill>
              <w14:schemeClr w14:val="tx1"/>
            </w14:solidFill>
          </w14:textFill>
        </w:rPr>
        <w:t>9.0</w:t>
      </w:r>
      <w:r>
        <w:rPr>
          <w:rFonts w:hint="eastAsia"/>
          <w:bCs w:val="0"/>
          <w:color w:val="000000" w:themeColor="text1"/>
          <w14:textFill>
            <w14:solidFill>
              <w14:schemeClr w14:val="tx1"/>
            </w14:solidFill>
          </w14:textFill>
        </w:rPr>
        <w:t>.2</w:t>
      </w:r>
      <w:r>
        <w:rPr>
          <w:rFonts w:hint="eastAsia"/>
          <w:b/>
          <w:bCs w:val="0"/>
          <w:color w:val="000000" w:themeColor="text1"/>
          <w14:textFill>
            <w14:solidFill>
              <w14:schemeClr w14:val="tx1"/>
            </w14:solidFill>
          </w14:textFill>
        </w:rPr>
        <w:t xml:space="preserve">  </w:t>
      </w:r>
      <w:r>
        <w:rPr>
          <w:rFonts w:hint="eastAsia"/>
          <w:b w:val="0"/>
          <w:bCs/>
          <w:color w:val="000000" w:themeColor="text1"/>
          <w:lang w:val="en-US" w:eastAsia="zh-CN"/>
          <w14:textFill>
            <w14:solidFill>
              <w14:schemeClr w14:val="tx1"/>
            </w14:solidFill>
          </w14:textFill>
        </w:rPr>
        <w:t>施工</w:t>
      </w:r>
      <w:r>
        <w:rPr>
          <w:rFonts w:hint="eastAsia"/>
          <w:b w:val="0"/>
          <w:bCs/>
          <w:color w:val="000000" w:themeColor="text1"/>
          <w14:textFill>
            <w14:solidFill>
              <w14:schemeClr w14:val="tx1"/>
            </w14:solidFill>
          </w14:textFill>
        </w:rPr>
        <w:t>前应对</w:t>
      </w:r>
      <w:r>
        <w:rPr>
          <w:rFonts w:hint="eastAsia"/>
          <w:b w:val="0"/>
          <w:bCs/>
          <w:color w:val="000000" w:themeColor="text1"/>
          <w:lang w:val="en-US" w:eastAsia="zh-CN"/>
          <w14:textFill>
            <w14:solidFill>
              <w14:schemeClr w14:val="tx1"/>
            </w14:solidFill>
          </w14:textFill>
        </w:rPr>
        <w:t>现场操作</w:t>
      </w:r>
      <w:r>
        <w:rPr>
          <w:rFonts w:hint="eastAsia"/>
          <w:b w:val="0"/>
          <w:bCs/>
          <w:color w:val="000000" w:themeColor="text1"/>
          <w14:textFill>
            <w14:solidFill>
              <w14:schemeClr w14:val="tx1"/>
            </w14:solidFill>
          </w14:textFill>
        </w:rPr>
        <w:t>人员进行质量、安全技术交底，并填写施工记录。</w:t>
      </w:r>
    </w:p>
    <w:p>
      <w:pPr>
        <w:pStyle w:val="22"/>
        <w:outlineLvl w:val="9"/>
        <w:rPr>
          <w:rFonts w:hint="eastAsia"/>
          <w:b w:val="0"/>
          <w:bCs/>
          <w:color w:val="000000" w:themeColor="text1"/>
          <w14:textFill>
            <w14:solidFill>
              <w14:schemeClr w14:val="tx1"/>
            </w14:solidFill>
          </w14:textFill>
        </w:rPr>
      </w:pPr>
      <w:bookmarkStart w:id="294" w:name="_Toc8147"/>
      <w:bookmarkStart w:id="295" w:name="_Toc22581"/>
      <w:r>
        <w:rPr>
          <w:rFonts w:hint="eastAsia"/>
          <w:bCs w:val="0"/>
          <w:color w:val="000000" w:themeColor="text1"/>
          <w:lang w:val="en-US" w:eastAsia="zh-CN"/>
          <w14:textFill>
            <w14:solidFill>
              <w14:schemeClr w14:val="tx1"/>
            </w14:solidFill>
          </w14:textFill>
        </w:rPr>
        <w:t>9.0</w:t>
      </w:r>
      <w:r>
        <w:rPr>
          <w:rFonts w:hint="eastAsia"/>
          <w:bCs w:val="0"/>
          <w:color w:val="000000" w:themeColor="text1"/>
          <w14:textFill>
            <w14:solidFill>
              <w14:schemeClr w14:val="tx1"/>
            </w14:solidFill>
          </w14:textFill>
        </w:rPr>
        <w:t>.3</w:t>
      </w:r>
      <w:r>
        <w:rPr>
          <w:rFonts w:hint="eastAsia"/>
          <w:b/>
          <w:bCs w:val="0"/>
          <w:color w:val="000000" w:themeColor="text1"/>
          <w14:textFill>
            <w14:solidFill>
              <w14:schemeClr w14:val="tx1"/>
            </w14:solidFill>
          </w14:textFill>
        </w:rPr>
        <w:t xml:space="preserve">  </w:t>
      </w:r>
      <w:r>
        <w:rPr>
          <w:rFonts w:hint="eastAsia"/>
          <w:b w:val="0"/>
          <w:bCs/>
          <w:color w:val="000000" w:themeColor="text1"/>
          <w14:textFill>
            <w14:solidFill>
              <w14:schemeClr w14:val="tx1"/>
            </w14:solidFill>
          </w14:textFill>
        </w:rPr>
        <w:t>施工现场应用安全绳</w:t>
      </w:r>
      <w:r>
        <w:rPr>
          <w:rFonts w:hint="eastAsia"/>
          <w:b w:val="0"/>
          <w:bCs/>
          <w:color w:val="000000" w:themeColor="text1"/>
          <w:lang w:val="en-US" w:eastAsia="zh-CN"/>
          <w14:textFill>
            <w14:solidFill>
              <w14:schemeClr w14:val="tx1"/>
            </w14:solidFill>
          </w14:textFill>
        </w:rPr>
        <w:t>或警戒带</w:t>
      </w:r>
      <w:r>
        <w:rPr>
          <w:rFonts w:hint="eastAsia"/>
          <w:b w:val="0"/>
          <w:bCs/>
          <w:color w:val="000000" w:themeColor="text1"/>
          <w14:textFill>
            <w14:solidFill>
              <w14:schemeClr w14:val="tx1"/>
            </w14:solidFill>
          </w14:textFill>
        </w:rPr>
        <w:t>进行</w:t>
      </w:r>
      <w:r>
        <w:rPr>
          <w:rFonts w:hint="eastAsia"/>
          <w:b w:val="0"/>
          <w:bCs/>
          <w:color w:val="000000" w:themeColor="text1"/>
          <w:highlight w:val="none"/>
          <w14:textFill>
            <w14:solidFill>
              <w14:schemeClr w14:val="tx1"/>
            </w14:solidFill>
          </w14:textFill>
        </w:rPr>
        <w:t>围</w:t>
      </w:r>
      <w:r>
        <w:rPr>
          <w:rFonts w:hint="eastAsia"/>
          <w:b w:val="0"/>
          <w:bCs/>
          <w:color w:val="000000" w:themeColor="text1"/>
          <w:highlight w:val="none"/>
          <w:lang w:val="en-US" w:eastAsia="zh-CN"/>
          <w14:textFill>
            <w14:solidFill>
              <w14:schemeClr w14:val="tx1"/>
            </w14:solidFill>
          </w14:textFill>
        </w:rPr>
        <w:t>挡</w:t>
      </w:r>
      <w:r>
        <w:rPr>
          <w:rFonts w:hint="eastAsia"/>
          <w:b w:val="0"/>
          <w:bCs/>
          <w:color w:val="000000" w:themeColor="text1"/>
          <w14:textFill>
            <w14:solidFill>
              <w14:schemeClr w14:val="tx1"/>
            </w14:solidFill>
          </w14:textFill>
        </w:rPr>
        <w:t>，</w:t>
      </w:r>
      <w:r>
        <w:rPr>
          <w:rFonts w:hint="eastAsia"/>
          <w:b w:val="0"/>
          <w:bCs/>
          <w:color w:val="000000" w:themeColor="text1"/>
          <w:lang w:val="en-US" w:eastAsia="zh-CN"/>
          <w14:textFill>
            <w14:solidFill>
              <w14:schemeClr w14:val="tx1"/>
            </w14:solidFill>
          </w14:textFill>
        </w:rPr>
        <w:t>设置</w:t>
      </w:r>
      <w:r>
        <w:rPr>
          <w:rFonts w:hint="eastAsia"/>
          <w:b w:val="0"/>
          <w:bCs/>
          <w:color w:val="000000" w:themeColor="text1"/>
          <w14:textFill>
            <w14:solidFill>
              <w14:schemeClr w14:val="tx1"/>
            </w14:solidFill>
          </w14:textFill>
        </w:rPr>
        <w:t>安全标识牌。</w:t>
      </w:r>
      <w:bookmarkEnd w:id="294"/>
      <w:bookmarkEnd w:id="295"/>
    </w:p>
    <w:p>
      <w:pPr>
        <w:pStyle w:val="22"/>
        <w:outlineLvl w:val="9"/>
        <w:rPr>
          <w:rFonts w:hint="eastAsia"/>
          <w:b w:val="0"/>
          <w:bCs/>
          <w:color w:val="000000" w:themeColor="text1"/>
          <w:lang w:val="en-US"/>
          <w14:textFill>
            <w14:solidFill>
              <w14:schemeClr w14:val="tx1"/>
            </w14:solidFill>
          </w14:textFill>
        </w:rPr>
      </w:pPr>
      <w:r>
        <w:rPr>
          <w:rFonts w:hint="eastAsia"/>
          <w:bCs w:val="0"/>
          <w:color w:val="000000" w:themeColor="text1"/>
          <w:lang w:val="en-US" w:eastAsia="zh-CN"/>
          <w14:textFill>
            <w14:solidFill>
              <w14:schemeClr w14:val="tx1"/>
            </w14:solidFill>
          </w14:textFill>
        </w:rPr>
        <w:t>9.0</w:t>
      </w:r>
      <w:r>
        <w:rPr>
          <w:rFonts w:hint="eastAsia"/>
          <w:bCs w:val="0"/>
          <w:color w:val="000000" w:themeColor="text1"/>
          <w14:textFill>
            <w14:solidFill>
              <w14:schemeClr w14:val="tx1"/>
            </w14:solidFill>
          </w14:textFill>
        </w:rPr>
        <w:t>.4</w:t>
      </w:r>
      <w:r>
        <w:rPr>
          <w:rFonts w:hint="eastAsia"/>
          <w:b/>
          <w:bCs w:val="0"/>
          <w:color w:val="000000" w:themeColor="text1"/>
          <w14:textFill>
            <w14:solidFill>
              <w14:schemeClr w14:val="tx1"/>
            </w14:solidFill>
          </w14:textFill>
        </w:rPr>
        <w:t xml:space="preserve">  </w:t>
      </w:r>
      <w:r>
        <w:rPr>
          <w:rFonts w:hint="eastAsia"/>
          <w:b w:val="0"/>
          <w:bCs/>
          <w:color w:val="000000" w:themeColor="text1"/>
          <w14:textFill>
            <w14:solidFill>
              <w14:schemeClr w14:val="tx1"/>
            </w14:solidFill>
          </w14:textFill>
        </w:rPr>
        <w:t>施工场地</w:t>
      </w:r>
      <w:r>
        <w:rPr>
          <w:rFonts w:hint="eastAsia"/>
          <w:b w:val="0"/>
          <w:bCs/>
          <w:color w:val="000000" w:themeColor="text1"/>
          <w:lang w:val="en-US" w:eastAsia="zh-CN"/>
          <w14:textFill>
            <w14:solidFill>
              <w14:schemeClr w14:val="tx1"/>
            </w14:solidFill>
          </w14:textFill>
        </w:rPr>
        <w:t>应平整，且施工场地的空间和</w:t>
      </w:r>
      <w:r>
        <w:rPr>
          <w:rFonts w:hint="eastAsia"/>
          <w:b w:val="0"/>
          <w:bCs/>
          <w:color w:val="000000" w:themeColor="text1"/>
          <w14:textFill>
            <w14:solidFill>
              <w14:schemeClr w14:val="tx1"/>
            </w14:solidFill>
          </w14:textFill>
        </w:rPr>
        <w:t>地面承载能力应满足</w:t>
      </w:r>
      <w:r>
        <w:rPr>
          <w:rFonts w:hint="eastAsia"/>
          <w:b w:val="0"/>
          <w:bCs/>
          <w:color w:val="000000" w:themeColor="text1"/>
          <w:lang w:val="en-US" w:eastAsia="zh-CN"/>
          <w14:textFill>
            <w14:solidFill>
              <w14:schemeClr w14:val="tx1"/>
            </w14:solidFill>
          </w14:textFill>
        </w:rPr>
        <w:t>钢螺杆</w:t>
      </w:r>
      <w:r>
        <w:rPr>
          <w:rFonts w:hint="eastAsia"/>
          <w:b w:val="0"/>
          <w:bCs/>
          <w:color w:val="000000" w:themeColor="text1"/>
          <w14:textFill>
            <w14:solidFill>
              <w14:schemeClr w14:val="tx1"/>
            </w14:solidFill>
          </w14:textFill>
        </w:rPr>
        <w:t>锚桩机</w:t>
      </w:r>
      <w:r>
        <w:rPr>
          <w:rFonts w:hint="eastAsia"/>
          <w:b w:val="0"/>
          <w:bCs/>
          <w:color w:val="000000" w:themeColor="text1"/>
          <w:lang w:eastAsia="zh-CN"/>
          <w14:textFill>
            <w14:solidFill>
              <w14:schemeClr w14:val="tx1"/>
            </w14:solidFill>
          </w14:textFill>
        </w:rPr>
        <w:t>、</w:t>
      </w:r>
      <w:r>
        <w:rPr>
          <w:rFonts w:hint="eastAsia"/>
          <w:b w:val="0"/>
          <w:bCs/>
          <w:color w:val="000000" w:themeColor="text1"/>
          <w:lang w:val="en-US" w:eastAsia="zh-CN"/>
          <w14:textFill>
            <w14:solidFill>
              <w14:schemeClr w14:val="tx1"/>
            </w14:solidFill>
          </w14:textFill>
        </w:rPr>
        <w:t>吊车等机械设备的施工作业</w:t>
      </w:r>
      <w:r>
        <w:rPr>
          <w:rFonts w:hint="eastAsia"/>
          <w:b w:val="0"/>
          <w:bCs/>
          <w:color w:val="000000" w:themeColor="text1"/>
          <w14:textFill>
            <w14:solidFill>
              <w14:schemeClr w14:val="tx1"/>
            </w14:solidFill>
          </w14:textFill>
        </w:rPr>
        <w:t>要求</w:t>
      </w:r>
      <w:r>
        <w:rPr>
          <w:rFonts w:hint="eastAsia"/>
          <w:b w:val="0"/>
          <w:bCs/>
          <w:color w:val="000000" w:themeColor="text1"/>
          <w:lang w:eastAsia="zh-CN"/>
          <w14:textFill>
            <w14:solidFill>
              <w14:schemeClr w14:val="tx1"/>
            </w14:solidFill>
          </w14:textFill>
        </w:rPr>
        <w:t>。</w:t>
      </w:r>
    </w:p>
    <w:p>
      <w:pPr>
        <w:pStyle w:val="22"/>
        <w:rPr>
          <w:rFonts w:hint="eastAsia"/>
          <w:b w:val="0"/>
          <w:bCs/>
          <w:color w:val="000000" w:themeColor="text1"/>
          <w14:textFill>
            <w14:solidFill>
              <w14:schemeClr w14:val="tx1"/>
            </w14:solidFill>
          </w14:textFill>
        </w:rPr>
      </w:pPr>
      <w:bookmarkStart w:id="296" w:name="_Toc7013"/>
      <w:bookmarkStart w:id="297" w:name="_Toc29196"/>
      <w:r>
        <w:rPr>
          <w:rFonts w:hint="eastAsia"/>
          <w:bCs w:val="0"/>
          <w:color w:val="000000" w:themeColor="text1"/>
          <w:lang w:val="en-US" w:eastAsia="zh-CN"/>
          <w14:textFill>
            <w14:solidFill>
              <w14:schemeClr w14:val="tx1"/>
            </w14:solidFill>
          </w14:textFill>
        </w:rPr>
        <w:t>9.0</w:t>
      </w:r>
      <w:r>
        <w:rPr>
          <w:rFonts w:hint="eastAsia"/>
          <w:bCs w:val="0"/>
          <w:color w:val="000000" w:themeColor="text1"/>
          <w14:textFill>
            <w14:solidFill>
              <w14:schemeClr w14:val="tx1"/>
            </w14:solidFill>
          </w14:textFill>
        </w:rPr>
        <w:t>.5</w:t>
      </w:r>
      <w:r>
        <w:rPr>
          <w:rFonts w:hint="eastAsia"/>
          <w:b/>
          <w:bCs w:val="0"/>
          <w:color w:val="000000" w:themeColor="text1"/>
          <w14:textFill>
            <w14:solidFill>
              <w14:schemeClr w14:val="tx1"/>
            </w14:solidFill>
          </w14:textFill>
        </w:rPr>
        <w:t xml:space="preserve"> </w:t>
      </w:r>
      <w:r>
        <w:rPr>
          <w:rFonts w:hint="eastAsia"/>
          <w:b w:val="0"/>
          <w:bCs/>
          <w:color w:val="000000" w:themeColor="text1"/>
          <w14:textFill>
            <w14:solidFill>
              <w14:schemeClr w14:val="tx1"/>
            </w14:solidFill>
          </w14:textFill>
        </w:rPr>
        <w:t xml:space="preserve"> 施工前电器设备检查</w:t>
      </w:r>
      <w:r>
        <w:rPr>
          <w:rFonts w:hint="eastAsia"/>
          <w:b w:val="0"/>
          <w:bCs/>
          <w:color w:val="000000" w:themeColor="text1"/>
          <w:lang w:val="en-US" w:eastAsia="zh-CN"/>
          <w14:textFill>
            <w14:solidFill>
              <w14:schemeClr w14:val="tx1"/>
            </w14:solidFill>
          </w14:textFill>
        </w:rPr>
        <w:t>内容</w:t>
      </w:r>
      <w:r>
        <w:rPr>
          <w:rFonts w:hint="eastAsia"/>
          <w:b w:val="0"/>
          <w:bCs/>
          <w:color w:val="000000" w:themeColor="text1"/>
          <w14:textFill>
            <w14:solidFill>
              <w14:schemeClr w14:val="tx1"/>
            </w14:solidFill>
          </w14:textFill>
        </w:rPr>
        <w:t>包括：</w:t>
      </w:r>
      <w:bookmarkEnd w:id="296"/>
      <w:bookmarkEnd w:id="297"/>
    </w:p>
    <w:p>
      <w:pPr>
        <w:pStyle w:val="22"/>
        <w:ind w:firstLine="480" w:firstLineChars="200"/>
        <w:rPr>
          <w:rFonts w:hint="eastAsia"/>
          <w:b w:val="0"/>
          <w:bCs/>
          <w:color w:val="000000" w:themeColor="text1"/>
          <w14:textFill>
            <w14:solidFill>
              <w14:schemeClr w14:val="tx1"/>
            </w14:solidFill>
          </w14:textFill>
        </w:rPr>
      </w:pPr>
      <w:r>
        <w:rPr>
          <w:rFonts w:hint="eastAsia"/>
          <w:b w:val="0"/>
          <w:bCs/>
          <w:color w:val="000000" w:themeColor="text1"/>
          <w14:textFill>
            <w14:solidFill>
              <w14:schemeClr w14:val="tx1"/>
            </w14:solidFill>
          </w14:textFill>
        </w:rPr>
        <w:t>1  核查锚桩机设备用电要求，现场提供电源应满足锚桩机</w:t>
      </w:r>
      <w:r>
        <w:rPr>
          <w:rFonts w:hint="eastAsia"/>
          <w:b w:val="0"/>
          <w:bCs/>
          <w:color w:val="000000" w:themeColor="text1"/>
          <w:lang w:val="en-US" w:eastAsia="zh-CN"/>
          <w14:textFill>
            <w14:solidFill>
              <w14:schemeClr w14:val="tx1"/>
            </w14:solidFill>
          </w14:textFill>
        </w:rPr>
        <w:t>使用</w:t>
      </w:r>
      <w:r>
        <w:rPr>
          <w:rFonts w:hint="eastAsia"/>
          <w:b w:val="0"/>
          <w:bCs/>
          <w:color w:val="000000" w:themeColor="text1"/>
          <w14:textFill>
            <w14:solidFill>
              <w14:schemeClr w14:val="tx1"/>
            </w14:solidFill>
          </w14:textFill>
        </w:rPr>
        <w:t>要求。</w:t>
      </w:r>
    </w:p>
    <w:p>
      <w:pPr>
        <w:pStyle w:val="22"/>
        <w:ind w:firstLine="480" w:firstLineChars="200"/>
        <w:rPr>
          <w:rFonts w:hint="eastAsia"/>
          <w:b w:val="0"/>
          <w:bCs/>
          <w:color w:val="000000" w:themeColor="text1"/>
          <w14:textFill>
            <w14:solidFill>
              <w14:schemeClr w14:val="tx1"/>
            </w14:solidFill>
          </w14:textFill>
        </w:rPr>
      </w:pPr>
      <w:r>
        <w:rPr>
          <w:rFonts w:hint="eastAsia"/>
          <w:b w:val="0"/>
          <w:bCs/>
          <w:color w:val="000000" w:themeColor="text1"/>
          <w14:textFill>
            <w14:solidFill>
              <w14:schemeClr w14:val="tx1"/>
            </w14:solidFill>
          </w14:textFill>
        </w:rPr>
        <w:t>2  检查高压用电箱接线口，漏电开关，接地地线。</w:t>
      </w:r>
    </w:p>
    <w:p>
      <w:pPr>
        <w:pStyle w:val="22"/>
        <w:ind w:firstLine="480" w:firstLineChars="200"/>
        <w:outlineLvl w:val="9"/>
        <w:rPr>
          <w:rFonts w:hint="eastAsia"/>
          <w:b w:val="0"/>
          <w:bCs/>
          <w:color w:val="000000" w:themeColor="text1"/>
          <w:lang w:val="en-US"/>
          <w14:textFill>
            <w14:solidFill>
              <w14:schemeClr w14:val="tx1"/>
            </w14:solidFill>
          </w14:textFill>
        </w:rPr>
      </w:pPr>
      <w:r>
        <w:rPr>
          <w:rFonts w:hint="eastAsia"/>
          <w:b w:val="0"/>
          <w:bCs/>
          <w:color w:val="000000" w:themeColor="text1"/>
          <w14:textFill>
            <w14:solidFill>
              <w14:schemeClr w14:val="tx1"/>
            </w14:solidFill>
          </w14:textFill>
        </w:rPr>
        <w:t>3  检查弱电设备箱接线柱，接地地线</w:t>
      </w:r>
      <w:r>
        <w:rPr>
          <w:rFonts w:hint="eastAsia"/>
          <w:b w:val="0"/>
          <w:bCs/>
          <w:color w:val="000000" w:themeColor="text1"/>
          <w:lang w:eastAsia="zh-CN"/>
          <w14:textFill>
            <w14:solidFill>
              <w14:schemeClr w14:val="tx1"/>
            </w14:solidFill>
          </w14:textFill>
        </w:rPr>
        <w:t>。</w:t>
      </w:r>
      <w:r>
        <w:rPr>
          <w:rFonts w:hint="eastAsia"/>
          <w:b w:val="0"/>
          <w:bCs/>
          <w:color w:val="000000" w:themeColor="text1"/>
          <w:highlight w:val="none"/>
          <w14:textFill>
            <w14:solidFill>
              <w14:schemeClr w14:val="tx1"/>
            </w14:solidFill>
          </w14:textFill>
        </w:rPr>
        <w:t>弱电设备箱</w:t>
      </w:r>
      <w:r>
        <w:rPr>
          <w:rFonts w:hint="eastAsia"/>
          <w:b w:val="0"/>
          <w:bCs/>
          <w:color w:val="000000" w:themeColor="text1"/>
          <w:highlight w:val="none"/>
          <w:lang w:val="en-US" w:eastAsia="zh-CN"/>
          <w14:textFill>
            <w14:solidFill>
              <w14:schemeClr w14:val="tx1"/>
            </w14:solidFill>
          </w14:textFill>
        </w:rPr>
        <w:t>应</w:t>
      </w:r>
      <w:r>
        <w:rPr>
          <w:rFonts w:hint="eastAsia"/>
          <w:b w:val="0"/>
          <w:bCs/>
          <w:color w:val="000000" w:themeColor="text1"/>
          <w:highlight w:val="none"/>
          <w14:textFill>
            <w14:solidFill>
              <w14:schemeClr w14:val="tx1"/>
            </w14:solidFill>
          </w14:textFill>
        </w:rPr>
        <w:t>防潮、防</w:t>
      </w:r>
      <w:r>
        <w:rPr>
          <w:rFonts w:hint="eastAsia"/>
          <w:b w:val="0"/>
          <w:bCs/>
          <w:color w:val="000000" w:themeColor="text1"/>
          <w:highlight w:val="none"/>
          <w:lang w:val="en-US" w:eastAsia="zh-CN"/>
          <w14:textFill>
            <w14:solidFill>
              <w14:schemeClr w14:val="tx1"/>
            </w14:solidFill>
          </w14:textFill>
        </w:rPr>
        <w:t>灰</w:t>
      </w:r>
      <w:r>
        <w:rPr>
          <w:rFonts w:hint="eastAsia"/>
          <w:b w:val="0"/>
          <w:bCs/>
          <w:color w:val="000000" w:themeColor="text1"/>
          <w:highlight w:val="none"/>
          <w14:textFill>
            <w14:solidFill>
              <w14:schemeClr w14:val="tx1"/>
            </w14:solidFill>
          </w14:textFill>
        </w:rPr>
        <w:t>尖。</w:t>
      </w:r>
    </w:p>
    <w:p>
      <w:pPr>
        <w:pStyle w:val="22"/>
        <w:rPr>
          <w:rFonts w:hint="default"/>
          <w:b w:val="0"/>
          <w:bCs/>
          <w:color w:val="000000" w:themeColor="text1"/>
          <w14:textFill>
            <w14:solidFill>
              <w14:schemeClr w14:val="tx1"/>
            </w14:solidFill>
          </w14:textFill>
        </w:rPr>
      </w:pPr>
      <w:bookmarkStart w:id="298" w:name="_Toc26107"/>
      <w:bookmarkStart w:id="299" w:name="_Toc27633"/>
      <w:r>
        <w:rPr>
          <w:rFonts w:hint="eastAsia"/>
          <w:bCs w:val="0"/>
          <w:color w:val="000000" w:themeColor="text1"/>
          <w:lang w:val="en-US" w:eastAsia="zh-CN"/>
          <w14:textFill>
            <w14:solidFill>
              <w14:schemeClr w14:val="tx1"/>
            </w14:solidFill>
          </w14:textFill>
        </w:rPr>
        <w:t>9.0</w:t>
      </w:r>
      <w:r>
        <w:rPr>
          <w:rFonts w:hint="eastAsia"/>
          <w:bCs w:val="0"/>
          <w:color w:val="000000" w:themeColor="text1"/>
          <w14:textFill>
            <w14:solidFill>
              <w14:schemeClr w14:val="tx1"/>
            </w14:solidFill>
          </w14:textFill>
        </w:rPr>
        <w:t xml:space="preserve">.6 </w:t>
      </w:r>
      <w:r>
        <w:rPr>
          <w:rFonts w:hint="eastAsia"/>
          <w:b/>
          <w:bCs w:val="0"/>
          <w:color w:val="000000" w:themeColor="text1"/>
          <w14:textFill>
            <w14:solidFill>
              <w14:schemeClr w14:val="tx1"/>
            </w14:solidFill>
          </w14:textFill>
        </w:rPr>
        <w:t xml:space="preserve"> </w:t>
      </w:r>
      <w:r>
        <w:rPr>
          <w:rFonts w:hint="eastAsia"/>
          <w:b w:val="0"/>
          <w:bCs/>
          <w:color w:val="000000" w:themeColor="text1"/>
          <w14:textFill>
            <w14:solidFill>
              <w14:schemeClr w14:val="tx1"/>
            </w14:solidFill>
          </w14:textFill>
        </w:rPr>
        <w:t>施工前液压系统检查</w:t>
      </w:r>
      <w:bookmarkEnd w:id="298"/>
      <w:bookmarkEnd w:id="299"/>
      <w:r>
        <w:rPr>
          <w:rFonts w:hint="eastAsia"/>
          <w:b w:val="0"/>
          <w:bCs/>
          <w:color w:val="000000" w:themeColor="text1"/>
          <w:lang w:val="en-US" w:eastAsia="zh-CN"/>
          <w14:textFill>
            <w14:solidFill>
              <w14:schemeClr w14:val="tx1"/>
            </w14:solidFill>
          </w14:textFill>
        </w:rPr>
        <w:t>内容包括：</w:t>
      </w:r>
    </w:p>
    <w:p>
      <w:pPr>
        <w:pStyle w:val="22"/>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 xml:space="preserve">   </w:t>
      </w:r>
      <w:r>
        <w:rPr>
          <w:b w:val="0"/>
          <w:color w:val="000000" w:themeColor="text1"/>
          <w14:textFill>
            <w14:solidFill>
              <w14:schemeClr w14:val="tx1"/>
            </w14:solidFill>
          </w14:textFill>
        </w:rPr>
        <w:t xml:space="preserve">    </w:t>
      </w:r>
      <w:r>
        <w:rPr>
          <w:rFonts w:hint="eastAsia"/>
          <w:b w:val="0"/>
          <w:color w:val="000000" w:themeColor="text1"/>
          <w14:textFill>
            <w14:solidFill>
              <w14:schemeClr w14:val="tx1"/>
            </w14:solidFill>
          </w14:textFill>
        </w:rPr>
        <w:t xml:space="preserve"> 1  检查液压油箱油量、油质。</w:t>
      </w:r>
    </w:p>
    <w:p>
      <w:pPr>
        <w:pStyle w:val="22"/>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 xml:space="preserve">    </w:t>
      </w:r>
      <w:r>
        <w:rPr>
          <w:b w:val="0"/>
          <w:color w:val="000000" w:themeColor="text1"/>
          <w14:textFill>
            <w14:solidFill>
              <w14:schemeClr w14:val="tx1"/>
            </w14:solidFill>
          </w14:textFill>
        </w:rPr>
        <w:t xml:space="preserve">    </w:t>
      </w:r>
      <w:r>
        <w:rPr>
          <w:rFonts w:hint="eastAsia"/>
          <w:b w:val="0"/>
          <w:color w:val="000000" w:themeColor="text1"/>
          <w14:textFill>
            <w14:solidFill>
              <w14:schemeClr w14:val="tx1"/>
            </w14:solidFill>
          </w14:textFill>
        </w:rPr>
        <w:t>2  检查液压油管、接口是否漏油。</w:t>
      </w:r>
    </w:p>
    <w:p>
      <w:pPr>
        <w:pStyle w:val="22"/>
        <w:ind w:firstLine="468"/>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3  非金属高压油管使用</w:t>
      </w:r>
      <w:r>
        <w:rPr>
          <w:rFonts w:hint="eastAsia"/>
          <w:b w:val="0"/>
          <w:color w:val="000000" w:themeColor="text1"/>
          <w:lang w:val="en-US" w:eastAsia="zh-CN"/>
          <w14:textFill>
            <w14:solidFill>
              <w14:schemeClr w14:val="tx1"/>
            </w14:solidFill>
          </w14:textFill>
        </w:rPr>
        <w:t>时间</w:t>
      </w:r>
      <w:r>
        <w:rPr>
          <w:rFonts w:hint="eastAsia"/>
          <w:b w:val="0"/>
          <w:color w:val="000000" w:themeColor="text1"/>
          <w14:textFill>
            <w14:solidFill>
              <w14:schemeClr w14:val="tx1"/>
            </w14:solidFill>
          </w14:textFill>
        </w:rPr>
        <w:t>超过2年应</w:t>
      </w:r>
      <w:r>
        <w:rPr>
          <w:rFonts w:hint="eastAsia"/>
          <w:b w:val="0"/>
          <w:color w:val="000000" w:themeColor="text1"/>
          <w:lang w:val="en-US" w:eastAsia="zh-CN"/>
          <w14:textFill>
            <w14:solidFill>
              <w14:schemeClr w14:val="tx1"/>
            </w14:solidFill>
          </w14:textFill>
        </w:rPr>
        <w:t>及时</w:t>
      </w:r>
      <w:r>
        <w:rPr>
          <w:rFonts w:hint="eastAsia"/>
          <w:b w:val="0"/>
          <w:color w:val="000000" w:themeColor="text1"/>
          <w14:textFill>
            <w14:solidFill>
              <w14:schemeClr w14:val="tx1"/>
            </w14:solidFill>
          </w14:textFill>
        </w:rPr>
        <w:t>更换。</w:t>
      </w:r>
    </w:p>
    <w:p>
      <w:pPr>
        <w:pStyle w:val="22"/>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9.0</w:t>
      </w:r>
      <w:r>
        <w:rPr>
          <w:rFonts w:hint="eastAsia"/>
          <w:color w:val="000000" w:themeColor="text1"/>
          <w14:textFill>
            <w14:solidFill>
              <w14:schemeClr w14:val="tx1"/>
            </w14:solidFill>
          </w14:textFill>
        </w:rPr>
        <w:t xml:space="preserve">.7  </w:t>
      </w:r>
      <w:r>
        <w:rPr>
          <w:rFonts w:hint="eastAsia"/>
          <w:b w:val="0"/>
          <w:color w:val="000000" w:themeColor="text1"/>
          <w14:textFill>
            <w14:solidFill>
              <w14:schemeClr w14:val="tx1"/>
            </w14:solidFill>
          </w14:textFill>
        </w:rPr>
        <w:t>锚桩机动力头传动杆</w:t>
      </w:r>
      <w:r>
        <w:rPr>
          <w:rFonts w:hint="eastAsia"/>
          <w:b w:val="0"/>
          <w:color w:val="000000" w:themeColor="text1"/>
          <w:lang w:val="en-US" w:eastAsia="zh-CN"/>
          <w14:textFill>
            <w14:solidFill>
              <w14:schemeClr w14:val="tx1"/>
            </w14:solidFill>
          </w14:textFill>
        </w:rPr>
        <w:t>与</w:t>
      </w:r>
      <w:r>
        <w:rPr>
          <w:rFonts w:hint="eastAsia"/>
          <w:b w:val="0"/>
          <w:color w:val="000000" w:themeColor="text1"/>
          <w14:textFill>
            <w14:solidFill>
              <w14:schemeClr w14:val="tx1"/>
            </w14:solidFill>
          </w14:textFill>
        </w:rPr>
        <w:t>钢螺杆</w:t>
      </w:r>
      <w:r>
        <w:rPr>
          <w:rFonts w:hint="eastAsia"/>
          <w:b w:val="0"/>
          <w:color w:val="000000" w:themeColor="text1"/>
          <w:lang w:val="en-US" w:eastAsia="zh-CN"/>
          <w14:textFill>
            <w14:solidFill>
              <w14:schemeClr w14:val="tx1"/>
            </w14:solidFill>
          </w14:textFill>
        </w:rPr>
        <w:t>连接时</w:t>
      </w:r>
      <w:r>
        <w:rPr>
          <w:rFonts w:hint="eastAsia"/>
          <w:b w:val="0"/>
          <w:color w:val="000000" w:themeColor="text1"/>
          <w14:textFill>
            <w14:solidFill>
              <w14:schemeClr w14:val="tx1"/>
            </w14:solidFill>
          </w14:textFill>
        </w:rPr>
        <w:t>应</w:t>
      </w:r>
      <w:r>
        <w:rPr>
          <w:rFonts w:hint="eastAsia"/>
          <w:b w:val="0"/>
          <w:color w:val="000000" w:themeColor="text1"/>
          <w:lang w:val="en-US" w:eastAsia="zh-CN"/>
          <w14:textFill>
            <w14:solidFill>
              <w14:schemeClr w14:val="tx1"/>
            </w14:solidFill>
          </w14:textFill>
        </w:rPr>
        <w:t>采用</w:t>
      </w:r>
      <w:r>
        <w:rPr>
          <w:rFonts w:hint="eastAsia"/>
          <w:b w:val="0"/>
          <w:color w:val="000000" w:themeColor="text1"/>
          <w14:textFill>
            <w14:solidFill>
              <w14:schemeClr w14:val="tx1"/>
            </w14:solidFill>
          </w14:textFill>
        </w:rPr>
        <w:t>安全绳。</w:t>
      </w:r>
      <w:r>
        <w:rPr>
          <w:rFonts w:hint="eastAsia"/>
          <w:color w:val="000000" w:themeColor="text1"/>
          <w14:textFill>
            <w14:solidFill>
              <w14:schemeClr w14:val="tx1"/>
            </w14:solidFill>
          </w14:textFill>
        </w:rPr>
        <w:t xml:space="preserve"> </w:t>
      </w:r>
    </w:p>
    <w:p>
      <w:pPr>
        <w:pStyle w:val="22"/>
        <w:rPr>
          <w:b w:val="0"/>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9.0</w:t>
      </w:r>
      <w:r>
        <w:rPr>
          <w:rFonts w:hint="eastAsia"/>
          <w:color w:val="000000" w:themeColor="text1"/>
          <w14:textFill>
            <w14:solidFill>
              <w14:schemeClr w14:val="tx1"/>
            </w14:solidFill>
          </w14:textFill>
        </w:rPr>
        <w:t>.8</w:t>
      </w:r>
      <w:r>
        <w:rPr>
          <w:rFonts w:hint="eastAsia"/>
          <w:b w:val="0"/>
          <w:color w:val="000000" w:themeColor="text1"/>
          <w14:textFill>
            <w14:solidFill>
              <w14:schemeClr w14:val="tx1"/>
            </w14:solidFill>
          </w14:textFill>
        </w:rPr>
        <w:t xml:space="preserve">  锚桩机行走</w:t>
      </w:r>
      <w:r>
        <w:rPr>
          <w:rFonts w:hint="eastAsia"/>
          <w:b w:val="0"/>
          <w:color w:val="000000" w:themeColor="text1"/>
          <w:lang w:val="en-US" w:eastAsia="zh-CN"/>
          <w14:textFill>
            <w14:solidFill>
              <w14:schemeClr w14:val="tx1"/>
            </w14:solidFill>
          </w14:textFill>
        </w:rPr>
        <w:t>时应</w:t>
      </w:r>
      <w:r>
        <w:rPr>
          <w:rFonts w:hint="eastAsia"/>
          <w:b w:val="0"/>
          <w:color w:val="000000" w:themeColor="text1"/>
          <w14:textFill>
            <w14:solidFill>
              <w14:schemeClr w14:val="tx1"/>
            </w14:solidFill>
          </w14:textFill>
        </w:rPr>
        <w:t>放平</w:t>
      </w:r>
      <w:r>
        <w:rPr>
          <w:rFonts w:hint="eastAsia"/>
          <w:b w:val="0"/>
          <w:color w:val="000000" w:themeColor="text1"/>
          <w:lang w:val="en-US" w:eastAsia="zh-CN"/>
          <w14:textFill>
            <w14:solidFill>
              <w14:schemeClr w14:val="tx1"/>
            </w14:solidFill>
          </w14:textFill>
        </w:rPr>
        <w:t>塔架</w:t>
      </w:r>
      <w:r>
        <w:rPr>
          <w:rFonts w:hint="eastAsia"/>
          <w:b w:val="0"/>
          <w:color w:val="000000" w:themeColor="text1"/>
          <w:lang w:eastAsia="zh-CN"/>
          <w14:textFill>
            <w14:solidFill>
              <w14:schemeClr w14:val="tx1"/>
            </w14:solidFill>
          </w14:textFill>
        </w:rPr>
        <w:t>，</w:t>
      </w:r>
      <w:r>
        <w:rPr>
          <w:rFonts w:hint="eastAsia"/>
          <w:b w:val="0"/>
          <w:color w:val="000000" w:themeColor="text1"/>
          <w14:textFill>
            <w14:solidFill>
              <w14:schemeClr w14:val="tx1"/>
            </w14:solidFill>
          </w14:textFill>
        </w:rPr>
        <w:t>严禁</w:t>
      </w:r>
      <w:r>
        <w:rPr>
          <w:rFonts w:hint="eastAsia"/>
          <w:b w:val="0"/>
          <w:color w:val="000000" w:themeColor="text1"/>
          <w:lang w:val="en-US" w:eastAsia="zh-CN"/>
          <w14:textFill>
            <w14:solidFill>
              <w14:schemeClr w14:val="tx1"/>
            </w14:solidFill>
          </w14:textFill>
        </w:rPr>
        <w:t>竖立塔架或连接</w:t>
      </w:r>
      <w:r>
        <w:rPr>
          <w:rFonts w:hint="eastAsia"/>
          <w:b w:val="0"/>
          <w:color w:val="000000" w:themeColor="text1"/>
          <w14:textFill>
            <w14:solidFill>
              <w14:schemeClr w14:val="tx1"/>
            </w14:solidFill>
          </w14:textFill>
        </w:rPr>
        <w:t>动力头</w:t>
      </w:r>
      <w:r>
        <w:rPr>
          <w:rFonts w:hint="eastAsia"/>
          <w:b w:val="0"/>
          <w:color w:val="000000" w:themeColor="text1"/>
          <w:lang w:val="en-US" w:eastAsia="zh-CN"/>
          <w14:textFill>
            <w14:solidFill>
              <w14:schemeClr w14:val="tx1"/>
            </w14:solidFill>
          </w14:textFill>
        </w:rPr>
        <w:t>和</w:t>
      </w:r>
      <w:r>
        <w:rPr>
          <w:rFonts w:hint="eastAsia"/>
          <w:b w:val="0"/>
          <w:color w:val="000000" w:themeColor="text1"/>
          <w14:textFill>
            <w14:solidFill>
              <w14:schemeClr w14:val="tx1"/>
            </w14:solidFill>
          </w14:textFill>
        </w:rPr>
        <w:t>钢螺杆行走。</w:t>
      </w:r>
    </w:p>
    <w:p>
      <w:pPr>
        <w:jc w:val="center"/>
        <w:outlineLvl w:val="9"/>
        <w:rPr>
          <w:rFonts w:hint="default" w:ascii="Times New Roman" w:hAnsi="Times New Roman" w:cs="Times New Roman"/>
          <w:bCs/>
          <w:color w:val="000000" w:themeColor="text1"/>
          <w:sz w:val="32"/>
          <w:szCs w:val="32"/>
          <w:lang w:val="en-US" w:eastAsia="zh-CN"/>
          <w14:textFill>
            <w14:solidFill>
              <w14:schemeClr w14:val="tx1"/>
            </w14:solidFill>
          </w14:textFill>
        </w:rPr>
      </w:pPr>
      <w:bookmarkStart w:id="300" w:name="_Toc11323"/>
      <w:bookmarkStart w:id="301" w:name="_Toc27225"/>
      <w:bookmarkStart w:id="302" w:name="_Toc24374"/>
      <w:bookmarkStart w:id="303" w:name="_Toc1524"/>
      <w:bookmarkStart w:id="304" w:name="_Toc19435"/>
      <w:bookmarkStart w:id="305" w:name="_Toc14404"/>
      <w:r>
        <w:rPr>
          <w:rFonts w:hint="default" w:ascii="Times New Roman" w:hAnsi="Times New Roman" w:cs="Times New Roman"/>
          <w:bCs/>
          <w:color w:val="000000" w:themeColor="text1"/>
          <w:sz w:val="32"/>
          <w:szCs w:val="32"/>
          <w:lang w:val="en-US" w:eastAsia="zh-CN"/>
          <w14:textFill>
            <w14:solidFill>
              <w14:schemeClr w14:val="tx1"/>
            </w14:solidFill>
          </w14:textFill>
        </w:rPr>
        <w:br w:type="page"/>
      </w:r>
    </w:p>
    <w:bookmarkEnd w:id="300"/>
    <w:bookmarkEnd w:id="301"/>
    <w:bookmarkEnd w:id="302"/>
    <w:bookmarkEnd w:id="303"/>
    <w:bookmarkEnd w:id="304"/>
    <w:bookmarkEnd w:id="305"/>
    <w:p>
      <w:pPr>
        <w:pStyle w:val="22"/>
        <w:jc w:val="center"/>
        <w:outlineLvl w:val="0"/>
        <w:rPr>
          <w:rFonts w:hint="default"/>
          <w:bCs w:val="0"/>
          <w:color w:val="000000" w:themeColor="text1"/>
          <w:sz w:val="28"/>
          <w:szCs w:val="28"/>
          <w:lang w:val="en-US" w:eastAsia="zh-CN"/>
          <w14:textFill>
            <w14:solidFill>
              <w14:schemeClr w14:val="tx1"/>
            </w14:solidFill>
          </w14:textFill>
        </w:rPr>
      </w:pPr>
      <w:bookmarkStart w:id="306" w:name="_Toc23991"/>
      <w:bookmarkStart w:id="307" w:name="_Toc28799"/>
      <w:bookmarkStart w:id="308" w:name="_Toc7244"/>
      <w:r>
        <w:rPr>
          <w:rFonts w:hint="default"/>
          <w:bCs w:val="0"/>
          <w:color w:val="000000" w:themeColor="text1"/>
          <w:sz w:val="28"/>
          <w:szCs w:val="28"/>
          <w:lang w:val="en-US" w:eastAsia="zh-CN"/>
          <w14:textFill>
            <w14:solidFill>
              <w14:schemeClr w14:val="tx1"/>
            </w14:solidFill>
          </w14:textFill>
        </w:rPr>
        <w:t>附录A  桩身内力测试</w:t>
      </w:r>
      <w:bookmarkEnd w:id="306"/>
      <w:bookmarkEnd w:id="307"/>
      <w:bookmarkEnd w:id="308"/>
    </w:p>
    <w:p>
      <w:pPr>
        <w:autoSpaceDE w:val="0"/>
        <w:autoSpaceDN w:val="0"/>
        <w:adjustRightInd w:val="0"/>
        <w:spacing w:line="360" w:lineRule="auto"/>
        <w:jc w:val="both"/>
        <w:rPr>
          <w:rFonts w:hint="default" w:ascii="Times New Roman"/>
          <w:color w:val="000000" w:themeColor="text1"/>
          <w:lang w:eastAsia="zh-CN"/>
          <w14:textFill>
            <w14:solidFill>
              <w14:schemeClr w14:val="tx1"/>
            </w14:solidFill>
          </w14:textFill>
        </w:rPr>
      </w:pPr>
      <w:r>
        <w:rPr>
          <w:rFonts w:ascii="Times New Roman"/>
          <w:b/>
          <w:bCs/>
          <w:color w:val="000000" w:themeColor="text1"/>
          <w:lang w:eastAsia="zh-CN"/>
          <w14:textFill>
            <w14:solidFill>
              <w14:schemeClr w14:val="tx1"/>
            </w14:solidFill>
          </w14:textFill>
        </w:rPr>
        <w:t>A.0.1</w:t>
      </w:r>
      <w:r>
        <w:rPr>
          <w:rFonts w:hint="eastAsia"/>
          <w:b/>
          <w:bCs/>
          <w:color w:val="000000" w:themeColor="text1"/>
          <w:lang w:eastAsia="zh-CN"/>
          <w14:textFill>
            <w14:solidFill>
              <w14:schemeClr w14:val="tx1"/>
            </w14:solidFill>
          </w14:textFill>
        </w:rPr>
        <w:t xml:space="preserve"> </w:t>
      </w:r>
      <w:r>
        <w:rPr>
          <w:rFonts w:hint="eastAsia"/>
          <w:b/>
          <w:bCs/>
          <w:color w:val="000000" w:themeColor="text1"/>
          <w:lang w:val="en-US" w:eastAsia="zh-CN"/>
          <w14:textFill>
            <w14:solidFill>
              <w14:schemeClr w14:val="tx1"/>
            </w14:solidFill>
          </w14:textFill>
        </w:rPr>
        <w:t xml:space="preserve"> </w:t>
      </w:r>
      <w:r>
        <w:rPr>
          <w:rFonts w:hint="default" w:ascii="Times New Roman"/>
          <w:color w:val="000000" w:themeColor="text1"/>
          <w:lang w:val="en-US" w:eastAsia="zh-CN"/>
          <w14:textFill>
            <w14:solidFill>
              <w14:schemeClr w14:val="tx1"/>
            </w14:solidFill>
          </w14:textFill>
        </w:rPr>
        <w:t>桩身</w:t>
      </w:r>
      <w:r>
        <w:rPr>
          <w:rFonts w:hint="default" w:ascii="Times New Roman"/>
          <w:color w:val="000000" w:themeColor="text1"/>
          <w:lang w:eastAsia="zh-CN"/>
          <w14:textFill>
            <w14:solidFill>
              <w14:schemeClr w14:val="tx1"/>
            </w14:solidFill>
          </w14:textFill>
        </w:rPr>
        <w:t>内力测试适用于混凝土预制桩、钢桩、组合型桩，也可用于桩身断面尺寸基本恒定或已知的混凝土灌注桩。</w:t>
      </w:r>
    </w:p>
    <w:p>
      <w:pPr>
        <w:autoSpaceDE w:val="0"/>
        <w:autoSpaceDN w:val="0"/>
        <w:adjustRightInd w:val="0"/>
        <w:spacing w:line="360" w:lineRule="auto"/>
        <w:jc w:val="both"/>
        <w:rPr>
          <w:rFonts w:hint="default" w:ascii="Times New Roman"/>
          <w:color w:val="000000" w:themeColor="text1"/>
          <w:lang w:eastAsia="zh-CN"/>
          <w14:textFill>
            <w14:solidFill>
              <w14:schemeClr w14:val="tx1"/>
            </w14:solidFill>
          </w14:textFill>
        </w:rPr>
      </w:pPr>
      <w:r>
        <w:rPr>
          <w:rFonts w:ascii="Times New Roman"/>
          <w:b/>
          <w:bCs/>
          <w:color w:val="000000" w:themeColor="text1"/>
          <w:lang w:eastAsia="zh-CN"/>
          <w14:textFill>
            <w14:solidFill>
              <w14:schemeClr w14:val="tx1"/>
            </w14:solidFill>
          </w14:textFill>
        </w:rPr>
        <w:t xml:space="preserve">A.0.2 </w:t>
      </w:r>
      <w:r>
        <w:rPr>
          <w:rFonts w:hint="eastAsia"/>
          <w:b/>
          <w:bCs/>
          <w:color w:val="000000" w:themeColor="text1"/>
          <w:lang w:val="en-US" w:eastAsia="zh-CN"/>
          <w14:textFill>
            <w14:solidFill>
              <w14:schemeClr w14:val="tx1"/>
            </w14:solidFill>
          </w14:textFill>
        </w:rPr>
        <w:t xml:space="preserve"> </w:t>
      </w:r>
      <w:r>
        <w:rPr>
          <w:rFonts w:hint="default" w:ascii="Times New Roman"/>
          <w:color w:val="000000" w:themeColor="text1"/>
          <w:lang w:eastAsia="zh-CN"/>
          <w14:textFill>
            <w14:solidFill>
              <w14:schemeClr w14:val="tx1"/>
            </w14:solidFill>
          </w14:textFill>
        </w:rPr>
        <w:t>对竖向抗压静载试验桩，可得到桩侧各土层的分层抗压摩阻力和桩端支承力；对竖向抗拔静荷载试验桩，可得到桩侧土的分层抗拔摩阻力；对水平静荷载试验桩，可求得桩身弯矩分布，最大弯矩位置等；对打入式预制混凝土桩和钢桩，可得到打桩过程中桩身各部位的锤击压应力、锤击拉应力。</w:t>
      </w:r>
      <w:r>
        <w:rPr>
          <w:rFonts w:ascii="Times New Roman"/>
          <w:color w:val="000000" w:themeColor="text1"/>
          <w:lang w:eastAsia="zh-CN"/>
          <w14:textFill>
            <w14:solidFill>
              <w14:schemeClr w14:val="tx1"/>
            </w14:solidFill>
          </w14:textFill>
        </w:rPr>
        <w:t xml:space="preserve"> </w:t>
      </w:r>
    </w:p>
    <w:p>
      <w:pPr>
        <w:autoSpaceDE w:val="0"/>
        <w:autoSpaceDN w:val="0"/>
        <w:adjustRightInd w:val="0"/>
        <w:spacing w:line="360" w:lineRule="auto"/>
        <w:jc w:val="both"/>
        <w:rPr>
          <w:rFonts w:hint="default" w:ascii="Times New Roman"/>
          <w:color w:val="000000" w:themeColor="text1"/>
          <w:lang w:eastAsia="zh-CN"/>
          <w14:textFill>
            <w14:solidFill>
              <w14:schemeClr w14:val="tx1"/>
            </w14:solidFill>
          </w14:textFill>
        </w:rPr>
      </w:pPr>
      <w:r>
        <w:rPr>
          <w:rFonts w:ascii="Times New Roman"/>
          <w:b/>
          <w:bCs/>
          <w:color w:val="000000" w:themeColor="text1"/>
          <w:lang w:eastAsia="zh-CN"/>
          <w14:textFill>
            <w14:solidFill>
              <w14:schemeClr w14:val="tx1"/>
            </w14:solidFill>
          </w14:textFill>
        </w:rPr>
        <w:t>A.0.3</w:t>
      </w:r>
      <w:r>
        <w:rPr>
          <w:rFonts w:hint="eastAsia"/>
          <w:b/>
          <w:bCs/>
          <w:color w:val="000000" w:themeColor="text1"/>
          <w:lang w:val="en-US" w:eastAsia="zh-CN"/>
          <w14:textFill>
            <w14:solidFill>
              <w14:schemeClr w14:val="tx1"/>
            </w14:solidFill>
          </w14:textFill>
        </w:rPr>
        <w:t xml:space="preserve"> </w:t>
      </w:r>
      <w:r>
        <w:rPr>
          <w:rFonts w:ascii="Times New Roman"/>
          <w:b/>
          <w:bCs/>
          <w:color w:val="000000" w:themeColor="text1"/>
          <w:lang w:eastAsia="zh-CN"/>
          <w14:textFill>
            <w14:solidFill>
              <w14:schemeClr w14:val="tx1"/>
            </w14:solidFill>
          </w14:textFill>
        </w:rPr>
        <w:t xml:space="preserve"> </w:t>
      </w:r>
      <w:r>
        <w:rPr>
          <w:rFonts w:hint="default" w:ascii="Times New Roman"/>
          <w:color w:val="000000" w:themeColor="text1"/>
          <w:lang w:val="en-US" w:eastAsia="zh-CN"/>
          <w14:textFill>
            <w14:solidFill>
              <w14:schemeClr w14:val="tx1"/>
            </w14:solidFill>
          </w14:textFill>
        </w:rPr>
        <w:t>桩身</w:t>
      </w:r>
      <w:r>
        <w:rPr>
          <w:rFonts w:hint="default" w:ascii="Times New Roman"/>
          <w:color w:val="000000" w:themeColor="text1"/>
          <w:lang w:eastAsia="zh-CN"/>
          <w14:textFill>
            <w14:solidFill>
              <w14:schemeClr w14:val="tx1"/>
            </w14:solidFill>
          </w14:textFill>
        </w:rPr>
        <w:t>内力测试宜采用应变式传感器或钢弦式传感器。根据测试目的及要求，宜按表</w:t>
      </w:r>
      <w:r>
        <w:rPr>
          <w:rFonts w:ascii="Times New Roman"/>
          <w:color w:val="000000" w:themeColor="text1"/>
          <w:lang w:eastAsia="zh-CN"/>
          <w14:textFill>
            <w14:solidFill>
              <w14:schemeClr w14:val="tx1"/>
            </w14:solidFill>
          </w14:textFill>
        </w:rPr>
        <w:t>A.0.3</w:t>
      </w:r>
      <w:r>
        <w:rPr>
          <w:rFonts w:hint="default" w:ascii="Times New Roman"/>
          <w:color w:val="000000" w:themeColor="text1"/>
          <w:lang w:eastAsia="zh-CN"/>
          <w14:textFill>
            <w14:solidFill>
              <w14:schemeClr w14:val="tx1"/>
            </w14:solidFill>
          </w14:textFill>
        </w:rPr>
        <w:t>中的传感器技术、环境特性，选择适合的传感器；也可采用滑动测微计。需要检测桩身某断面或桩端位移时，可在需检测断面设置沉降杆。</w:t>
      </w:r>
      <w:r>
        <w:rPr>
          <w:rFonts w:ascii="Times New Roman"/>
          <w:color w:val="000000" w:themeColor="text1"/>
          <w:lang w:eastAsia="zh-CN"/>
          <w14:textFill>
            <w14:solidFill>
              <w14:schemeClr w14:val="tx1"/>
            </w14:solidFill>
          </w14:textFill>
        </w:rPr>
        <w:t xml:space="preserve"> </w:t>
      </w:r>
    </w:p>
    <w:p>
      <w:pPr>
        <w:autoSpaceDE w:val="0"/>
        <w:autoSpaceDN w:val="0"/>
        <w:adjustRightInd/>
        <w:spacing w:before="157" w:beforeLines="50" w:line="360" w:lineRule="auto"/>
        <w:jc w:val="center"/>
        <w:rPr>
          <w:rFonts w:hint="default" w:ascii="Times New Roman"/>
          <w:b/>
          <w:bCs/>
          <w:color w:val="000000" w:themeColor="text1"/>
          <w:sz w:val="21"/>
          <w:szCs w:val="21"/>
          <w:lang w:eastAsia="zh-CN"/>
          <w14:textFill>
            <w14:solidFill>
              <w14:schemeClr w14:val="tx1"/>
            </w14:solidFill>
          </w14:textFill>
        </w:rPr>
      </w:pPr>
      <w:r>
        <w:rPr>
          <w:rFonts w:hint="default" w:ascii="Times New Roman"/>
          <w:b/>
          <w:bCs/>
          <w:color w:val="000000" w:themeColor="text1"/>
          <w:sz w:val="21"/>
          <w:szCs w:val="21"/>
          <w:lang w:eastAsia="zh-CN"/>
          <w14:textFill>
            <w14:solidFill>
              <w14:schemeClr w14:val="tx1"/>
            </w14:solidFill>
          </w14:textFill>
        </w:rPr>
        <w:t>表</w:t>
      </w:r>
      <w:r>
        <w:rPr>
          <w:rFonts w:ascii="Times New Roman"/>
          <w:b/>
          <w:bCs/>
          <w:color w:val="000000" w:themeColor="text1"/>
          <w:sz w:val="21"/>
          <w:szCs w:val="21"/>
          <w:lang w:eastAsia="zh-CN"/>
          <w14:textFill>
            <w14:solidFill>
              <w14:schemeClr w14:val="tx1"/>
            </w14:solidFill>
          </w14:textFill>
        </w:rPr>
        <w:t>A.0.3</w:t>
      </w:r>
      <w:r>
        <w:rPr>
          <w:rFonts w:hint="eastAsia"/>
          <w:b/>
          <w:bCs/>
          <w:color w:val="000000" w:themeColor="text1"/>
          <w:sz w:val="21"/>
          <w:szCs w:val="21"/>
          <w:lang w:eastAsia="zh-CN"/>
          <w14:textFill>
            <w14:solidFill>
              <w14:schemeClr w14:val="tx1"/>
            </w14:solidFill>
          </w14:textFill>
        </w:rPr>
        <w:t xml:space="preserve"> </w:t>
      </w:r>
      <w:r>
        <w:rPr>
          <w:rFonts w:hint="default"/>
          <w:b/>
          <w:bCs/>
          <w:color w:val="000000" w:themeColor="text1"/>
          <w:sz w:val="21"/>
          <w:szCs w:val="21"/>
          <w:lang w:val="en-US" w:eastAsia="zh-CN"/>
          <w14:textFill>
            <w14:solidFill>
              <w14:schemeClr w14:val="tx1"/>
            </w14:solidFill>
          </w14:textFill>
        </w:rPr>
        <w:t xml:space="preserve"> </w:t>
      </w:r>
      <w:r>
        <w:rPr>
          <w:rFonts w:hint="default" w:ascii="Times New Roman"/>
          <w:b/>
          <w:bCs/>
          <w:color w:val="000000" w:themeColor="text1"/>
          <w:sz w:val="21"/>
          <w:szCs w:val="21"/>
          <w:lang w:eastAsia="zh-CN"/>
          <w14:textFill>
            <w14:solidFill>
              <w14:schemeClr w14:val="tx1"/>
            </w14:solidFill>
          </w14:textFill>
        </w:rPr>
        <w:t>传感器技术、环境特性一览表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16"/>
        <w:gridCol w:w="3504"/>
        <w:gridCol w:w="3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98" w:type="dxa"/>
          </w:tcPr>
          <w:p>
            <w:pPr>
              <w:autoSpaceDE w:val="0"/>
              <w:autoSpaceDN w:val="0"/>
              <w:adjustRightInd w:val="0"/>
              <w:spacing w:line="240" w:lineRule="auto"/>
              <w:jc w:val="center"/>
              <w:rPr>
                <w:rFonts w:hint="default" w:asci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-11430</wp:posOffset>
                      </wp:positionH>
                      <wp:positionV relativeFrom="paragraph">
                        <wp:posOffset>17780</wp:posOffset>
                      </wp:positionV>
                      <wp:extent cx="1122045" cy="464820"/>
                      <wp:effectExtent l="1905" t="4445" r="19050" b="6985"/>
                      <wp:wrapNone/>
                      <wp:docPr id="98" name="直线 28"/>
                      <wp:cNvGraphicFramePr/>
                      <a:graphic xmlns:a="http://schemas.openxmlformats.org/drawingml/2006/main">
                        <a:graphicData uri="http://schemas.microsoft.com/office/word/2010/wordprocessingShape">
                          <wps:wsp>
                            <wps:cNvCnPr/>
                            <wps:spPr>
                              <a:xfrm>
                                <a:off x="0" y="0"/>
                                <a:ext cx="1122045" cy="4648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 o:spid="_x0000_s1026" o:spt="20" style="position:absolute;left:0pt;margin-left:-0.9pt;margin-top:1.4pt;height:36.6pt;width:88.35pt;z-index:251677696;mso-width-relative:page;mso-height-relative:page;" filled="f" stroked="t" coordsize="21600,21600" o:gfxdata="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w4dCtYAAAAHAQAADwAAAAAAAAABACAAAAAiAAAAZHJzL2Rvd25yZXYueG1sUEsBAhQAFAAAAAgA&#10;h07iQHF5yxPuAQAA4gMAAA4AAAAAAAAAAQAgAAAAJQEAAGRycy9lMm9Eb2MueG1sUEsFBgAAAAAG&#10;AAYAWQEAAIUFAAAAAA==&#10;">
                      <v:fill on="f" focussize="0,0"/>
                      <v:stroke color="#000000" joinstyle="round"/>
                      <v:imagedata o:title=""/>
                      <o:lock v:ext="edit" aspectratio="f"/>
                    </v:line>
                  </w:pict>
                </mc:Fallback>
              </mc:AlternateContent>
            </w:r>
            <w:r>
              <w:rPr>
                <w:rFonts w:hint="eastAsia" w:eastAsia="宋体"/>
                <w:color w:val="000000" w:themeColor="text1"/>
                <w:sz w:val="21"/>
                <w:szCs w:val="21"/>
                <w:lang w:val="en-US" w:eastAsia="zh-CN"/>
                <w14:textFill>
                  <w14:solidFill>
                    <w14:schemeClr w14:val="tx1"/>
                  </w14:solidFill>
                </w14:textFill>
              </w:rPr>
              <w:t xml:space="preserve">                </w:t>
            </w:r>
            <w:r>
              <w:rPr>
                <w:rFonts w:hint="default" w:ascii="Times New Roman"/>
                <w:color w:val="000000" w:themeColor="text1"/>
                <w:sz w:val="21"/>
                <w:szCs w:val="21"/>
                <w14:textFill>
                  <w14:solidFill>
                    <w14:schemeClr w14:val="tx1"/>
                  </w14:solidFill>
                </w14:textFill>
              </w:rPr>
              <w:t>类型</w:t>
            </w:r>
          </w:p>
          <w:p>
            <w:pPr>
              <w:autoSpaceDE w:val="0"/>
              <w:autoSpaceDN w:val="0"/>
              <w:adjustRightInd w:val="0"/>
              <w:spacing w:line="240" w:lineRule="auto"/>
              <w:ind w:firstLine="210" w:firstLineChars="100"/>
              <w:jc w:val="left"/>
              <w:rPr>
                <w:rFonts w:ascii="Times New Roman"/>
                <w:color w:val="000000" w:themeColor="text1"/>
                <w:sz w:val="21"/>
                <w:szCs w:val="21"/>
                <w14:textFill>
                  <w14:solidFill>
                    <w14:schemeClr w14:val="tx1"/>
                  </w14:solidFill>
                </w14:textFill>
              </w:rPr>
            </w:pPr>
            <w:r>
              <w:rPr>
                <w:rFonts w:hint="default" w:ascii="Times New Roman"/>
                <w:color w:val="000000" w:themeColor="text1"/>
                <w:sz w:val="21"/>
                <w:szCs w:val="21"/>
                <w14:textFill>
                  <w14:solidFill>
                    <w14:schemeClr w14:val="tx1"/>
                  </w14:solidFill>
                </w14:textFill>
              </w:rPr>
              <w:t>特性</w:t>
            </w:r>
          </w:p>
        </w:tc>
        <w:tc>
          <w:tcPr>
            <w:tcW w:w="3675" w:type="dxa"/>
            <w:vAlign w:val="center"/>
          </w:tcPr>
          <w:p>
            <w:pPr>
              <w:autoSpaceDE w:val="0"/>
              <w:autoSpaceDN w:val="0"/>
              <w:adjustRightInd w:val="0"/>
              <w:spacing w:line="240" w:lineRule="auto"/>
              <w:jc w:val="center"/>
              <w:rPr>
                <w:rFonts w:hint="default" w:ascii="Times New Roman"/>
                <w:color w:val="000000" w:themeColor="text1"/>
                <w:sz w:val="21"/>
                <w:szCs w:val="21"/>
                <w14:textFill>
                  <w14:solidFill>
                    <w14:schemeClr w14:val="tx1"/>
                  </w14:solidFill>
                </w14:textFill>
              </w:rPr>
            </w:pPr>
          </w:p>
          <w:p>
            <w:pPr>
              <w:autoSpaceDE w:val="0"/>
              <w:autoSpaceDN w:val="0"/>
              <w:adjustRightInd w:val="0"/>
              <w:spacing w:line="240" w:lineRule="auto"/>
              <w:jc w:val="center"/>
              <w:rPr>
                <w:rFonts w:hint="default" w:ascii="Times New Roman"/>
                <w:color w:val="000000" w:themeColor="text1"/>
                <w:sz w:val="21"/>
                <w:szCs w:val="21"/>
                <w14:textFill>
                  <w14:solidFill>
                    <w14:schemeClr w14:val="tx1"/>
                  </w14:solidFill>
                </w14:textFill>
              </w:rPr>
            </w:pPr>
            <w:r>
              <w:rPr>
                <w:rFonts w:hint="default" w:ascii="Times New Roman"/>
                <w:color w:val="000000" w:themeColor="text1"/>
                <w:sz w:val="21"/>
                <w:szCs w:val="21"/>
                <w14:textFill>
                  <w14:solidFill>
                    <w14:schemeClr w14:val="tx1"/>
                  </w14:solidFill>
                </w14:textFill>
              </w:rPr>
              <w:t>钢弦式传感器</w:t>
            </w:r>
          </w:p>
          <w:p>
            <w:pPr>
              <w:autoSpaceDE w:val="0"/>
              <w:autoSpaceDN w:val="0"/>
              <w:adjustRightInd w:val="0"/>
              <w:spacing w:line="240" w:lineRule="auto"/>
              <w:jc w:val="center"/>
              <w:rPr>
                <w:rFonts w:ascii="Times New Roman"/>
                <w:color w:val="000000" w:themeColor="text1"/>
                <w:sz w:val="21"/>
                <w:szCs w:val="21"/>
                <w14:textFill>
                  <w14:solidFill>
                    <w14:schemeClr w14:val="tx1"/>
                  </w14:solidFill>
                </w14:textFill>
              </w:rPr>
            </w:pPr>
          </w:p>
        </w:tc>
        <w:tc>
          <w:tcPr>
            <w:tcW w:w="3956" w:type="dxa"/>
            <w:vAlign w:val="center"/>
          </w:tcPr>
          <w:p>
            <w:pPr>
              <w:autoSpaceDE w:val="0"/>
              <w:autoSpaceDN w:val="0"/>
              <w:adjustRightInd w:val="0"/>
              <w:spacing w:line="240" w:lineRule="auto"/>
              <w:jc w:val="center"/>
              <w:rPr>
                <w:rFonts w:hint="default" w:ascii="Times New Roman"/>
                <w:color w:val="000000" w:themeColor="text1"/>
                <w:sz w:val="21"/>
                <w:szCs w:val="21"/>
                <w14:textFill>
                  <w14:solidFill>
                    <w14:schemeClr w14:val="tx1"/>
                  </w14:solidFill>
                </w14:textFill>
              </w:rPr>
            </w:pPr>
          </w:p>
          <w:p>
            <w:pPr>
              <w:autoSpaceDE w:val="0"/>
              <w:autoSpaceDN w:val="0"/>
              <w:adjustRightInd w:val="0"/>
              <w:spacing w:line="240" w:lineRule="auto"/>
              <w:jc w:val="center"/>
              <w:rPr>
                <w:rFonts w:hint="default" w:ascii="Times New Roman"/>
                <w:color w:val="000000" w:themeColor="text1"/>
                <w:sz w:val="21"/>
                <w:szCs w:val="21"/>
                <w14:textFill>
                  <w14:solidFill>
                    <w14:schemeClr w14:val="tx1"/>
                  </w14:solidFill>
                </w14:textFill>
              </w:rPr>
            </w:pPr>
            <w:r>
              <w:rPr>
                <w:rFonts w:hint="default" w:ascii="Times New Roman"/>
                <w:color w:val="000000" w:themeColor="text1"/>
                <w:sz w:val="21"/>
                <w:szCs w:val="21"/>
                <w14:textFill>
                  <w14:solidFill>
                    <w14:schemeClr w14:val="tx1"/>
                  </w14:solidFill>
                </w14:textFill>
              </w:rPr>
              <w:t>应变式传感器</w:t>
            </w:r>
          </w:p>
          <w:p>
            <w:pPr>
              <w:autoSpaceDE w:val="0"/>
              <w:autoSpaceDN w:val="0"/>
              <w:adjustRightInd w:val="0"/>
              <w:spacing w:line="240" w:lineRule="auto"/>
              <w:jc w:val="center"/>
              <w:rPr>
                <w:rFonts w:ascii="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98" w:type="dxa"/>
            <w:vAlign w:val="center"/>
          </w:tcPr>
          <w:p>
            <w:pPr>
              <w:autoSpaceDE w:val="0"/>
              <w:autoSpaceDN w:val="0"/>
              <w:adjustRightInd w:val="0"/>
              <w:spacing w:line="240" w:lineRule="auto"/>
              <w:jc w:val="center"/>
              <w:rPr>
                <w:rFonts w:ascii="Times New Roman"/>
                <w:color w:val="000000" w:themeColor="text1"/>
                <w:sz w:val="21"/>
                <w:szCs w:val="21"/>
                <w14:textFill>
                  <w14:solidFill>
                    <w14:schemeClr w14:val="tx1"/>
                  </w14:solidFill>
                </w14:textFill>
              </w:rPr>
            </w:pPr>
            <w:r>
              <w:rPr>
                <w:rFonts w:hint="default" w:ascii="Times New Roman"/>
                <w:color w:val="000000" w:themeColor="text1"/>
                <w:sz w:val="21"/>
                <w:szCs w:val="21"/>
                <w14:textFill>
                  <w14:solidFill>
                    <w14:schemeClr w14:val="tx1"/>
                  </w14:solidFill>
                </w14:textFill>
              </w:rPr>
              <w:t>传感器体积</w:t>
            </w:r>
          </w:p>
        </w:tc>
        <w:tc>
          <w:tcPr>
            <w:tcW w:w="3675" w:type="dxa"/>
            <w:vAlign w:val="center"/>
          </w:tcPr>
          <w:p>
            <w:pPr>
              <w:autoSpaceDE w:val="0"/>
              <w:autoSpaceDN w:val="0"/>
              <w:adjustRightInd w:val="0"/>
              <w:spacing w:line="240" w:lineRule="auto"/>
              <w:jc w:val="center"/>
              <w:rPr>
                <w:rFonts w:ascii="Times New Roman"/>
                <w:color w:val="000000" w:themeColor="text1"/>
                <w:sz w:val="21"/>
                <w:szCs w:val="21"/>
                <w14:textFill>
                  <w14:solidFill>
                    <w14:schemeClr w14:val="tx1"/>
                  </w14:solidFill>
                </w14:textFill>
              </w:rPr>
            </w:pPr>
            <w:r>
              <w:rPr>
                <w:rFonts w:hint="default" w:ascii="Times New Roman"/>
                <w:color w:val="000000" w:themeColor="text1"/>
                <w:sz w:val="21"/>
                <w:szCs w:val="21"/>
                <w14:textFill>
                  <w14:solidFill>
                    <w14:schemeClr w14:val="tx1"/>
                  </w14:solidFill>
                </w14:textFill>
              </w:rPr>
              <w:t>大</w:t>
            </w:r>
          </w:p>
        </w:tc>
        <w:tc>
          <w:tcPr>
            <w:tcW w:w="3956" w:type="dxa"/>
            <w:vAlign w:val="center"/>
          </w:tcPr>
          <w:p>
            <w:pPr>
              <w:autoSpaceDE w:val="0"/>
              <w:autoSpaceDN w:val="0"/>
              <w:adjustRightInd w:val="0"/>
              <w:spacing w:line="240" w:lineRule="auto"/>
              <w:jc w:val="center"/>
              <w:rPr>
                <w:rFonts w:hint="default" w:ascii="Times New Roman"/>
                <w:color w:val="000000" w:themeColor="text1"/>
                <w:sz w:val="21"/>
                <w:szCs w:val="21"/>
                <w14:textFill>
                  <w14:solidFill>
                    <w14:schemeClr w14:val="tx1"/>
                  </w14:solidFill>
                </w14:textFill>
              </w:rPr>
            </w:pPr>
            <w:r>
              <w:rPr>
                <w:rFonts w:hint="default" w:ascii="Times New Roman"/>
                <w:color w:val="000000" w:themeColor="text1"/>
                <w:sz w:val="21"/>
                <w:szCs w:val="21"/>
                <w14:textFill>
                  <w14:solidFill>
                    <w14:schemeClr w14:val="tx1"/>
                  </w14:solidFill>
                </w14:textFill>
              </w:rPr>
              <w:t>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98" w:type="dxa"/>
            <w:vAlign w:val="center"/>
          </w:tcPr>
          <w:p>
            <w:pPr>
              <w:autoSpaceDE w:val="0"/>
              <w:autoSpaceDN w:val="0"/>
              <w:adjustRightInd w:val="0"/>
              <w:spacing w:line="240" w:lineRule="auto"/>
              <w:jc w:val="center"/>
              <w:rPr>
                <w:rFonts w:ascii="Times New Roman"/>
                <w:color w:val="000000" w:themeColor="text1"/>
                <w:sz w:val="21"/>
                <w:szCs w:val="21"/>
                <w14:textFill>
                  <w14:solidFill>
                    <w14:schemeClr w14:val="tx1"/>
                  </w14:solidFill>
                </w14:textFill>
              </w:rPr>
            </w:pPr>
            <w:r>
              <w:rPr>
                <w:rFonts w:hint="default" w:ascii="Times New Roman"/>
                <w:color w:val="000000" w:themeColor="text1"/>
                <w:sz w:val="21"/>
                <w:szCs w:val="21"/>
                <w14:textFill>
                  <w14:solidFill>
                    <w14:schemeClr w14:val="tx1"/>
                  </w14:solidFill>
                </w14:textFill>
              </w:rPr>
              <w:t>蠕变</w:t>
            </w:r>
          </w:p>
        </w:tc>
        <w:tc>
          <w:tcPr>
            <w:tcW w:w="3675" w:type="dxa"/>
            <w:vAlign w:val="center"/>
          </w:tcPr>
          <w:p>
            <w:pPr>
              <w:autoSpaceDE w:val="0"/>
              <w:autoSpaceDN w:val="0"/>
              <w:adjustRightInd w:val="0"/>
              <w:spacing w:line="240" w:lineRule="auto"/>
              <w:jc w:val="center"/>
              <w:rPr>
                <w:rFonts w:ascii="Times New Roman"/>
                <w:color w:val="000000" w:themeColor="text1"/>
                <w:sz w:val="21"/>
                <w:szCs w:val="21"/>
                <w:lang w:eastAsia="zh-CN"/>
                <w14:textFill>
                  <w14:solidFill>
                    <w14:schemeClr w14:val="tx1"/>
                  </w14:solidFill>
                </w14:textFill>
              </w:rPr>
            </w:pPr>
            <w:r>
              <w:rPr>
                <w:rFonts w:hint="default" w:ascii="Times New Roman"/>
                <w:color w:val="000000" w:themeColor="text1"/>
                <w:sz w:val="21"/>
                <w:szCs w:val="21"/>
                <w:lang w:eastAsia="zh-CN"/>
                <w14:textFill>
                  <w14:solidFill>
                    <w14:schemeClr w14:val="tx1"/>
                  </w14:solidFill>
                </w14:textFill>
              </w:rPr>
              <w:t>较小、是易于长期观测</w:t>
            </w:r>
          </w:p>
        </w:tc>
        <w:tc>
          <w:tcPr>
            <w:tcW w:w="3956" w:type="dxa"/>
            <w:vAlign w:val="center"/>
          </w:tcPr>
          <w:p>
            <w:pPr>
              <w:autoSpaceDE w:val="0"/>
              <w:autoSpaceDN w:val="0"/>
              <w:adjustRightInd w:val="0"/>
              <w:spacing w:line="240" w:lineRule="auto"/>
              <w:jc w:val="center"/>
              <w:rPr>
                <w:rFonts w:ascii="Times New Roman"/>
                <w:color w:val="000000" w:themeColor="text1"/>
                <w:sz w:val="21"/>
                <w:szCs w:val="21"/>
                <w:lang w:eastAsia="zh-CN"/>
                <w14:textFill>
                  <w14:solidFill>
                    <w14:schemeClr w14:val="tx1"/>
                  </w14:solidFill>
                </w14:textFill>
              </w:rPr>
            </w:pPr>
            <w:r>
              <w:rPr>
                <w:rFonts w:hint="default" w:ascii="Times New Roman"/>
                <w:color w:val="000000" w:themeColor="text1"/>
                <w:sz w:val="21"/>
                <w:szCs w:val="21"/>
                <w:lang w:eastAsia="zh-CN"/>
                <w14:textFill>
                  <w14:solidFill>
                    <w14:schemeClr w14:val="tx1"/>
                  </w14:solidFill>
                </w14:textFill>
              </w:rPr>
              <w:t>较大，需提高制作技术、工艺解决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98" w:type="dxa"/>
            <w:vAlign w:val="center"/>
          </w:tcPr>
          <w:p>
            <w:pPr>
              <w:autoSpaceDE w:val="0"/>
              <w:autoSpaceDN w:val="0"/>
              <w:adjustRightInd w:val="0"/>
              <w:spacing w:line="240" w:lineRule="auto"/>
              <w:jc w:val="center"/>
              <w:rPr>
                <w:rFonts w:ascii="Times New Roman"/>
                <w:color w:val="000000" w:themeColor="text1"/>
                <w:sz w:val="21"/>
                <w:szCs w:val="21"/>
                <w14:textFill>
                  <w14:solidFill>
                    <w14:schemeClr w14:val="tx1"/>
                  </w14:solidFill>
                </w14:textFill>
              </w:rPr>
            </w:pPr>
            <w:r>
              <w:rPr>
                <w:rFonts w:hint="default" w:ascii="Times New Roman"/>
                <w:color w:val="000000" w:themeColor="text1"/>
                <w:sz w:val="21"/>
                <w:szCs w:val="21"/>
                <w14:textFill>
                  <w14:solidFill>
                    <w14:schemeClr w14:val="tx1"/>
                  </w14:solidFill>
                </w14:textFill>
              </w:rPr>
              <w:t>测量灵敏度</w:t>
            </w:r>
          </w:p>
        </w:tc>
        <w:tc>
          <w:tcPr>
            <w:tcW w:w="3675" w:type="dxa"/>
            <w:vAlign w:val="center"/>
          </w:tcPr>
          <w:p>
            <w:pPr>
              <w:autoSpaceDE w:val="0"/>
              <w:autoSpaceDN w:val="0"/>
              <w:adjustRightInd w:val="0"/>
              <w:spacing w:line="240" w:lineRule="auto"/>
              <w:jc w:val="center"/>
              <w:rPr>
                <w:rFonts w:ascii="Times New Roman"/>
                <w:color w:val="000000" w:themeColor="text1"/>
                <w:sz w:val="21"/>
                <w:szCs w:val="21"/>
                <w14:textFill>
                  <w14:solidFill>
                    <w14:schemeClr w14:val="tx1"/>
                  </w14:solidFill>
                </w14:textFill>
              </w:rPr>
            </w:pPr>
            <w:r>
              <w:rPr>
                <w:rFonts w:hint="default" w:ascii="Times New Roman"/>
                <w:color w:val="000000" w:themeColor="text1"/>
                <w:sz w:val="21"/>
                <w:szCs w:val="21"/>
                <w14:textFill>
                  <w14:solidFill>
                    <w14:schemeClr w14:val="tx1"/>
                  </w14:solidFill>
                </w14:textFill>
              </w:rPr>
              <w:t>较低</w:t>
            </w:r>
          </w:p>
        </w:tc>
        <w:tc>
          <w:tcPr>
            <w:tcW w:w="3956" w:type="dxa"/>
            <w:vAlign w:val="center"/>
          </w:tcPr>
          <w:p>
            <w:pPr>
              <w:autoSpaceDE w:val="0"/>
              <w:autoSpaceDN w:val="0"/>
              <w:adjustRightInd w:val="0"/>
              <w:spacing w:line="240" w:lineRule="auto"/>
              <w:jc w:val="center"/>
              <w:rPr>
                <w:rFonts w:ascii="Times New Roman"/>
                <w:color w:val="000000" w:themeColor="text1"/>
                <w:sz w:val="21"/>
                <w:szCs w:val="21"/>
                <w14:textFill>
                  <w14:solidFill>
                    <w14:schemeClr w14:val="tx1"/>
                  </w14:solidFill>
                </w14:textFill>
              </w:rPr>
            </w:pPr>
            <w:r>
              <w:rPr>
                <w:rFonts w:hint="default" w:ascii="Times New Roman"/>
                <w:color w:val="000000" w:themeColor="text1"/>
                <w:sz w:val="21"/>
                <w:szCs w:val="21"/>
                <w14:textFill>
                  <w14:solidFill>
                    <w14:schemeClr w14:val="tx1"/>
                  </w14:solidFill>
                </w14:textFill>
              </w:rPr>
              <w:t>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98" w:type="dxa"/>
            <w:vAlign w:val="center"/>
          </w:tcPr>
          <w:p>
            <w:pPr>
              <w:autoSpaceDE w:val="0"/>
              <w:autoSpaceDN w:val="0"/>
              <w:adjustRightInd w:val="0"/>
              <w:spacing w:line="240" w:lineRule="auto"/>
              <w:jc w:val="center"/>
              <w:rPr>
                <w:rFonts w:ascii="Times New Roman"/>
                <w:color w:val="000000" w:themeColor="text1"/>
                <w:sz w:val="21"/>
                <w:szCs w:val="21"/>
                <w14:textFill>
                  <w14:solidFill>
                    <w14:schemeClr w14:val="tx1"/>
                  </w14:solidFill>
                </w14:textFill>
              </w:rPr>
            </w:pPr>
            <w:r>
              <w:rPr>
                <w:rFonts w:hint="default" w:ascii="Times New Roman"/>
                <w:color w:val="000000" w:themeColor="text1"/>
                <w:sz w:val="21"/>
                <w:szCs w:val="21"/>
                <w14:textFill>
                  <w14:solidFill>
                    <w14:schemeClr w14:val="tx1"/>
                  </w14:solidFill>
                </w14:textFill>
              </w:rPr>
              <w:t>温度变化的影响</w:t>
            </w:r>
          </w:p>
        </w:tc>
        <w:tc>
          <w:tcPr>
            <w:tcW w:w="3675" w:type="dxa"/>
            <w:vAlign w:val="center"/>
          </w:tcPr>
          <w:p>
            <w:pPr>
              <w:autoSpaceDE w:val="0"/>
              <w:autoSpaceDN w:val="0"/>
              <w:adjustRightInd w:val="0"/>
              <w:spacing w:line="240" w:lineRule="auto"/>
              <w:jc w:val="center"/>
              <w:rPr>
                <w:rFonts w:ascii="Times New Roman"/>
                <w:color w:val="000000" w:themeColor="text1"/>
                <w:sz w:val="21"/>
                <w:szCs w:val="21"/>
                <w:lang w:eastAsia="zh-CN"/>
                <w14:textFill>
                  <w14:solidFill>
                    <w14:schemeClr w14:val="tx1"/>
                  </w14:solidFill>
                </w14:textFill>
              </w:rPr>
            </w:pPr>
            <w:r>
              <w:rPr>
                <w:rFonts w:hint="default" w:ascii="Times New Roman"/>
                <w:color w:val="000000" w:themeColor="text1"/>
                <w:sz w:val="21"/>
                <w:szCs w:val="21"/>
                <w:lang w:eastAsia="zh-CN"/>
                <w14:textFill>
                  <w14:solidFill>
                    <w14:schemeClr w14:val="tx1"/>
                  </w14:solidFill>
                </w14:textFill>
              </w:rPr>
              <w:t>温度变化范围较大时需要修正</w:t>
            </w:r>
          </w:p>
        </w:tc>
        <w:tc>
          <w:tcPr>
            <w:tcW w:w="3956" w:type="dxa"/>
            <w:vAlign w:val="center"/>
          </w:tcPr>
          <w:p>
            <w:pPr>
              <w:autoSpaceDE w:val="0"/>
              <w:autoSpaceDN w:val="0"/>
              <w:adjustRightInd w:val="0"/>
              <w:spacing w:line="240" w:lineRule="auto"/>
              <w:jc w:val="center"/>
              <w:rPr>
                <w:rFonts w:ascii="Times New Roman"/>
                <w:color w:val="000000" w:themeColor="text1"/>
                <w:sz w:val="21"/>
                <w:szCs w:val="21"/>
                <w:lang w:eastAsia="zh-CN"/>
                <w14:textFill>
                  <w14:solidFill>
                    <w14:schemeClr w14:val="tx1"/>
                  </w14:solidFill>
                </w14:textFill>
              </w:rPr>
            </w:pPr>
            <w:r>
              <w:rPr>
                <w:rFonts w:hint="default" w:ascii="Times New Roman"/>
                <w:color w:val="000000" w:themeColor="text1"/>
                <w:sz w:val="21"/>
                <w:szCs w:val="21"/>
                <w:lang w:eastAsia="zh-CN"/>
                <w14:textFill>
                  <w14:solidFill>
                    <w14:schemeClr w14:val="tx1"/>
                  </w14:solidFill>
                </w14:textFill>
              </w:rPr>
              <w:t>可以实现温度变化的自补偿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98" w:type="dxa"/>
            <w:vAlign w:val="center"/>
          </w:tcPr>
          <w:p>
            <w:pPr>
              <w:autoSpaceDE w:val="0"/>
              <w:autoSpaceDN w:val="0"/>
              <w:adjustRightInd w:val="0"/>
              <w:spacing w:line="240" w:lineRule="auto"/>
              <w:jc w:val="center"/>
              <w:rPr>
                <w:rFonts w:ascii="Times New Roman"/>
                <w:color w:val="000000" w:themeColor="text1"/>
                <w:sz w:val="21"/>
                <w:szCs w:val="21"/>
                <w14:textFill>
                  <w14:solidFill>
                    <w14:schemeClr w14:val="tx1"/>
                  </w14:solidFill>
                </w14:textFill>
              </w:rPr>
            </w:pPr>
            <w:r>
              <w:rPr>
                <w:rFonts w:hint="default" w:ascii="Times New Roman"/>
                <w:color w:val="000000" w:themeColor="text1"/>
                <w:sz w:val="21"/>
                <w:szCs w:val="21"/>
                <w14:textFill>
                  <w14:solidFill>
                    <w14:schemeClr w14:val="tx1"/>
                  </w14:solidFill>
                </w14:textFill>
              </w:rPr>
              <w:t>长导线影响</w:t>
            </w:r>
          </w:p>
        </w:tc>
        <w:tc>
          <w:tcPr>
            <w:tcW w:w="3675" w:type="dxa"/>
            <w:vAlign w:val="center"/>
          </w:tcPr>
          <w:p>
            <w:pPr>
              <w:autoSpaceDE w:val="0"/>
              <w:autoSpaceDN w:val="0"/>
              <w:adjustRightInd w:val="0"/>
              <w:spacing w:line="240" w:lineRule="auto"/>
              <w:jc w:val="center"/>
              <w:rPr>
                <w:rFonts w:ascii="Times New Roman"/>
                <w:color w:val="000000" w:themeColor="text1"/>
                <w:sz w:val="21"/>
                <w:szCs w:val="21"/>
                <w14:textFill>
                  <w14:solidFill>
                    <w14:schemeClr w14:val="tx1"/>
                  </w14:solidFill>
                </w14:textFill>
              </w:rPr>
            </w:pPr>
            <w:r>
              <w:rPr>
                <w:rFonts w:hint="default" w:ascii="Times New Roman"/>
                <w:color w:val="000000" w:themeColor="text1"/>
                <w:sz w:val="21"/>
                <w:szCs w:val="21"/>
                <w14:textFill>
                  <w14:solidFill>
                    <w14:schemeClr w14:val="tx1"/>
                  </w14:solidFill>
                </w14:textFill>
              </w:rPr>
              <w:t>不影响测试结果</w:t>
            </w:r>
          </w:p>
        </w:tc>
        <w:tc>
          <w:tcPr>
            <w:tcW w:w="3956" w:type="dxa"/>
            <w:vAlign w:val="center"/>
          </w:tcPr>
          <w:p>
            <w:pPr>
              <w:autoSpaceDE w:val="0"/>
              <w:autoSpaceDN w:val="0"/>
              <w:adjustRightInd w:val="0"/>
              <w:spacing w:line="240" w:lineRule="auto"/>
              <w:jc w:val="center"/>
              <w:rPr>
                <w:rFonts w:ascii="Times New Roman"/>
                <w:color w:val="000000" w:themeColor="text1"/>
                <w:sz w:val="21"/>
                <w:szCs w:val="21"/>
                <w:lang w:eastAsia="zh-CN"/>
                <w14:textFill>
                  <w14:solidFill>
                    <w14:schemeClr w14:val="tx1"/>
                  </w14:solidFill>
                </w14:textFill>
              </w:rPr>
            </w:pPr>
            <w:r>
              <w:rPr>
                <w:rFonts w:hint="default" w:ascii="Times New Roman"/>
                <w:color w:val="000000" w:themeColor="text1"/>
                <w:sz w:val="21"/>
                <w:szCs w:val="21"/>
                <w:lang w:eastAsia="zh-CN"/>
                <w14:textFill>
                  <w14:solidFill>
                    <w14:schemeClr w14:val="tx1"/>
                  </w14:solidFill>
                </w14:textFill>
              </w:rPr>
              <w:t>需进行长导线电阻影响的修正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98" w:type="dxa"/>
            <w:vAlign w:val="center"/>
          </w:tcPr>
          <w:p>
            <w:pPr>
              <w:autoSpaceDE w:val="0"/>
              <w:autoSpaceDN w:val="0"/>
              <w:adjustRightInd w:val="0"/>
              <w:spacing w:line="240" w:lineRule="auto"/>
              <w:jc w:val="center"/>
              <w:rPr>
                <w:rFonts w:ascii="Times New Roman"/>
                <w:color w:val="000000" w:themeColor="text1"/>
                <w:sz w:val="21"/>
                <w:szCs w:val="21"/>
                <w14:textFill>
                  <w14:solidFill>
                    <w14:schemeClr w14:val="tx1"/>
                  </w14:solidFill>
                </w14:textFill>
              </w:rPr>
            </w:pPr>
            <w:r>
              <w:rPr>
                <w:rFonts w:hint="default" w:ascii="Times New Roman"/>
                <w:color w:val="000000" w:themeColor="text1"/>
                <w:sz w:val="21"/>
                <w:szCs w:val="21"/>
                <w14:textFill>
                  <w14:solidFill>
                    <w14:schemeClr w14:val="tx1"/>
                  </w14:solidFill>
                </w14:textFill>
              </w:rPr>
              <w:t>自身补偿能力</w:t>
            </w:r>
          </w:p>
        </w:tc>
        <w:tc>
          <w:tcPr>
            <w:tcW w:w="3675" w:type="dxa"/>
            <w:vAlign w:val="center"/>
          </w:tcPr>
          <w:p>
            <w:pPr>
              <w:autoSpaceDE w:val="0"/>
              <w:autoSpaceDN w:val="0"/>
              <w:adjustRightInd w:val="0"/>
              <w:spacing w:line="240" w:lineRule="auto"/>
              <w:jc w:val="center"/>
              <w:rPr>
                <w:rFonts w:ascii="Times New Roman"/>
                <w:color w:val="000000" w:themeColor="text1"/>
                <w:sz w:val="21"/>
                <w:szCs w:val="21"/>
                <w14:textFill>
                  <w14:solidFill>
                    <w14:schemeClr w14:val="tx1"/>
                  </w14:solidFill>
                </w14:textFill>
              </w:rPr>
            </w:pPr>
            <w:r>
              <w:rPr>
                <w:rFonts w:hint="default" w:ascii="Times New Roman"/>
                <w:color w:val="000000" w:themeColor="text1"/>
                <w:sz w:val="21"/>
                <w:szCs w:val="21"/>
                <w14:textFill>
                  <w14:solidFill>
                    <w14:schemeClr w14:val="tx1"/>
                  </w14:solidFill>
                </w14:textFill>
              </w:rPr>
              <w:t>补偿能力弱</w:t>
            </w:r>
          </w:p>
        </w:tc>
        <w:tc>
          <w:tcPr>
            <w:tcW w:w="3956" w:type="dxa"/>
            <w:vAlign w:val="center"/>
          </w:tcPr>
          <w:p>
            <w:pPr>
              <w:autoSpaceDE w:val="0"/>
              <w:autoSpaceDN w:val="0"/>
              <w:adjustRightInd w:val="0"/>
              <w:spacing w:line="240" w:lineRule="auto"/>
              <w:jc w:val="center"/>
              <w:rPr>
                <w:rFonts w:ascii="Times New Roman"/>
                <w:color w:val="000000" w:themeColor="text1"/>
                <w:sz w:val="21"/>
                <w:szCs w:val="21"/>
                <w:lang w:eastAsia="zh-CN"/>
                <w14:textFill>
                  <w14:solidFill>
                    <w14:schemeClr w14:val="tx1"/>
                  </w14:solidFill>
                </w14:textFill>
              </w:rPr>
            </w:pPr>
            <w:r>
              <w:rPr>
                <w:rFonts w:hint="default" w:ascii="Times New Roman"/>
                <w:color w:val="000000" w:themeColor="text1"/>
                <w:sz w:val="21"/>
                <w:szCs w:val="21"/>
                <w:lang w:eastAsia="zh-CN"/>
                <w14:textFill>
                  <w14:solidFill>
                    <w14:schemeClr w14:val="tx1"/>
                  </w14:solidFill>
                </w14:textFill>
              </w:rPr>
              <w:t>对自身的弯曲、扭曲可以自补偿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98" w:type="dxa"/>
            <w:vAlign w:val="center"/>
          </w:tcPr>
          <w:p>
            <w:pPr>
              <w:autoSpaceDE w:val="0"/>
              <w:autoSpaceDN w:val="0"/>
              <w:adjustRightInd w:val="0"/>
              <w:spacing w:line="240" w:lineRule="auto"/>
              <w:jc w:val="center"/>
              <w:rPr>
                <w:rFonts w:ascii="Times New Roman"/>
                <w:color w:val="000000" w:themeColor="text1"/>
                <w:sz w:val="21"/>
                <w:szCs w:val="21"/>
                <w14:textFill>
                  <w14:solidFill>
                    <w14:schemeClr w14:val="tx1"/>
                  </w14:solidFill>
                </w14:textFill>
              </w:rPr>
            </w:pPr>
            <w:r>
              <w:rPr>
                <w:rFonts w:hint="default" w:ascii="Times New Roman"/>
                <w:color w:val="000000" w:themeColor="text1"/>
                <w:sz w:val="21"/>
                <w:szCs w:val="21"/>
                <w14:textFill>
                  <w14:solidFill>
                    <w14:schemeClr w14:val="tx1"/>
                  </w14:solidFill>
                </w14:textFill>
              </w:rPr>
              <w:t>对绝缘的要求</w:t>
            </w:r>
          </w:p>
        </w:tc>
        <w:tc>
          <w:tcPr>
            <w:tcW w:w="3675" w:type="dxa"/>
            <w:vAlign w:val="center"/>
          </w:tcPr>
          <w:p>
            <w:pPr>
              <w:autoSpaceDE w:val="0"/>
              <w:autoSpaceDN w:val="0"/>
              <w:adjustRightInd w:val="0"/>
              <w:spacing w:line="240" w:lineRule="auto"/>
              <w:jc w:val="center"/>
              <w:rPr>
                <w:rFonts w:ascii="Times New Roman"/>
                <w:color w:val="000000" w:themeColor="text1"/>
                <w:sz w:val="21"/>
                <w:szCs w:val="21"/>
                <w14:textFill>
                  <w14:solidFill>
                    <w14:schemeClr w14:val="tx1"/>
                  </w14:solidFill>
                </w14:textFill>
              </w:rPr>
            </w:pPr>
            <w:r>
              <w:rPr>
                <w:rFonts w:hint="default" w:ascii="Times New Roman"/>
                <w:color w:val="000000" w:themeColor="text1"/>
                <w:sz w:val="21"/>
                <w:szCs w:val="21"/>
                <w14:textFill>
                  <w14:solidFill>
                    <w14:schemeClr w14:val="tx1"/>
                  </w14:solidFill>
                </w14:textFill>
              </w:rPr>
              <w:t>要求不高</w:t>
            </w:r>
          </w:p>
        </w:tc>
        <w:tc>
          <w:tcPr>
            <w:tcW w:w="3956" w:type="dxa"/>
            <w:vAlign w:val="center"/>
          </w:tcPr>
          <w:p>
            <w:pPr>
              <w:autoSpaceDE w:val="0"/>
              <w:autoSpaceDN w:val="0"/>
              <w:adjustRightInd w:val="0"/>
              <w:spacing w:line="240" w:lineRule="auto"/>
              <w:jc w:val="center"/>
              <w:rPr>
                <w:rFonts w:ascii="Times New Roman"/>
                <w:color w:val="000000" w:themeColor="text1"/>
                <w:sz w:val="21"/>
                <w:szCs w:val="21"/>
                <w14:textFill>
                  <w14:solidFill>
                    <w14:schemeClr w14:val="tx1"/>
                  </w14:solidFill>
                </w14:textFill>
              </w:rPr>
            </w:pPr>
            <w:r>
              <w:rPr>
                <w:rFonts w:hint="default" w:ascii="Times New Roman"/>
                <w:color w:val="000000" w:themeColor="text1"/>
                <w:sz w:val="21"/>
                <w:szCs w:val="21"/>
                <w14:textFill>
                  <w14:solidFill>
                    <w14:schemeClr w14:val="tx1"/>
                  </w14:solidFill>
                </w14:textFill>
              </w:rPr>
              <w:t>要求高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trPr>
        <w:tc>
          <w:tcPr>
            <w:tcW w:w="1998" w:type="dxa"/>
            <w:vAlign w:val="center"/>
          </w:tcPr>
          <w:p>
            <w:pPr>
              <w:autoSpaceDE w:val="0"/>
              <w:autoSpaceDN w:val="0"/>
              <w:adjustRightInd w:val="0"/>
              <w:spacing w:line="240" w:lineRule="auto"/>
              <w:jc w:val="center"/>
              <w:rPr>
                <w:rFonts w:ascii="Times New Roman"/>
                <w:color w:val="000000" w:themeColor="text1"/>
                <w:sz w:val="21"/>
                <w:szCs w:val="21"/>
                <w14:textFill>
                  <w14:solidFill>
                    <w14:schemeClr w14:val="tx1"/>
                  </w14:solidFill>
                </w14:textFill>
              </w:rPr>
            </w:pPr>
            <w:r>
              <w:rPr>
                <w:rFonts w:hint="default" w:ascii="Times New Roman"/>
                <w:color w:val="000000" w:themeColor="text1"/>
                <w:sz w:val="21"/>
                <w:szCs w:val="21"/>
                <w14:textFill>
                  <w14:solidFill>
                    <w14:schemeClr w14:val="tx1"/>
                  </w14:solidFill>
                </w14:textFill>
              </w:rPr>
              <w:t>动态影像</w:t>
            </w:r>
          </w:p>
        </w:tc>
        <w:tc>
          <w:tcPr>
            <w:tcW w:w="3675" w:type="dxa"/>
            <w:vAlign w:val="center"/>
          </w:tcPr>
          <w:p>
            <w:pPr>
              <w:autoSpaceDE w:val="0"/>
              <w:autoSpaceDN w:val="0"/>
              <w:adjustRightInd w:val="0"/>
              <w:spacing w:line="240" w:lineRule="auto"/>
              <w:jc w:val="center"/>
              <w:rPr>
                <w:rFonts w:ascii="Times New Roman"/>
                <w:color w:val="000000" w:themeColor="text1"/>
                <w:sz w:val="21"/>
                <w:szCs w:val="21"/>
                <w14:textFill>
                  <w14:solidFill>
                    <w14:schemeClr w14:val="tx1"/>
                  </w14:solidFill>
                </w14:textFill>
              </w:rPr>
            </w:pPr>
            <w:r>
              <w:rPr>
                <w:rFonts w:hint="default" w:ascii="Times New Roman"/>
                <w:color w:val="000000" w:themeColor="text1"/>
                <w:sz w:val="21"/>
                <w:szCs w:val="21"/>
                <w14:textFill>
                  <w14:solidFill>
                    <w14:schemeClr w14:val="tx1"/>
                  </w14:solidFill>
                </w14:textFill>
              </w:rPr>
              <w:t>差</w:t>
            </w:r>
          </w:p>
        </w:tc>
        <w:tc>
          <w:tcPr>
            <w:tcW w:w="3956" w:type="dxa"/>
            <w:vAlign w:val="center"/>
          </w:tcPr>
          <w:p>
            <w:pPr>
              <w:autoSpaceDE w:val="0"/>
              <w:autoSpaceDN w:val="0"/>
              <w:adjustRightInd w:val="0"/>
              <w:spacing w:line="240" w:lineRule="auto"/>
              <w:jc w:val="center"/>
              <w:rPr>
                <w:rFonts w:ascii="Times New Roman"/>
                <w:color w:val="000000" w:themeColor="text1"/>
                <w:sz w:val="21"/>
                <w:szCs w:val="21"/>
                <w14:textFill>
                  <w14:solidFill>
                    <w14:schemeClr w14:val="tx1"/>
                  </w14:solidFill>
                </w14:textFill>
              </w:rPr>
            </w:pPr>
            <w:r>
              <w:rPr>
                <w:rFonts w:hint="default" w:ascii="Times New Roman"/>
                <w:color w:val="000000" w:themeColor="text1"/>
                <w:sz w:val="21"/>
                <w:szCs w:val="21"/>
                <w14:textFill>
                  <w14:solidFill>
                    <w14:schemeClr w14:val="tx1"/>
                  </w14:solidFill>
                </w14:textFill>
              </w:rPr>
              <w:t>好</w:t>
            </w:r>
          </w:p>
        </w:tc>
      </w:tr>
    </w:tbl>
    <w:p>
      <w:pPr>
        <w:autoSpaceDE w:val="0"/>
        <w:autoSpaceDN w:val="0"/>
        <w:adjustRightInd w:val="0"/>
        <w:rPr>
          <w:rFonts w:hint="default" w:ascii="Times New Roman"/>
          <w:color w:val="000000" w:themeColor="text1"/>
          <w14:textFill>
            <w14:solidFill>
              <w14:schemeClr w14:val="tx1"/>
            </w14:solidFill>
          </w14:textFill>
        </w:rPr>
      </w:pPr>
    </w:p>
    <w:p>
      <w:pPr>
        <w:autoSpaceDE w:val="0"/>
        <w:autoSpaceDN w:val="0"/>
        <w:adjustRightInd w:val="0"/>
        <w:spacing w:line="360" w:lineRule="auto"/>
        <w:jc w:val="both"/>
        <w:rPr>
          <w:rFonts w:hint="default" w:ascii="Times New Roman"/>
          <w:color w:val="000000" w:themeColor="text1"/>
          <w:lang w:eastAsia="zh-CN"/>
          <w14:textFill>
            <w14:solidFill>
              <w14:schemeClr w14:val="tx1"/>
            </w14:solidFill>
          </w14:textFill>
        </w:rPr>
      </w:pPr>
      <w:r>
        <w:rPr>
          <w:rFonts w:ascii="Times New Roman"/>
          <w:b/>
          <w:bCs/>
          <w:color w:val="000000" w:themeColor="text1"/>
          <w:lang w:eastAsia="zh-CN"/>
          <w14:textFill>
            <w14:solidFill>
              <w14:schemeClr w14:val="tx1"/>
            </w14:solidFill>
          </w14:textFill>
        </w:rPr>
        <w:t xml:space="preserve">A.0.4 </w:t>
      </w:r>
      <w:r>
        <w:rPr>
          <w:rFonts w:hint="eastAsia"/>
          <w:b/>
          <w:bCs/>
          <w:color w:val="000000" w:themeColor="text1"/>
          <w:lang w:val="en-US" w:eastAsia="zh-CN"/>
          <w14:textFill>
            <w14:solidFill>
              <w14:schemeClr w14:val="tx1"/>
            </w14:solidFill>
          </w14:textFill>
        </w:rPr>
        <w:t xml:space="preserve"> </w:t>
      </w:r>
      <w:r>
        <w:rPr>
          <w:rFonts w:hint="default" w:ascii="Times New Roman"/>
          <w:color w:val="000000" w:themeColor="text1"/>
          <w:lang w:eastAsia="zh-CN"/>
          <w14:textFill>
            <w14:solidFill>
              <w14:schemeClr w14:val="tx1"/>
            </w14:solidFill>
          </w14:textFill>
        </w:rPr>
        <w:t>传感器设置位置及数量宜符合下列规定：</w:t>
      </w:r>
      <w:r>
        <w:rPr>
          <w:rFonts w:ascii="Times New Roman"/>
          <w:color w:val="000000" w:themeColor="text1"/>
          <w:lang w:eastAsia="zh-CN"/>
          <w14:textFill>
            <w14:solidFill>
              <w14:schemeClr w14:val="tx1"/>
            </w14:solidFill>
          </w14:textFill>
        </w:rPr>
        <w:t xml:space="preserve"> </w:t>
      </w:r>
    </w:p>
    <w:p>
      <w:pPr>
        <w:autoSpaceDE w:val="0"/>
        <w:autoSpaceDN w:val="0"/>
        <w:adjustRightInd w:val="0"/>
        <w:spacing w:line="360" w:lineRule="auto"/>
        <w:ind w:firstLine="480" w:firstLineChars="200"/>
        <w:jc w:val="both"/>
        <w:rPr>
          <w:rFonts w:hint="default" w:ascii="Times New Roman"/>
          <w:color w:val="000000" w:themeColor="text1"/>
          <w:lang w:eastAsia="zh-CN"/>
          <w14:textFill>
            <w14:solidFill>
              <w14:schemeClr w14:val="tx1"/>
            </w14:solidFill>
          </w14:textFill>
        </w:rPr>
      </w:pPr>
      <w:r>
        <w:rPr>
          <w:rFonts w:ascii="Times New Roman"/>
          <w:color w:val="000000" w:themeColor="text1"/>
          <w:lang w:eastAsia="zh-CN"/>
          <w14:textFill>
            <w14:solidFill>
              <w14:schemeClr w14:val="tx1"/>
            </w14:solidFill>
          </w14:textFill>
        </w:rPr>
        <w:t>1</w:t>
      </w:r>
      <w:r>
        <w:rPr>
          <w:rFonts w:hint="eastAsia"/>
          <w:color w:val="000000" w:themeColor="text1"/>
          <w:lang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default" w:ascii="Times New Roman"/>
          <w:color w:val="000000" w:themeColor="text1"/>
          <w:lang w:eastAsia="zh-CN"/>
          <w14:textFill>
            <w14:solidFill>
              <w14:schemeClr w14:val="tx1"/>
            </w14:solidFill>
          </w14:textFill>
        </w:rPr>
        <w:t>传感器宜放在两种不同性质土层的界面处，以测量桩在不同土层中的分层摩阻力。在地面处（或以上）应设置一个测量断面作为传感器标定断面。传感器埋设断面距桩顶和桩底的距离不宜小于</w:t>
      </w:r>
      <w:r>
        <w:rPr>
          <w:rFonts w:ascii="Times New Roman"/>
          <w:color w:val="000000" w:themeColor="text1"/>
          <w:lang w:eastAsia="zh-CN"/>
          <w14:textFill>
            <w14:solidFill>
              <w14:schemeClr w14:val="tx1"/>
            </w14:solidFill>
          </w14:textFill>
        </w:rPr>
        <w:t>1</w:t>
      </w:r>
      <w:r>
        <w:rPr>
          <w:rFonts w:hint="default" w:ascii="Times New Roman"/>
          <w:color w:val="000000" w:themeColor="text1"/>
          <w:lang w:eastAsia="zh-CN"/>
          <w14:textFill>
            <w14:solidFill>
              <w14:schemeClr w14:val="tx1"/>
            </w14:solidFill>
          </w14:textFill>
        </w:rPr>
        <w:t>倍桩径。</w:t>
      </w:r>
    </w:p>
    <w:p>
      <w:pPr>
        <w:autoSpaceDE w:val="0"/>
        <w:autoSpaceDN w:val="0"/>
        <w:adjustRightInd w:val="0"/>
        <w:spacing w:line="360" w:lineRule="auto"/>
        <w:ind w:firstLine="480" w:firstLineChars="200"/>
        <w:jc w:val="both"/>
        <w:rPr>
          <w:rFonts w:hint="default" w:ascii="Times New Roman"/>
          <w:color w:val="000000" w:themeColor="text1"/>
          <w:lang w:eastAsia="zh-CN"/>
          <w14:textFill>
            <w14:solidFill>
              <w14:schemeClr w14:val="tx1"/>
            </w14:solidFill>
          </w14:textFill>
        </w:rPr>
      </w:pPr>
      <w:r>
        <w:rPr>
          <w:rFonts w:ascii="Times New Roman"/>
          <w:color w:val="000000" w:themeColor="text1"/>
          <w:lang w:eastAsia="zh-CN"/>
          <w14:textFill>
            <w14:solidFill>
              <w14:schemeClr w14:val="tx1"/>
            </w14:solidFill>
          </w14:textFill>
        </w:rPr>
        <w:t>2</w:t>
      </w:r>
      <w:r>
        <w:rPr>
          <w:rFonts w:hint="eastAsia"/>
          <w:color w:val="000000" w:themeColor="text1"/>
          <w:lang w:val="en-US" w:eastAsia="zh-CN"/>
          <w14:textFill>
            <w14:solidFill>
              <w14:schemeClr w14:val="tx1"/>
            </w14:solidFill>
          </w14:textFill>
        </w:rPr>
        <w:t xml:space="preserve"> </w:t>
      </w:r>
      <w:r>
        <w:rPr>
          <w:rFonts w:ascii="Times New Roman"/>
          <w:color w:val="000000" w:themeColor="text1"/>
          <w:lang w:eastAsia="zh-CN"/>
          <w14:textFill>
            <w14:solidFill>
              <w14:schemeClr w14:val="tx1"/>
            </w14:solidFill>
          </w14:textFill>
        </w:rPr>
        <w:t xml:space="preserve"> </w:t>
      </w:r>
      <w:r>
        <w:rPr>
          <w:rFonts w:hint="default" w:ascii="Times New Roman"/>
          <w:color w:val="000000" w:themeColor="text1"/>
          <w:lang w:eastAsia="zh-CN"/>
          <w14:textFill>
            <w14:solidFill>
              <w14:schemeClr w14:val="tx1"/>
            </w14:solidFill>
          </w14:textFill>
        </w:rPr>
        <w:t>在同一断面处可对称设置</w:t>
      </w:r>
      <w:r>
        <w:rPr>
          <w:rFonts w:ascii="Times New Roman"/>
          <w:color w:val="000000" w:themeColor="text1"/>
          <w:lang w:eastAsia="zh-CN"/>
          <w14:textFill>
            <w14:solidFill>
              <w14:schemeClr w14:val="tx1"/>
            </w14:solidFill>
          </w14:textFill>
        </w:rPr>
        <w:t>2</w:t>
      </w:r>
      <w:r>
        <w:rPr>
          <w:rFonts w:hint="default" w:ascii="Times New Roman"/>
          <w:color w:val="000000" w:themeColor="text1"/>
          <w:lang w:eastAsia="zh-CN"/>
          <w14:textFill>
            <w14:solidFill>
              <w14:schemeClr w14:val="tx1"/>
            </w14:solidFill>
          </w14:textFill>
        </w:rPr>
        <w:t>～</w:t>
      </w:r>
      <w:r>
        <w:rPr>
          <w:rFonts w:ascii="Times New Roman"/>
          <w:color w:val="000000" w:themeColor="text1"/>
          <w:lang w:eastAsia="zh-CN"/>
          <w14:textFill>
            <w14:solidFill>
              <w14:schemeClr w14:val="tx1"/>
            </w14:solidFill>
          </w14:textFill>
        </w:rPr>
        <w:t>4</w:t>
      </w:r>
      <w:r>
        <w:rPr>
          <w:rFonts w:hint="default" w:ascii="Times New Roman"/>
          <w:color w:val="000000" w:themeColor="text1"/>
          <w:lang w:eastAsia="zh-CN"/>
          <w14:textFill>
            <w14:solidFill>
              <w14:schemeClr w14:val="tx1"/>
            </w14:solidFill>
          </w14:textFill>
        </w:rPr>
        <w:t>个传感器，当桩径较大或试验要求较高时取高值。</w:t>
      </w:r>
      <w:r>
        <w:rPr>
          <w:rFonts w:ascii="Times New Roman"/>
          <w:color w:val="000000" w:themeColor="text1"/>
          <w:lang w:eastAsia="zh-CN"/>
          <w14:textFill>
            <w14:solidFill>
              <w14:schemeClr w14:val="tx1"/>
            </w14:solidFill>
          </w14:textFill>
        </w:rPr>
        <w:t xml:space="preserve"> </w:t>
      </w:r>
    </w:p>
    <w:p>
      <w:pPr>
        <w:autoSpaceDE w:val="0"/>
        <w:autoSpaceDN w:val="0"/>
        <w:adjustRightInd w:val="0"/>
        <w:spacing w:line="360" w:lineRule="auto"/>
        <w:jc w:val="both"/>
        <w:rPr>
          <w:rFonts w:hint="default" w:ascii="Times New Roman"/>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 xml:space="preserve">A.0.5 </w:t>
      </w:r>
      <w:r>
        <w:rPr>
          <w:rFonts w:hint="eastAsia"/>
          <w:b/>
          <w:bCs/>
          <w:color w:val="000000" w:themeColor="text1"/>
          <w:lang w:val="en-US" w:eastAsia="zh-CN"/>
          <w14:textFill>
            <w14:solidFill>
              <w14:schemeClr w14:val="tx1"/>
            </w14:solidFill>
          </w14:textFill>
        </w:rPr>
        <w:t xml:space="preserve"> </w:t>
      </w:r>
      <w:r>
        <w:rPr>
          <w:rFonts w:hint="default" w:ascii="Times New Roman"/>
          <w:color w:val="000000" w:themeColor="text1"/>
          <w:lang w:eastAsia="zh-CN"/>
          <w14:textFill>
            <w14:solidFill>
              <w14:schemeClr w14:val="tx1"/>
            </w14:solidFill>
          </w14:textFill>
        </w:rPr>
        <w:t>应变式传感器可视以下情况采用不同制作方法：</w:t>
      </w:r>
      <w:r>
        <w:rPr>
          <w:rFonts w:ascii="Times New Roman"/>
          <w:color w:val="000000" w:themeColor="text1"/>
          <w:lang w:eastAsia="zh-CN"/>
          <w14:textFill>
            <w14:solidFill>
              <w14:schemeClr w14:val="tx1"/>
            </w14:solidFill>
          </w14:textFill>
        </w:rPr>
        <w:t xml:space="preserve"> </w:t>
      </w:r>
    </w:p>
    <w:p>
      <w:pPr>
        <w:autoSpaceDE w:val="0"/>
        <w:autoSpaceDN w:val="0"/>
        <w:adjustRightInd w:val="0"/>
        <w:spacing w:line="360" w:lineRule="auto"/>
        <w:ind w:firstLine="480" w:firstLineChars="200"/>
        <w:jc w:val="both"/>
        <w:rPr>
          <w:rFonts w:hint="default" w:ascii="Times New Roman" w:hAnsi="Times New Roman" w:eastAsia="Times New Roman" w:cs="Times New Roman"/>
          <w:color w:val="000000" w:themeColor="text1"/>
          <w:lang w:eastAsia="zh-CN"/>
          <w14:textFill>
            <w14:solidFill>
              <w14:schemeClr w14:val="tx1"/>
            </w14:solidFill>
          </w14:textFill>
        </w:rPr>
      </w:pPr>
      <w:bookmarkStart w:id="309" w:name="_Toc26689"/>
      <w:bookmarkStart w:id="310" w:name="_Toc7536"/>
      <w:bookmarkStart w:id="311" w:name="_Toc8661"/>
      <w:bookmarkStart w:id="312" w:name="_Toc20443"/>
      <w:bookmarkStart w:id="313" w:name="_Toc12444"/>
      <w:bookmarkStart w:id="314" w:name="_Toc16948"/>
      <w:bookmarkStart w:id="315" w:name="_Toc19673"/>
      <w:r>
        <w:rPr>
          <w:rFonts w:hint="default" w:ascii="Times New Roman" w:hAnsi="Times New Roman" w:eastAsia="Times New Roman" w:cs="Times New Roman"/>
          <w:color w:val="000000" w:themeColor="text1"/>
          <w:lang w:eastAsia="zh-CN"/>
          <w14:textFill>
            <w14:solidFill>
              <w14:schemeClr w14:val="tx1"/>
            </w14:solidFill>
          </w14:textFill>
        </w:rPr>
        <w:t xml:space="preserve">1 </w:t>
      </w:r>
      <w:r>
        <w:rPr>
          <w:rFonts w:hint="default" w:eastAsia="Times New Roman" w:cs="Times New Roman"/>
          <w:color w:val="000000" w:themeColor="text1"/>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lang w:eastAsia="zh-CN"/>
          <w14:textFill>
            <w14:solidFill>
              <w14:schemeClr w14:val="tx1"/>
            </w14:solidFill>
          </w14:textFill>
        </w:rPr>
        <w:t>对钢桩可采用以下两种方法之一：</w:t>
      </w:r>
      <w:bookmarkEnd w:id="309"/>
      <w:bookmarkEnd w:id="310"/>
      <w:bookmarkEnd w:id="311"/>
      <w:bookmarkEnd w:id="312"/>
      <w:bookmarkEnd w:id="313"/>
      <w:bookmarkEnd w:id="314"/>
      <w:bookmarkEnd w:id="315"/>
      <w:r>
        <w:rPr>
          <w:rFonts w:hint="default" w:ascii="Times New Roman" w:hAnsi="Times New Roman" w:eastAsia="Times New Roman" w:cs="Times New Roman"/>
          <w:color w:val="000000" w:themeColor="text1"/>
          <w:lang w:eastAsia="zh-CN"/>
          <w14:textFill>
            <w14:solidFill>
              <w14:schemeClr w14:val="tx1"/>
            </w14:solidFill>
          </w14:textFill>
        </w:rPr>
        <w:t xml:space="preserve"> </w:t>
      </w:r>
    </w:p>
    <w:p>
      <w:pPr>
        <w:autoSpaceDE w:val="0"/>
        <w:autoSpaceDN w:val="0"/>
        <w:adjustRightInd w:val="0"/>
        <w:spacing w:line="360" w:lineRule="auto"/>
        <w:ind w:firstLine="480" w:firstLineChars="200"/>
        <w:jc w:val="both"/>
        <w:rPr>
          <w:rFonts w:hint="default" w:ascii="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w:t>
      </w:r>
      <w:r>
        <w:rPr>
          <w:rFonts w:ascii="Times New Roman"/>
          <w:color w:val="000000" w:themeColor="text1"/>
          <w:lang w:eastAsia="zh-CN"/>
          <w14:textFill>
            <w14:solidFill>
              <w14:schemeClr w14:val="tx1"/>
            </w14:solidFill>
          </w14:textFill>
        </w:rPr>
        <w:t>1</w:t>
      </w:r>
      <w:r>
        <w:rPr>
          <w:rFonts w:hint="default" w:ascii="Times New Roman"/>
          <w:color w:val="000000" w:themeColor="text1"/>
          <w:lang w:eastAsia="zh-CN"/>
          <w14:textFill>
            <w14:solidFill>
              <w14:schemeClr w14:val="tx1"/>
            </w14:solidFill>
          </w14:textFill>
        </w:rPr>
        <w:t>）将应变计用特殊的粘贴剂直接贴在钢桩的桩身，</w:t>
      </w:r>
      <w:r>
        <w:rPr>
          <w:rFonts w:hint="default" w:ascii="Times New Roman" w:hAnsi="Times New Roman" w:eastAsia="宋体" w:cs="Times New Roman"/>
          <w:color w:val="000000" w:themeColor="text1"/>
          <w:lang w:eastAsia="zh-CN"/>
          <w14:textFill>
            <w14:solidFill>
              <w14:schemeClr w14:val="tx1"/>
            </w14:solidFill>
          </w14:textFill>
        </w:rPr>
        <w:t>应变计宜采用标距</w:t>
      </w:r>
      <w:r>
        <w:rPr>
          <w:color w:val="000000" w:themeColor="text1"/>
          <w:lang w:eastAsia="zh-CN"/>
          <w14:textFill>
            <w14:solidFill>
              <w14:schemeClr w14:val="tx1"/>
            </w14:solidFill>
          </w14:textFill>
        </w:rPr>
        <w:t>3</w:t>
      </w:r>
      <w:r>
        <w:rPr>
          <w:rFonts w:hint="default" w:ascii="Times New Roman" w:hAnsi="Times New Roman" w:eastAsia="宋体" w:cs="Times New Roman"/>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6m</w:t>
      </w:r>
      <w:r>
        <w:rPr>
          <w:rFonts w:hint="default" w:ascii="Times New Roman" w:hAnsi="Times New Roman" w:eastAsia="宋体" w:cs="Times New Roman"/>
          <w:color w:val="000000" w:themeColor="text1"/>
          <w:lang w:eastAsia="zh-CN"/>
          <w14:textFill>
            <w14:solidFill>
              <w14:schemeClr w14:val="tx1"/>
            </w14:solidFill>
          </w14:textFill>
        </w:rPr>
        <w:t>的</w:t>
      </w:r>
      <w:r>
        <w:rPr>
          <w:color w:val="000000" w:themeColor="text1"/>
          <w:lang w:eastAsia="zh-CN"/>
          <w14:textFill>
            <w14:solidFill>
              <w14:schemeClr w14:val="tx1"/>
            </w14:solidFill>
          </w14:textFill>
        </w:rPr>
        <w:t>350</w:t>
      </w:r>
      <w:r>
        <w:rPr>
          <w:color w:val="000000" w:themeColor="text1"/>
          <w14:textFill>
            <w14:solidFill>
              <w14:schemeClr w14:val="tx1"/>
            </w14:solidFill>
          </w14:textFill>
        </w:rPr>
        <w:t>Ω</w:t>
      </w:r>
      <w:r>
        <w:rPr>
          <w:rFonts w:hint="default" w:ascii="Times New Roman" w:hAnsi="Times New Roman" w:eastAsia="宋体" w:cs="Times New Roman"/>
          <w:color w:val="000000" w:themeColor="text1"/>
          <w:lang w:eastAsia="zh-CN"/>
          <w14:textFill>
            <w14:solidFill>
              <w14:schemeClr w14:val="tx1"/>
            </w14:solidFill>
          </w14:textFill>
        </w:rPr>
        <w:t>胶基箔式应变计</w:t>
      </w:r>
      <w:r>
        <w:rPr>
          <w:rFonts w:hint="default" w:ascii="Times New Roman"/>
          <w:color w:val="000000" w:themeColor="text1"/>
          <w:lang w:eastAsia="zh-CN"/>
          <w14:textFill>
            <w14:solidFill>
              <w14:schemeClr w14:val="tx1"/>
            </w14:solidFill>
          </w14:textFill>
        </w:rPr>
        <w:t>，不得使用纸基应变计。粘贴前应将贴片区表面除锈磨平，用有机溶剂去污清洗，待干燥后粘贴应变计。粘贴好的应变计应采取可靠的防水防潮密封防护措施。</w:t>
      </w:r>
      <w:r>
        <w:rPr>
          <w:rFonts w:ascii="Times New Roman"/>
          <w:color w:val="000000" w:themeColor="text1"/>
          <w:lang w:eastAsia="zh-CN"/>
          <w14:textFill>
            <w14:solidFill>
              <w14:schemeClr w14:val="tx1"/>
            </w14:solidFill>
          </w14:textFill>
        </w:rPr>
        <w:t xml:space="preserve"> </w:t>
      </w:r>
    </w:p>
    <w:p>
      <w:pPr>
        <w:autoSpaceDE w:val="0"/>
        <w:autoSpaceDN w:val="0"/>
        <w:adjustRightInd w:val="0"/>
        <w:spacing w:line="360" w:lineRule="auto"/>
        <w:ind w:firstLine="480" w:firstLineChars="200"/>
        <w:jc w:val="both"/>
        <w:outlineLvl w:val="9"/>
        <w:rPr>
          <w:rFonts w:hint="default" w:ascii="Times New Roman" w:hAnsi="Times New Roman" w:eastAsia="Times New Roman" w:cs="Times New Roman"/>
          <w:color w:val="000000" w:themeColor="text1"/>
          <w:lang w:eastAsia="zh-CN"/>
          <w14:textFill>
            <w14:solidFill>
              <w14:schemeClr w14:val="tx1"/>
            </w14:solidFill>
          </w14:textFill>
        </w:rPr>
      </w:pPr>
      <w:bookmarkStart w:id="316" w:name="_Toc3525"/>
      <w:bookmarkStart w:id="317" w:name="_Toc20686"/>
      <w:bookmarkStart w:id="318" w:name="_Toc12252"/>
      <w:bookmarkStart w:id="319" w:name="_Toc16601"/>
      <w:bookmarkStart w:id="320" w:name="_Toc19039"/>
      <w:bookmarkStart w:id="321" w:name="_Toc17739"/>
      <w:bookmarkStart w:id="322" w:name="_Toc18925"/>
      <w:r>
        <w:rPr>
          <w:rFonts w:hint="default" w:ascii="Times New Roman" w:hAnsi="Times New Roman" w:eastAsia="Times New Roman" w:cs="Times New Roman"/>
          <w:color w:val="000000" w:themeColor="text1"/>
          <w:lang w:eastAsia="zh-CN"/>
          <w14:textFill>
            <w14:solidFill>
              <w14:schemeClr w14:val="tx1"/>
            </w14:solidFill>
          </w14:textFill>
        </w:rPr>
        <w:t>（2） 将应变式传感器直接固定在测量位置。</w:t>
      </w:r>
      <w:bookmarkEnd w:id="316"/>
      <w:bookmarkEnd w:id="317"/>
      <w:bookmarkEnd w:id="318"/>
      <w:bookmarkEnd w:id="319"/>
      <w:bookmarkEnd w:id="320"/>
      <w:bookmarkEnd w:id="321"/>
      <w:bookmarkEnd w:id="322"/>
      <w:r>
        <w:rPr>
          <w:rFonts w:hint="default" w:ascii="Times New Roman" w:hAnsi="Times New Roman" w:eastAsia="Times New Roman" w:cs="Times New Roman"/>
          <w:color w:val="000000" w:themeColor="text1"/>
          <w:lang w:eastAsia="zh-CN"/>
          <w14:textFill>
            <w14:solidFill>
              <w14:schemeClr w14:val="tx1"/>
            </w14:solidFill>
          </w14:textFill>
        </w:rPr>
        <w:t xml:space="preserve"> </w:t>
      </w:r>
    </w:p>
    <w:p>
      <w:pPr>
        <w:autoSpaceDE w:val="0"/>
        <w:autoSpaceDN w:val="0"/>
        <w:adjustRightInd w:val="0"/>
        <w:spacing w:line="360" w:lineRule="auto"/>
        <w:ind w:firstLine="480" w:firstLineChars="200"/>
        <w:jc w:val="both"/>
        <w:rPr>
          <w:rFonts w:hint="default" w:ascii="Times New Roman"/>
          <w:color w:val="000000" w:themeColor="text1"/>
          <w:lang w:eastAsia="zh-CN"/>
          <w14:textFill>
            <w14:solidFill>
              <w14:schemeClr w14:val="tx1"/>
            </w14:solidFill>
          </w14:textFill>
        </w:rPr>
      </w:pPr>
      <w:r>
        <w:rPr>
          <w:rFonts w:ascii="Times New Roman"/>
          <w:color w:val="000000" w:themeColor="text1"/>
          <w:lang w:eastAsia="zh-CN"/>
          <w14:textFill>
            <w14:solidFill>
              <w14:schemeClr w14:val="tx1"/>
            </w14:solidFill>
          </w14:textFill>
        </w:rPr>
        <w:t xml:space="preserve">2 </w:t>
      </w:r>
      <w:r>
        <w:rPr>
          <w:rFonts w:hint="eastAsia"/>
          <w:color w:val="000000" w:themeColor="text1"/>
          <w:lang w:val="en-US" w:eastAsia="zh-CN"/>
          <w14:textFill>
            <w14:solidFill>
              <w14:schemeClr w14:val="tx1"/>
            </w14:solidFill>
          </w14:textFill>
        </w:rPr>
        <w:t xml:space="preserve"> </w:t>
      </w:r>
      <w:r>
        <w:rPr>
          <w:rFonts w:hint="default" w:ascii="Times New Roman"/>
          <w:color w:val="000000" w:themeColor="text1"/>
          <w:lang w:eastAsia="zh-CN"/>
          <w14:textFill>
            <w14:solidFill>
              <w14:schemeClr w14:val="tx1"/>
            </w14:solidFill>
          </w14:textFill>
        </w:rPr>
        <w:t>对混凝土预制桩和灌注桩，应变传感器的制作和埋设可视具体情况采用以下三种方法之上：</w:t>
      </w:r>
    </w:p>
    <w:p>
      <w:pPr>
        <w:autoSpaceDE w:val="0"/>
        <w:autoSpaceDN w:val="0"/>
        <w:adjustRightInd w:val="0"/>
        <w:spacing w:line="360" w:lineRule="auto"/>
        <w:ind w:firstLine="480" w:firstLineChars="200"/>
        <w:jc w:val="both"/>
        <w:rPr>
          <w:rFonts w:hint="default" w:ascii="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w:t>
      </w:r>
      <w:r>
        <w:rPr>
          <w:rFonts w:ascii="Times New Roman"/>
          <w:color w:val="000000" w:themeColor="text1"/>
          <w:lang w:eastAsia="zh-CN"/>
          <w14:textFill>
            <w14:solidFill>
              <w14:schemeClr w14:val="tx1"/>
            </w14:solidFill>
          </w14:textFill>
        </w:rPr>
        <w:t>1</w:t>
      </w:r>
      <w:r>
        <w:rPr>
          <w:rFonts w:hint="default" w:ascii="Times New Roman"/>
          <w:color w:val="000000" w:themeColor="text1"/>
          <w:lang w:eastAsia="zh-CN"/>
          <w14:textFill>
            <w14:solidFill>
              <w14:schemeClr w14:val="tx1"/>
            </w14:solidFill>
          </w14:textFill>
        </w:rPr>
        <w:t>）在</w:t>
      </w:r>
      <w:r>
        <w:rPr>
          <w:rFonts w:ascii="Times New Roman"/>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600</w:t>
      </w:r>
      <w:r>
        <w:rPr>
          <w:rFonts w:hint="eastAsia"/>
          <w:color w:val="000000" w:themeColor="text1"/>
          <w:lang w:val="en-US" w:eastAsia="zh-CN"/>
          <w14:textFill>
            <w14:solidFill>
              <w14:schemeClr w14:val="tx1"/>
            </w14:solidFill>
          </w14:textFill>
        </w:rPr>
        <w:t>mm</w:t>
      </w:r>
      <w:r>
        <w:rPr>
          <w:rFonts w:hint="default" w:ascii="Times New Roman" w:hAnsi="Times New Roman" w:eastAsia="宋体" w:cs="Times New Roman"/>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1000mm</w:t>
      </w:r>
      <w:r>
        <w:rPr>
          <w:rFonts w:hint="default" w:ascii="Times New Roman"/>
          <w:color w:val="000000" w:themeColor="text1"/>
          <w:lang w:eastAsia="zh-CN"/>
          <w14:textFill>
            <w14:solidFill>
              <w14:schemeClr w14:val="tx1"/>
            </w14:solidFill>
          </w14:textFill>
        </w:rPr>
        <w:t>长的钢筋上，轴向、横向粘贴</w:t>
      </w:r>
      <w:r>
        <w:rPr>
          <w:rFonts w:hint="default" w:ascii="Times New Roman" w:eastAsiaTheme="minorEastAsia"/>
          <w:color w:val="000000" w:themeColor="text1"/>
          <w:lang w:eastAsia="zh-CN"/>
          <w14:textFill>
            <w14:solidFill>
              <w14:schemeClr w14:val="tx1"/>
            </w14:solidFill>
          </w14:textFill>
        </w:rPr>
        <w:t>4</w:t>
      </w:r>
      <w:r>
        <w:rPr>
          <w:rFonts w:hint="default" w:ascii="Times New Roman"/>
          <w:color w:val="000000" w:themeColor="text1"/>
          <w:lang w:eastAsia="zh-CN"/>
          <w14:textFill>
            <w14:solidFill>
              <w14:schemeClr w14:val="tx1"/>
            </w14:solidFill>
          </w14:textFill>
        </w:rPr>
        <w:t>个（</w:t>
      </w:r>
      <w:r>
        <w:rPr>
          <w:rFonts w:hint="default" w:ascii="Times New Roman" w:eastAsiaTheme="minorEastAsia"/>
          <w:color w:val="000000" w:themeColor="text1"/>
          <w:lang w:eastAsia="zh-CN"/>
          <w14:textFill>
            <w14:solidFill>
              <w14:schemeClr w14:val="tx1"/>
            </w14:solidFill>
          </w14:textFill>
        </w:rPr>
        <w:t>2</w:t>
      </w:r>
      <w:r>
        <w:rPr>
          <w:rFonts w:hint="default" w:ascii="Times New Roman"/>
          <w:color w:val="000000" w:themeColor="text1"/>
          <w:lang w:eastAsia="zh-CN"/>
          <w14:textFill>
            <w14:solidFill>
              <w14:schemeClr w14:val="tx1"/>
            </w14:solidFill>
          </w14:textFill>
        </w:rPr>
        <w:t>个）应变计组成全桥（半桥），经防水绝缘处理后，到材料试验机上进行应力</w:t>
      </w:r>
      <w:r>
        <w:rPr>
          <w:rFonts w:ascii="Times New Roman"/>
          <w:color w:val="000000" w:themeColor="text1"/>
          <w:lang w:eastAsia="zh-CN"/>
          <w14:textFill>
            <w14:solidFill>
              <w14:schemeClr w14:val="tx1"/>
            </w14:solidFill>
          </w14:textFill>
        </w:rPr>
        <w:t>-</w:t>
      </w:r>
      <w:r>
        <w:rPr>
          <w:rFonts w:hint="default" w:ascii="Times New Roman"/>
          <w:color w:val="000000" w:themeColor="text1"/>
          <w:lang w:eastAsia="zh-CN"/>
          <w14:textFill>
            <w14:solidFill>
              <w14:schemeClr w14:val="tx1"/>
            </w14:solidFill>
          </w14:textFill>
        </w:rPr>
        <w:t>应变关系标定。标定时的最大拉力宜控制在钢筋抗拉强度设计值的</w:t>
      </w:r>
      <w:r>
        <w:rPr>
          <w:rFonts w:ascii="Times New Roman"/>
          <w:color w:val="000000" w:themeColor="text1"/>
          <w:lang w:eastAsia="zh-CN"/>
          <w14:textFill>
            <w14:solidFill>
              <w14:schemeClr w14:val="tx1"/>
            </w14:solidFill>
          </w14:textFill>
        </w:rPr>
        <w:t>60%</w:t>
      </w:r>
      <w:r>
        <w:rPr>
          <w:rFonts w:hint="default" w:ascii="Times New Roman"/>
          <w:color w:val="000000" w:themeColor="text1"/>
          <w:lang w:eastAsia="zh-CN"/>
          <w14:textFill>
            <w14:solidFill>
              <w14:schemeClr w14:val="tx1"/>
            </w14:solidFill>
          </w14:textFill>
        </w:rPr>
        <w:t>以内，经三次重复标定，应力</w:t>
      </w:r>
      <w:r>
        <w:rPr>
          <w:rFonts w:ascii="Times New Roman"/>
          <w:color w:val="000000" w:themeColor="text1"/>
          <w:lang w:eastAsia="zh-CN"/>
          <w14:textFill>
            <w14:solidFill>
              <w14:schemeClr w14:val="tx1"/>
            </w14:solidFill>
          </w14:textFill>
        </w:rPr>
        <w:t>-</w:t>
      </w:r>
      <w:r>
        <w:rPr>
          <w:rFonts w:hint="default" w:ascii="Times New Roman"/>
          <w:color w:val="000000" w:themeColor="text1"/>
          <w:lang w:eastAsia="zh-CN"/>
          <w14:textFill>
            <w14:solidFill>
              <w14:schemeClr w14:val="tx1"/>
            </w14:solidFill>
          </w14:textFill>
        </w:rPr>
        <w:t>应变曲线的线性、滞后和重复性满足要求后，方可采用。传感器应在浇筑混凝土前按指定位置焊接或绑扎（泥浆护壁灌注桩应焊接）在主筋上，并满足规范对钢筋锚固长度的要求。固定后带应变汁的钢筋不得弯曲变形或有附加应力产生。</w:t>
      </w:r>
    </w:p>
    <w:p>
      <w:pPr>
        <w:autoSpaceDE w:val="0"/>
        <w:autoSpaceDN w:val="0"/>
        <w:adjustRightInd w:val="0"/>
        <w:spacing w:line="360" w:lineRule="auto"/>
        <w:ind w:firstLine="480" w:firstLineChars="200"/>
        <w:jc w:val="both"/>
        <w:rPr>
          <w:rFonts w:hint="default" w:ascii="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w:t>
      </w:r>
      <w:r>
        <w:rPr>
          <w:rFonts w:ascii="Times New Roman"/>
          <w:color w:val="000000" w:themeColor="text1"/>
          <w:lang w:eastAsia="zh-CN"/>
          <w14:textFill>
            <w14:solidFill>
              <w14:schemeClr w14:val="tx1"/>
            </w14:solidFill>
          </w14:textFill>
        </w:rPr>
        <w:t>2</w:t>
      </w:r>
      <w:r>
        <w:rPr>
          <w:rFonts w:hint="default" w:ascii="Times New Roman"/>
          <w:color w:val="000000" w:themeColor="text1"/>
          <w:lang w:eastAsia="zh-CN"/>
          <w14:textFill>
            <w14:solidFill>
              <w14:schemeClr w14:val="tx1"/>
            </w14:solidFill>
          </w14:textFill>
        </w:rPr>
        <w:t>）直接将电阻应变计粘贴在桩身指定断面的主筋上，其制作方法及要求同本条第</w:t>
      </w:r>
      <w:r>
        <w:rPr>
          <w:rFonts w:ascii="Times New Roman"/>
          <w:color w:val="000000" w:themeColor="text1"/>
          <w:lang w:eastAsia="zh-CN"/>
          <w14:textFill>
            <w14:solidFill>
              <w14:schemeClr w14:val="tx1"/>
            </w14:solidFill>
          </w14:textFill>
        </w:rPr>
        <w:t>1</w:t>
      </w:r>
      <w:r>
        <w:rPr>
          <w:rFonts w:hint="default" w:ascii="Times New Roman"/>
          <w:color w:val="000000" w:themeColor="text1"/>
          <w:lang w:eastAsia="zh-CN"/>
          <w14:textFill>
            <w14:solidFill>
              <w14:schemeClr w14:val="tx1"/>
            </w14:solidFill>
          </w14:textFill>
        </w:rPr>
        <w:t>款钢桩上粘贴应变计的方法及要求。</w:t>
      </w:r>
      <w:r>
        <w:rPr>
          <w:rFonts w:ascii="Times New Roman"/>
          <w:color w:val="000000" w:themeColor="text1"/>
          <w:lang w:eastAsia="zh-CN"/>
          <w14:textFill>
            <w14:solidFill>
              <w14:schemeClr w14:val="tx1"/>
            </w14:solidFill>
          </w14:textFill>
        </w:rPr>
        <w:t xml:space="preserve"> </w:t>
      </w:r>
    </w:p>
    <w:p>
      <w:pPr>
        <w:autoSpaceDE w:val="0"/>
        <w:autoSpaceDN w:val="0"/>
        <w:adjustRightInd w:val="0"/>
        <w:spacing w:line="360" w:lineRule="auto"/>
        <w:ind w:firstLine="480" w:firstLineChars="200"/>
        <w:jc w:val="both"/>
        <w:rPr>
          <w:rFonts w:hint="default" w:ascii="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w:t>
      </w:r>
      <w:r>
        <w:rPr>
          <w:rFonts w:ascii="Times New Roman"/>
          <w:color w:val="000000" w:themeColor="text1"/>
          <w:lang w:eastAsia="zh-CN"/>
          <w14:textFill>
            <w14:solidFill>
              <w14:schemeClr w14:val="tx1"/>
            </w14:solidFill>
          </w14:textFill>
        </w:rPr>
        <w:t>3</w:t>
      </w:r>
      <w:r>
        <w:rPr>
          <w:rFonts w:hint="default" w:ascii="Times New Roman"/>
          <w:color w:val="000000" w:themeColor="text1"/>
          <w:lang w:eastAsia="zh-CN"/>
          <w14:textFill>
            <w14:solidFill>
              <w14:schemeClr w14:val="tx1"/>
            </w14:solidFill>
          </w14:textFill>
        </w:rPr>
        <w:t>）将应变砖或埋入式混凝土应变测量传感器按产品使用要求预埋在预制桩的桩身指定位置。</w:t>
      </w:r>
      <w:r>
        <w:rPr>
          <w:rFonts w:ascii="Times New Roman"/>
          <w:color w:val="000000" w:themeColor="text1"/>
          <w:lang w:eastAsia="zh-CN"/>
          <w14:textFill>
            <w14:solidFill>
              <w14:schemeClr w14:val="tx1"/>
            </w14:solidFill>
          </w14:textFill>
        </w:rPr>
        <w:t xml:space="preserve"> </w:t>
      </w:r>
    </w:p>
    <w:p>
      <w:pPr>
        <w:autoSpaceDE w:val="0"/>
        <w:autoSpaceDN w:val="0"/>
        <w:adjustRightInd w:val="0"/>
        <w:spacing w:line="360" w:lineRule="auto"/>
        <w:jc w:val="both"/>
        <w:rPr>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 xml:space="preserve">A.0.6 </w:t>
      </w:r>
      <w:r>
        <w:rPr>
          <w:rFonts w:hint="eastAsia"/>
          <w:b/>
          <w:bCs/>
          <w:color w:val="000000" w:themeColor="text1"/>
          <w:lang w:val="en-US" w:eastAsia="zh-CN"/>
          <w14:textFill>
            <w14:solidFill>
              <w14:schemeClr w14:val="tx1"/>
            </w14:solidFill>
          </w14:textFill>
        </w:rPr>
        <w:t xml:space="preserve"> </w:t>
      </w:r>
      <w:r>
        <w:rPr>
          <w:rFonts w:hint="default" w:ascii="Times New Roman" w:hAnsi="Times New Roman" w:eastAsia="宋体" w:cs="Times New Roman"/>
          <w:color w:val="000000" w:themeColor="text1"/>
          <w:lang w:eastAsia="zh-CN"/>
          <w14:textFill>
            <w14:solidFill>
              <w14:schemeClr w14:val="tx1"/>
            </w14:solidFill>
          </w14:textFill>
        </w:rPr>
        <w:t>应变式传感器可按全桥或半桥方式制作，宜优先采用全桥方式。传感器的测量片和补偿片应选用同一规格同一批号的产品，按轴向，横向准确地粘贴在钢筋同一断面上。测点的连接应采用屏蔽电缆，导线的对地绝缘电阻值应在</w:t>
      </w:r>
      <w:r>
        <w:rPr>
          <w:color w:val="000000" w:themeColor="text1"/>
          <w:lang w:eastAsia="zh-CN"/>
          <w14:textFill>
            <w14:solidFill>
              <w14:schemeClr w14:val="tx1"/>
            </w14:solidFill>
          </w14:textFill>
        </w:rPr>
        <w:t>500 M</w:t>
      </w:r>
      <w:r>
        <w:rPr>
          <w:color w:val="000000" w:themeColor="text1"/>
          <w14:textFill>
            <w14:solidFill>
              <w14:schemeClr w14:val="tx1"/>
            </w14:solidFill>
          </w14:textFill>
        </w:rPr>
        <w:t>Ω</w:t>
      </w:r>
      <w:r>
        <w:rPr>
          <w:rFonts w:hint="default" w:ascii="Times New Roman" w:hAnsi="Times New Roman" w:eastAsia="宋体" w:cs="Times New Roman"/>
          <w:color w:val="000000" w:themeColor="text1"/>
          <w:lang w:eastAsia="zh-CN"/>
          <w14:textFill>
            <w14:solidFill>
              <w14:schemeClr w14:val="tx1"/>
            </w14:solidFill>
          </w14:textFill>
        </w:rPr>
        <w:t>以上；使用前应将整卷电缆除两端外全部浸入水中</w:t>
      </w:r>
      <w:r>
        <w:rPr>
          <w:color w:val="000000" w:themeColor="text1"/>
          <w:lang w:eastAsia="zh-CN"/>
          <w14:textFill>
            <w14:solidFill>
              <w14:schemeClr w14:val="tx1"/>
            </w14:solidFill>
          </w14:textFill>
        </w:rPr>
        <w:t>1h</w:t>
      </w:r>
      <w:r>
        <w:rPr>
          <w:rFonts w:hint="default" w:ascii="Times New Roman" w:hAnsi="Times New Roman" w:eastAsia="宋体" w:cs="Times New Roman"/>
          <w:color w:val="000000" w:themeColor="text1"/>
          <w:lang w:eastAsia="zh-CN"/>
          <w14:textFill>
            <w14:solidFill>
              <w14:schemeClr w14:val="tx1"/>
            </w14:solidFill>
          </w14:textFill>
        </w:rPr>
        <w:t>，测量芯线与水的绝缘；电缆屏蔽线应与钢筋绝缘；测量和补偿所用连接电缆的长度和线径应相同。</w:t>
      </w:r>
      <w:r>
        <w:rPr>
          <w:color w:val="000000" w:themeColor="text1"/>
          <w:lang w:eastAsia="zh-CN"/>
          <w14:textFill>
            <w14:solidFill>
              <w14:schemeClr w14:val="tx1"/>
            </w14:solidFill>
          </w14:textFill>
        </w:rPr>
        <w:t xml:space="preserve"> </w:t>
      </w:r>
    </w:p>
    <w:p>
      <w:pPr>
        <w:autoSpaceDE w:val="0"/>
        <w:autoSpaceDN w:val="0"/>
        <w:adjustRightInd w:val="0"/>
        <w:spacing w:line="360" w:lineRule="auto"/>
        <w:jc w:val="both"/>
        <w:rPr>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A.0.7</w:t>
      </w:r>
      <w:r>
        <w:rPr>
          <w:color w:val="000000" w:themeColor="text1"/>
          <w:lang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default" w:ascii="Times New Roman" w:hAnsi="Times New Roman" w:eastAsia="宋体" w:cs="Times New Roman"/>
          <w:color w:val="000000" w:themeColor="text1"/>
          <w:lang w:eastAsia="zh-CN"/>
          <w14:textFill>
            <w14:solidFill>
              <w14:schemeClr w14:val="tx1"/>
            </w14:solidFill>
          </w14:textFill>
        </w:rPr>
        <w:t>电阻应变计及其连接电缆均应有可靠的防潮绝缘防护措施；正式试验前电阻应变计及电缆的系统绝缘电阻不应低于</w:t>
      </w:r>
      <w:r>
        <w:rPr>
          <w:color w:val="000000" w:themeColor="text1"/>
          <w:lang w:eastAsia="zh-CN"/>
          <w14:textFill>
            <w14:solidFill>
              <w14:schemeClr w14:val="tx1"/>
            </w14:solidFill>
          </w14:textFill>
        </w:rPr>
        <w:t>200M</w:t>
      </w:r>
      <w:r>
        <w:rPr>
          <w:color w:val="000000" w:themeColor="text1"/>
          <w14:textFill>
            <w14:solidFill>
              <w14:schemeClr w14:val="tx1"/>
            </w14:solidFill>
          </w14:textFill>
        </w:rPr>
        <w:t>Ω</w:t>
      </w:r>
      <w:r>
        <w:rPr>
          <w:rFonts w:hint="default" w:ascii="Times New Roman" w:hAnsi="Times New Roman" w:eastAsia="宋体" w:cs="Times New Roman"/>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 xml:space="preserve"> </w:t>
      </w:r>
    </w:p>
    <w:p>
      <w:pPr>
        <w:autoSpaceDE w:val="0"/>
        <w:autoSpaceDN w:val="0"/>
        <w:adjustRightInd w:val="0"/>
        <w:spacing w:line="360" w:lineRule="auto"/>
        <w:jc w:val="both"/>
        <w:rPr>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A.0.8</w:t>
      </w:r>
      <w:r>
        <w:rPr>
          <w:color w:val="000000" w:themeColor="text1"/>
          <w:lang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default" w:ascii="Times New Roman" w:hAnsi="Times New Roman" w:eastAsia="宋体" w:cs="Times New Roman"/>
          <w:color w:val="000000" w:themeColor="text1"/>
          <w:lang w:eastAsia="zh-CN"/>
          <w14:textFill>
            <w14:solidFill>
              <w14:schemeClr w14:val="tx1"/>
            </w14:solidFill>
          </w14:textFill>
        </w:rPr>
        <w:t>不同材质的电阻应变计粘贴时应使用不同的粘贴剂。在选用电阻应变计、粘贴剂和导线时，应充分考虑试验桩在制作、养护和施工过程中的环境条件。对采用蒸汽养护或高压养护的混凝土预制桩，应选用耐高温的电阻应变计、粘贴剂和导线。</w:t>
      </w:r>
      <w:r>
        <w:rPr>
          <w:color w:val="000000" w:themeColor="text1"/>
          <w:lang w:eastAsia="zh-CN"/>
          <w14:textFill>
            <w14:solidFill>
              <w14:schemeClr w14:val="tx1"/>
            </w14:solidFill>
          </w14:textFill>
        </w:rPr>
        <w:t xml:space="preserve"> </w:t>
      </w:r>
    </w:p>
    <w:p>
      <w:pPr>
        <w:autoSpaceDE w:val="0"/>
        <w:autoSpaceDN w:val="0"/>
        <w:adjustRightInd w:val="0"/>
        <w:spacing w:line="360" w:lineRule="auto"/>
        <w:jc w:val="both"/>
        <w:rPr>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A.0.9</w:t>
      </w:r>
      <w:r>
        <w:rPr>
          <w:color w:val="000000" w:themeColor="text1"/>
          <w:lang w:eastAsia="zh-CN"/>
          <w14:textFill>
            <w14:solidFill>
              <w14:schemeClr w14:val="tx1"/>
            </w14:solidFill>
          </w14:textFill>
        </w:rPr>
        <w:t xml:space="preserve">  </w:t>
      </w:r>
      <w:r>
        <w:rPr>
          <w:rFonts w:hint="default" w:ascii="Times New Roman" w:hAnsi="Times New Roman" w:eastAsia="宋体" w:cs="Times New Roman"/>
          <w:color w:val="000000" w:themeColor="text1"/>
          <w:lang w:eastAsia="zh-CN"/>
          <w14:textFill>
            <w14:solidFill>
              <w14:schemeClr w14:val="tx1"/>
            </w14:solidFill>
          </w14:textFill>
        </w:rPr>
        <w:t>电阻应变测量所用的电阻应变仪宜具有多点自动测量功能，仪器的分辨力应优于或等于</w:t>
      </w:r>
      <w:r>
        <w:rPr>
          <w:color w:val="000000" w:themeColor="text1"/>
          <w:lang w:eastAsia="zh-CN"/>
          <w14:textFill>
            <w14:solidFill>
              <w14:schemeClr w14:val="tx1"/>
            </w14:solidFill>
          </w14:textFill>
        </w:rPr>
        <w:t xml:space="preserve"> 1</w:t>
      </w:r>
      <w:r>
        <w:rPr>
          <w:i/>
          <w:iCs/>
          <w:color w:val="000000" w:themeColor="text1"/>
          <w14:textFill>
            <w14:solidFill>
              <w14:schemeClr w14:val="tx1"/>
            </w14:solidFill>
          </w14:textFill>
        </w:rPr>
        <w:t>με</w:t>
      </w:r>
      <w:r>
        <w:rPr>
          <w:rFonts w:hint="default" w:ascii="Times New Roman" w:hAnsi="Times New Roman" w:eastAsia="宋体" w:cs="Times New Roman"/>
          <w:color w:val="000000" w:themeColor="text1"/>
          <w:lang w:eastAsia="zh-CN"/>
          <w14:textFill>
            <w14:solidFill>
              <w14:schemeClr w14:val="tx1"/>
            </w14:solidFill>
          </w14:textFill>
        </w:rPr>
        <w:t>，并有存储和打印功能。</w:t>
      </w:r>
      <w:r>
        <w:rPr>
          <w:color w:val="000000" w:themeColor="text1"/>
          <w:lang w:eastAsia="zh-CN"/>
          <w14:textFill>
            <w14:solidFill>
              <w14:schemeClr w14:val="tx1"/>
            </w14:solidFill>
          </w14:textFill>
        </w:rPr>
        <w:t xml:space="preserve"> </w:t>
      </w:r>
    </w:p>
    <w:p>
      <w:pPr>
        <w:autoSpaceDE w:val="0"/>
        <w:autoSpaceDN w:val="0"/>
        <w:adjustRightInd w:val="0"/>
        <w:spacing w:line="360" w:lineRule="auto"/>
        <w:jc w:val="both"/>
        <w:rPr>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A.0.10</w:t>
      </w:r>
      <w:r>
        <w:rPr>
          <w:color w:val="000000" w:themeColor="text1"/>
          <w:lang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default" w:ascii="Times New Roman" w:hAnsi="Times New Roman" w:eastAsia="宋体" w:cs="Times New Roman"/>
          <w:color w:val="000000" w:themeColor="text1"/>
          <w:lang w:eastAsia="zh-CN"/>
          <w14:textFill>
            <w14:solidFill>
              <w14:schemeClr w14:val="tx1"/>
            </w14:solidFill>
          </w14:textFill>
        </w:rPr>
        <w:t>弦式钢筋计应按主筋直径大小选择。仪器的可测频率范围应大于桩在最大加载时的频率的</w:t>
      </w:r>
      <w:r>
        <w:rPr>
          <w:color w:val="000000" w:themeColor="text1"/>
          <w:lang w:eastAsia="zh-CN"/>
          <w14:textFill>
            <w14:solidFill>
              <w14:schemeClr w14:val="tx1"/>
            </w14:solidFill>
          </w14:textFill>
        </w:rPr>
        <w:t>1.2</w:t>
      </w:r>
      <w:r>
        <w:rPr>
          <w:rFonts w:hint="default" w:ascii="Times New Roman" w:hAnsi="Times New Roman" w:eastAsia="宋体" w:cs="Times New Roman"/>
          <w:color w:val="000000" w:themeColor="text1"/>
          <w:lang w:eastAsia="zh-CN"/>
          <w14:textFill>
            <w14:solidFill>
              <w14:schemeClr w14:val="tx1"/>
            </w14:solidFill>
          </w14:textFill>
        </w:rPr>
        <w:t>倍。使用前应对钢筋计逐个标定，得出压力（拉力）与频率之间的关系。</w:t>
      </w:r>
    </w:p>
    <w:p>
      <w:pPr>
        <w:autoSpaceDE w:val="0"/>
        <w:autoSpaceDN w:val="0"/>
        <w:adjustRightInd w:val="0"/>
        <w:spacing w:line="360" w:lineRule="auto"/>
        <w:jc w:val="both"/>
        <w:rPr>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 xml:space="preserve">A.0.11 </w:t>
      </w:r>
      <w:r>
        <w:rPr>
          <w:rFonts w:hint="eastAsia"/>
          <w:b/>
          <w:bCs/>
          <w:color w:val="000000" w:themeColor="text1"/>
          <w:lang w:val="en-US" w:eastAsia="zh-CN"/>
          <w14:textFill>
            <w14:solidFill>
              <w14:schemeClr w14:val="tx1"/>
            </w14:solidFill>
          </w14:textFill>
        </w:rPr>
        <w:t xml:space="preserve"> </w:t>
      </w:r>
      <w:r>
        <w:rPr>
          <w:rFonts w:hint="default" w:ascii="Times New Roman" w:hAnsi="Times New Roman" w:eastAsia="宋体" w:cs="Times New Roman"/>
          <w:color w:val="000000" w:themeColor="text1"/>
          <w:lang w:eastAsia="zh-CN"/>
          <w14:textFill>
            <w14:solidFill>
              <w14:schemeClr w14:val="tx1"/>
            </w14:solidFill>
          </w14:textFill>
        </w:rPr>
        <w:t>带有接长杆弦式钢筋计可焊接在主筋上；不宜采用螺纹连接。</w:t>
      </w:r>
      <w:r>
        <w:rPr>
          <w:color w:val="000000" w:themeColor="text1"/>
          <w:lang w:eastAsia="zh-CN"/>
          <w14:textFill>
            <w14:solidFill>
              <w14:schemeClr w14:val="tx1"/>
            </w14:solidFill>
          </w14:textFill>
        </w:rPr>
        <w:t xml:space="preserve"> </w:t>
      </w:r>
    </w:p>
    <w:p>
      <w:pPr>
        <w:autoSpaceDE w:val="0"/>
        <w:autoSpaceDN w:val="0"/>
        <w:adjustRightInd w:val="0"/>
        <w:spacing w:line="360" w:lineRule="auto"/>
        <w:jc w:val="both"/>
        <w:rPr>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 xml:space="preserve">A.0.12 </w:t>
      </w:r>
      <w:r>
        <w:rPr>
          <w:rFonts w:hint="eastAsia"/>
          <w:b/>
          <w:bCs/>
          <w:color w:val="000000" w:themeColor="text1"/>
          <w:lang w:val="en-US" w:eastAsia="zh-CN"/>
          <w14:textFill>
            <w14:solidFill>
              <w14:schemeClr w14:val="tx1"/>
            </w14:solidFill>
          </w14:textFill>
        </w:rPr>
        <w:t xml:space="preserve"> </w:t>
      </w:r>
      <w:r>
        <w:rPr>
          <w:rFonts w:hint="default" w:ascii="Times New Roman" w:hAnsi="Times New Roman" w:eastAsia="宋体" w:cs="Times New Roman"/>
          <w:color w:val="000000" w:themeColor="text1"/>
          <w:lang w:eastAsia="zh-CN"/>
          <w14:textFill>
            <w14:solidFill>
              <w14:schemeClr w14:val="tx1"/>
            </w14:solidFill>
          </w14:textFill>
        </w:rPr>
        <w:t>弦式钢筋计通过与之匹配的频率仪进行测量，频率仪的分辨力应优于或等于：</w:t>
      </w:r>
      <w:r>
        <w:rPr>
          <w:color w:val="000000" w:themeColor="text1"/>
          <w:lang w:eastAsia="zh-CN"/>
          <w14:textFill>
            <w14:solidFill>
              <w14:schemeClr w14:val="tx1"/>
            </w14:solidFill>
          </w14:textFill>
        </w:rPr>
        <w:t>1Hz</w:t>
      </w:r>
      <w:r>
        <w:rPr>
          <w:rFonts w:hint="default" w:ascii="Times New Roman" w:hAnsi="Times New Roman" w:eastAsia="宋体" w:cs="Times New Roman"/>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 xml:space="preserve"> </w:t>
      </w:r>
    </w:p>
    <w:p>
      <w:pPr>
        <w:autoSpaceDE w:val="0"/>
        <w:autoSpaceDN w:val="0"/>
        <w:adjustRightInd w:val="0"/>
        <w:spacing w:line="360" w:lineRule="auto"/>
        <w:jc w:val="both"/>
        <w:rPr>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 xml:space="preserve">A.0.13 </w:t>
      </w:r>
      <w:r>
        <w:rPr>
          <w:rFonts w:hint="eastAsia"/>
          <w:b/>
          <w:bCs/>
          <w:color w:val="000000" w:themeColor="text1"/>
          <w:lang w:val="en-US" w:eastAsia="zh-CN"/>
          <w14:textFill>
            <w14:solidFill>
              <w14:schemeClr w14:val="tx1"/>
            </w14:solidFill>
          </w14:textFill>
        </w:rPr>
        <w:t xml:space="preserve"> </w:t>
      </w:r>
      <w:r>
        <w:rPr>
          <w:rFonts w:hint="default" w:ascii="Times New Roman" w:hAnsi="Times New Roman" w:eastAsia="宋体" w:cs="Times New Roman"/>
          <w:color w:val="000000" w:themeColor="text1"/>
          <w:lang w:eastAsia="zh-CN"/>
          <w14:textFill>
            <w14:solidFill>
              <w14:schemeClr w14:val="tx1"/>
            </w14:solidFill>
          </w14:textFill>
        </w:rPr>
        <w:t>当同时进行桩身位移测量时，桩身内力和位移测试应同步。</w:t>
      </w:r>
      <w:r>
        <w:rPr>
          <w:color w:val="000000" w:themeColor="text1"/>
          <w:lang w:eastAsia="zh-CN"/>
          <w14:textFill>
            <w14:solidFill>
              <w14:schemeClr w14:val="tx1"/>
            </w14:solidFill>
          </w14:textFill>
        </w:rPr>
        <w:t xml:space="preserve"> </w:t>
      </w:r>
    </w:p>
    <w:p>
      <w:pPr>
        <w:autoSpaceDE w:val="0"/>
        <w:autoSpaceDN w:val="0"/>
        <w:adjustRightInd w:val="0"/>
        <w:spacing w:line="360" w:lineRule="auto"/>
        <w:jc w:val="both"/>
        <w:rPr>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A.0.14</w:t>
      </w:r>
      <w:r>
        <w:rPr>
          <w:rFonts w:hint="eastAsia"/>
          <w:b/>
          <w:bCs/>
          <w:color w:val="000000" w:themeColor="text1"/>
          <w:lang w:eastAsia="zh-CN"/>
          <w14:textFill>
            <w14:solidFill>
              <w14:schemeClr w14:val="tx1"/>
            </w14:solidFill>
          </w14:textFill>
        </w:rPr>
        <w:t xml:space="preserve"> </w:t>
      </w:r>
      <w:r>
        <w:rPr>
          <w:rFonts w:hint="eastAsia"/>
          <w:b/>
          <w:bCs/>
          <w:color w:val="000000" w:themeColor="text1"/>
          <w:lang w:val="en-US" w:eastAsia="zh-CN"/>
          <w14:textFill>
            <w14:solidFill>
              <w14:schemeClr w14:val="tx1"/>
            </w14:solidFill>
          </w14:textFill>
        </w:rPr>
        <w:t xml:space="preserve"> </w:t>
      </w:r>
      <w:r>
        <w:rPr>
          <w:rFonts w:hint="default" w:ascii="Times New Roman" w:hAnsi="Times New Roman" w:eastAsia="宋体" w:cs="Times New Roman"/>
          <w:color w:val="000000" w:themeColor="text1"/>
          <w:lang w:eastAsia="zh-CN"/>
          <w14:textFill>
            <w14:solidFill>
              <w14:schemeClr w14:val="tx1"/>
            </w14:solidFill>
          </w14:textFill>
        </w:rPr>
        <w:t>测试数据整理应符合下列规定：</w:t>
      </w:r>
      <w:r>
        <w:rPr>
          <w:color w:val="000000" w:themeColor="text1"/>
          <w:lang w:eastAsia="zh-CN"/>
          <w14:textFill>
            <w14:solidFill>
              <w14:schemeClr w14:val="tx1"/>
            </w14:solidFill>
          </w14:textFill>
        </w:rPr>
        <w:t xml:space="preserve"> </w:t>
      </w:r>
    </w:p>
    <w:p>
      <w:pPr>
        <w:autoSpaceDE w:val="0"/>
        <w:autoSpaceDN w:val="0"/>
        <w:adjustRightInd w:val="0"/>
        <w:spacing w:line="360" w:lineRule="auto"/>
        <w:ind w:firstLine="480" w:firstLineChars="200"/>
        <w:jc w:val="both"/>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 </w:t>
      </w:r>
      <w:r>
        <w:rPr>
          <w:rFonts w:hint="eastAsia"/>
          <w:color w:val="000000" w:themeColor="text1"/>
          <w:lang w:val="en-US" w:eastAsia="zh-CN"/>
          <w14:textFill>
            <w14:solidFill>
              <w14:schemeClr w14:val="tx1"/>
            </w14:solidFill>
          </w14:textFill>
        </w:rPr>
        <w:t xml:space="preserve"> </w:t>
      </w:r>
      <w:r>
        <w:rPr>
          <w:rFonts w:hint="default" w:ascii="Times New Roman" w:hAnsi="Times New Roman" w:eastAsia="宋体" w:cs="Times New Roman"/>
          <w:color w:val="000000" w:themeColor="text1"/>
          <w:lang w:eastAsia="zh-CN"/>
          <w14:textFill>
            <w14:solidFill>
              <w14:schemeClr w14:val="tx1"/>
            </w14:solidFill>
          </w14:textFill>
        </w:rPr>
        <w:t>采用应变式传感器测量时，按下列公式对实测应变值进行导线电阻修正：</w:t>
      </w:r>
      <w:r>
        <w:rPr>
          <w:color w:val="000000" w:themeColor="text1"/>
          <w:lang w:eastAsia="zh-CN"/>
          <w14:textFill>
            <w14:solidFill>
              <w14:schemeClr w14:val="tx1"/>
            </w14:solidFill>
          </w14:textFill>
        </w:rPr>
        <w:t xml:space="preserve"> </w:t>
      </w:r>
    </w:p>
    <w:p>
      <w:pPr>
        <w:autoSpaceDE w:val="0"/>
        <w:autoSpaceDN w:val="0"/>
        <w:adjustRightInd w:val="0"/>
        <w:spacing w:line="360" w:lineRule="auto"/>
        <w:ind w:firstLine="480" w:firstLineChars="200"/>
        <w:jc w:val="both"/>
        <w:rPr>
          <w:rFonts w:ascii="Times New Roman" w:hAnsi="Times New Roman"/>
          <w:color w:val="000000" w:themeColor="text1"/>
          <w:lang w:eastAsia="zh-CN"/>
          <w14:textFill>
            <w14:solidFill>
              <w14:schemeClr w14:val="tx1"/>
            </w14:solidFill>
          </w14:textFill>
        </w:rPr>
      </w:pPr>
      <w:r>
        <w:rPr>
          <w:rFonts w:hint="default" w:ascii="Times New Roman"/>
          <w:color w:val="000000" w:themeColor="text1"/>
          <w:lang w:eastAsia="zh-CN"/>
          <w14:textFill>
            <w14:solidFill>
              <w14:schemeClr w14:val="tx1"/>
            </w14:solidFill>
          </w14:textFill>
        </w:rPr>
        <w:t>采用半桥测量时：</w:t>
      </w:r>
      <w:r>
        <w:rPr>
          <w:rFonts w:ascii="Times New Roman" w:hAnsi="Times New Roman"/>
          <w:color w:val="000000" w:themeColor="text1"/>
          <w:lang w:eastAsia="zh-CN"/>
          <w14:textFill>
            <w14:solidFill>
              <w14:schemeClr w14:val="tx1"/>
            </w14:solidFill>
          </w14:textFill>
        </w:rPr>
        <w:t xml:space="preserve"> </w:t>
      </w:r>
    </w:p>
    <w:p>
      <w:pPr>
        <w:autoSpaceDE w:val="0"/>
        <w:autoSpaceDN w:val="0"/>
        <w:adjustRightInd w:val="0"/>
        <w:spacing w:line="360" w:lineRule="auto"/>
        <w:ind w:firstLine="480" w:firstLineChars="200"/>
        <w:jc w:val="right"/>
        <w:rPr>
          <w:rFonts w:hint="default" w:ascii="Times New Roman" w:hAnsi="Times New Roman" w:eastAsiaTheme="minorEastAsia"/>
          <w:color w:val="000000" w:themeColor="text1"/>
          <w:lang w:eastAsia="zh-CN"/>
          <w14:textFill>
            <w14:solidFill>
              <w14:schemeClr w14:val="tx1"/>
            </w14:solidFill>
          </w14:textFill>
        </w:rPr>
      </w:pPr>
      <m:oMath>
        <m:r>
          <m:rPr/>
          <w:rPr>
            <w:rFonts w:ascii="Cambria Math" w:hAnsi="Cambria Math"/>
            <w:color w:val="000000" w:themeColor="text1"/>
            <w:lang w:eastAsia="zh-CN"/>
            <w14:textFill>
              <w14:solidFill>
                <w14:schemeClr w14:val="tx1"/>
              </w14:solidFill>
            </w14:textFill>
          </w:rPr>
          <m:t>ε=ε'∙(1+</m:t>
        </m:r>
        <m:f>
          <m:fPr>
            <m:ctrlPr>
              <w:rPr>
                <w:rFonts w:ascii="Cambria Math" w:hAnsi="Cambria Math"/>
                <w:i/>
                <w:color w:val="000000" w:themeColor="text1"/>
                <w:lang w:eastAsia="zh-CN"/>
                <w14:textFill>
                  <w14:solidFill>
                    <w14:schemeClr w14:val="tx1"/>
                  </w14:solidFill>
                </w14:textFill>
              </w:rPr>
            </m:ctrlPr>
          </m:fPr>
          <m:num>
            <m:r>
              <m:rPr/>
              <w:rPr>
                <w:rFonts w:ascii="Cambria Math" w:hAnsi="Cambria Math"/>
                <w:color w:val="000000" w:themeColor="text1"/>
                <w:lang w:eastAsia="zh-CN"/>
                <w14:textFill>
                  <w14:solidFill>
                    <w14:schemeClr w14:val="tx1"/>
                  </w14:solidFill>
                </w14:textFill>
              </w:rPr>
              <m:t>r</m:t>
            </m:r>
            <m:ctrlPr>
              <w:rPr>
                <w:rFonts w:ascii="Cambria Math" w:hAnsi="Cambria Math"/>
                <w:i/>
                <w:color w:val="000000" w:themeColor="text1"/>
                <w:lang w:eastAsia="zh-CN"/>
                <w14:textFill>
                  <w14:solidFill>
                    <w14:schemeClr w14:val="tx1"/>
                  </w14:solidFill>
                </w14:textFill>
              </w:rPr>
            </m:ctrlPr>
          </m:num>
          <m:den>
            <m:r>
              <m:rPr/>
              <w:rPr>
                <w:rFonts w:ascii="Cambria Math" w:hAnsi="Cambria Math"/>
                <w:color w:val="000000" w:themeColor="text1"/>
                <w:lang w:eastAsia="zh-CN"/>
                <w14:textFill>
                  <w14:solidFill>
                    <w14:schemeClr w14:val="tx1"/>
                  </w14:solidFill>
                </w14:textFill>
              </w:rPr>
              <m:t>R</m:t>
            </m:r>
            <m:ctrlPr>
              <w:rPr>
                <w:rFonts w:ascii="Cambria Math" w:hAnsi="Cambria Math"/>
                <w:i/>
                <w:color w:val="000000" w:themeColor="text1"/>
                <w:lang w:eastAsia="zh-CN"/>
                <w14:textFill>
                  <w14:solidFill>
                    <w14:schemeClr w14:val="tx1"/>
                  </w14:solidFill>
                </w14:textFill>
              </w:rPr>
            </m:ctrlPr>
          </m:den>
        </m:f>
        <m:r>
          <m:rPr/>
          <w:rPr>
            <w:rFonts w:ascii="Cambria Math" w:hAnsi="Cambria Math"/>
            <w:color w:val="000000" w:themeColor="text1"/>
            <w:lang w:eastAsia="zh-CN"/>
            <w14:textFill>
              <w14:solidFill>
                <w14:schemeClr w14:val="tx1"/>
              </w14:solidFill>
            </w14:textFill>
          </w:rPr>
          <m:t>)</m:t>
        </m:r>
      </m:oMath>
      <w:r>
        <w:rPr>
          <w:rFonts w:hint="default" w:ascii="Times New Roman" w:hAnsi="Times New Roman" w:eastAsiaTheme="minorEastAsia"/>
          <w:color w:val="000000" w:themeColor="text1"/>
          <w:lang w:eastAsia="zh-CN"/>
          <w14:textFill>
            <w14:solidFill>
              <w14:schemeClr w14:val="tx1"/>
            </w14:solidFill>
          </w14:textFill>
        </w:rPr>
        <w:t xml:space="preserve"> </w:t>
      </w:r>
      <w:r>
        <w:rPr>
          <w:rFonts w:ascii="Times New Roman" w:hAnsi="Times New Roman" w:eastAsiaTheme="minorEastAsia"/>
          <w:color w:val="000000" w:themeColor="text1"/>
          <w:lang w:eastAsia="zh-CN"/>
          <w14:textFill>
            <w14:solidFill>
              <w14:schemeClr w14:val="tx1"/>
            </w14:solidFill>
          </w14:textFill>
        </w:rPr>
        <w:t xml:space="preserve">              </w:t>
      </w:r>
      <w:r>
        <w:rPr>
          <w:rFonts w:hint="eastAsia" w:eastAsiaTheme="minorEastAsia"/>
          <w:color w:val="000000" w:themeColor="text1"/>
          <w:lang w:val="en-US" w:eastAsia="zh-CN"/>
          <w14:textFill>
            <w14:solidFill>
              <w14:schemeClr w14:val="tx1"/>
            </w14:solidFill>
          </w14:textFill>
        </w:rPr>
        <w:t xml:space="preserve">     </w:t>
      </w:r>
      <w:r>
        <w:rPr>
          <w:rFonts w:ascii="Times New Roman" w:hAnsi="Times New Roman" w:eastAsiaTheme="minorEastAsia"/>
          <w:color w:val="000000" w:themeColor="text1"/>
          <w:lang w:eastAsia="zh-CN"/>
          <w14:textFill>
            <w14:solidFill>
              <w14:schemeClr w14:val="tx1"/>
            </w14:solidFill>
          </w14:textFill>
        </w:rPr>
        <w:t xml:space="preserve">  </w:t>
      </w:r>
      <w:r>
        <w:rPr>
          <w:rFonts w:hint="eastAsia" w:eastAsiaTheme="minorEastAsia"/>
          <w:color w:val="000000" w:themeColor="text1"/>
          <w:lang w:val="en-US" w:eastAsia="zh-CN"/>
          <w14:textFill>
            <w14:solidFill>
              <w14:schemeClr w14:val="tx1"/>
            </w14:solidFill>
          </w14:textFill>
        </w:rPr>
        <w:t xml:space="preserve">    </w:t>
      </w:r>
      <w:r>
        <w:rPr>
          <w:rFonts w:ascii="Times New Roman" w:hAnsi="Times New Roman" w:eastAsiaTheme="minorEastAsia"/>
          <w:color w:val="000000" w:themeColor="text1"/>
          <w:lang w:eastAsia="zh-CN"/>
          <w14:textFill>
            <w14:solidFill>
              <w14:schemeClr w14:val="tx1"/>
            </w14:solidFill>
          </w14:textFill>
        </w:rPr>
        <w:t xml:space="preserve">                   (A</w:t>
      </w:r>
      <w:r>
        <w:rPr>
          <w:rFonts w:hint="default" w:ascii="Times New Roman" w:hAnsi="Times New Roman" w:eastAsiaTheme="minorEastAsia"/>
          <w:color w:val="000000" w:themeColor="text1"/>
          <w:lang w:eastAsia="zh-CN"/>
          <w14:textFill>
            <w14:solidFill>
              <w14:schemeClr w14:val="tx1"/>
            </w14:solidFill>
          </w14:textFill>
        </w:rPr>
        <w:t>.</w:t>
      </w:r>
      <w:r>
        <w:rPr>
          <w:rFonts w:ascii="Times New Roman" w:hAnsi="Times New Roman" w:eastAsiaTheme="minorEastAsia"/>
          <w:color w:val="000000" w:themeColor="text1"/>
          <w:lang w:eastAsia="zh-CN"/>
          <w14:textFill>
            <w14:solidFill>
              <w14:schemeClr w14:val="tx1"/>
            </w14:solidFill>
          </w14:textFill>
        </w:rPr>
        <w:t>0.14-1)</w:t>
      </w:r>
    </w:p>
    <w:p>
      <w:pPr>
        <w:autoSpaceDE w:val="0"/>
        <w:autoSpaceDN w:val="0"/>
        <w:adjustRightInd w:val="0"/>
        <w:spacing w:line="360" w:lineRule="auto"/>
        <w:ind w:firstLine="480" w:firstLineChars="200"/>
        <w:jc w:val="both"/>
        <w:rPr>
          <w:rFonts w:ascii="Times New Roman"/>
          <w:color w:val="000000" w:themeColor="text1"/>
          <w:lang w:eastAsia="zh-CN"/>
          <w14:textFill>
            <w14:solidFill>
              <w14:schemeClr w14:val="tx1"/>
            </w14:solidFill>
          </w14:textFill>
        </w:rPr>
      </w:pPr>
      <w:r>
        <w:rPr>
          <w:rFonts w:hint="default" w:ascii="Times New Roman"/>
          <w:color w:val="000000" w:themeColor="text1"/>
          <w:lang w:eastAsia="zh-CN"/>
          <w14:textFill>
            <w14:solidFill>
              <w14:schemeClr w14:val="tx1"/>
            </w14:solidFill>
          </w14:textFill>
        </w:rPr>
        <w:t>采用全桥测量时：</w:t>
      </w:r>
      <w:r>
        <w:rPr>
          <w:rFonts w:ascii="Times New Roman"/>
          <w:color w:val="000000" w:themeColor="text1"/>
          <w:lang w:eastAsia="zh-CN"/>
          <w14:textFill>
            <w14:solidFill>
              <w14:schemeClr w14:val="tx1"/>
            </w14:solidFill>
          </w14:textFill>
        </w:rPr>
        <w:t xml:space="preserve"> </w:t>
      </w:r>
    </w:p>
    <w:p>
      <w:pPr>
        <w:autoSpaceDE w:val="0"/>
        <w:autoSpaceDN w:val="0"/>
        <w:adjustRightInd w:val="0"/>
        <w:spacing w:line="360" w:lineRule="auto"/>
        <w:ind w:firstLine="480" w:firstLineChars="200"/>
        <w:jc w:val="right"/>
        <w:rPr>
          <w:rFonts w:hint="default" w:ascii="Times New Roman" w:hAnsi="Times New Roman" w:eastAsiaTheme="minorEastAsia"/>
          <w:color w:val="000000" w:themeColor="text1"/>
          <w:lang w:eastAsia="zh-CN"/>
          <w14:textFill>
            <w14:solidFill>
              <w14:schemeClr w14:val="tx1"/>
            </w14:solidFill>
          </w14:textFill>
        </w:rPr>
      </w:pPr>
      <m:oMath>
        <m:r>
          <m:rPr/>
          <w:rPr>
            <w:rFonts w:ascii="Cambria Math" w:hAnsi="Cambria Math"/>
            <w:color w:val="000000" w:themeColor="text1"/>
            <w:lang w:eastAsia="zh-CN"/>
            <w14:textFill>
              <w14:solidFill>
                <w14:schemeClr w14:val="tx1"/>
              </w14:solidFill>
            </w14:textFill>
          </w:rPr>
          <m:t>ε=ε'∙(1+</m:t>
        </m:r>
        <m:f>
          <m:fPr>
            <m:ctrlPr>
              <w:rPr>
                <w:rFonts w:ascii="Cambria Math" w:hAnsi="Cambria Math"/>
                <w:i/>
                <w:color w:val="000000" w:themeColor="text1"/>
                <w:lang w:eastAsia="zh-CN"/>
                <w14:textFill>
                  <w14:solidFill>
                    <w14:schemeClr w14:val="tx1"/>
                  </w14:solidFill>
                </w14:textFill>
              </w:rPr>
            </m:ctrlPr>
          </m:fPr>
          <m:num>
            <m:r>
              <m:rPr/>
              <w:rPr>
                <w:rFonts w:ascii="Cambria Math" w:hAnsi="Cambria Math"/>
                <w:color w:val="000000" w:themeColor="text1"/>
                <w:lang w:eastAsia="zh-CN"/>
                <w14:textFill>
                  <w14:solidFill>
                    <w14:schemeClr w14:val="tx1"/>
                  </w14:solidFill>
                </w14:textFill>
              </w:rPr>
              <m:t>2r</m:t>
            </m:r>
            <m:ctrlPr>
              <w:rPr>
                <w:rFonts w:ascii="Cambria Math" w:hAnsi="Cambria Math"/>
                <w:i/>
                <w:color w:val="000000" w:themeColor="text1"/>
                <w:lang w:eastAsia="zh-CN"/>
                <w14:textFill>
                  <w14:solidFill>
                    <w14:schemeClr w14:val="tx1"/>
                  </w14:solidFill>
                </w14:textFill>
              </w:rPr>
            </m:ctrlPr>
          </m:num>
          <m:den>
            <m:r>
              <m:rPr/>
              <w:rPr>
                <w:rFonts w:ascii="Cambria Math" w:hAnsi="Cambria Math"/>
                <w:color w:val="000000" w:themeColor="text1"/>
                <w:lang w:eastAsia="zh-CN"/>
                <w14:textFill>
                  <w14:solidFill>
                    <w14:schemeClr w14:val="tx1"/>
                  </w14:solidFill>
                </w14:textFill>
              </w:rPr>
              <m:t>R</m:t>
            </m:r>
            <m:ctrlPr>
              <w:rPr>
                <w:rFonts w:ascii="Cambria Math" w:hAnsi="Cambria Math"/>
                <w:i/>
                <w:color w:val="000000" w:themeColor="text1"/>
                <w:lang w:eastAsia="zh-CN"/>
                <w14:textFill>
                  <w14:solidFill>
                    <w14:schemeClr w14:val="tx1"/>
                  </w14:solidFill>
                </w14:textFill>
              </w:rPr>
            </m:ctrlPr>
          </m:den>
        </m:f>
        <m:r>
          <m:rPr/>
          <w:rPr>
            <w:rFonts w:ascii="Cambria Math" w:hAnsi="Cambria Math"/>
            <w:color w:val="000000" w:themeColor="text1"/>
            <w:lang w:eastAsia="zh-CN"/>
            <w14:textFill>
              <w14:solidFill>
                <w14:schemeClr w14:val="tx1"/>
              </w14:solidFill>
            </w14:textFill>
          </w:rPr>
          <m:t>)</m:t>
        </m:r>
      </m:oMath>
      <w:r>
        <w:rPr>
          <w:rFonts w:hint="default" w:ascii="Times New Roman" w:hAnsi="Times New Roman" w:eastAsiaTheme="minorEastAsia"/>
          <w:color w:val="000000" w:themeColor="text1"/>
          <w:lang w:eastAsia="zh-CN"/>
          <w14:textFill>
            <w14:solidFill>
              <w14:schemeClr w14:val="tx1"/>
            </w14:solidFill>
          </w14:textFill>
        </w:rPr>
        <w:t xml:space="preserve"> </w:t>
      </w:r>
      <w:r>
        <w:rPr>
          <w:rFonts w:ascii="Times New Roman" w:hAnsi="Times New Roman" w:eastAsiaTheme="minorEastAsia"/>
          <w:color w:val="000000" w:themeColor="text1"/>
          <w:lang w:eastAsia="zh-CN"/>
          <w14:textFill>
            <w14:solidFill>
              <w14:schemeClr w14:val="tx1"/>
            </w14:solidFill>
          </w14:textFill>
        </w:rPr>
        <w:t xml:space="preserve">                </w:t>
      </w:r>
      <w:r>
        <w:rPr>
          <w:rFonts w:hint="eastAsia" w:eastAsiaTheme="minorEastAsia"/>
          <w:color w:val="000000" w:themeColor="text1"/>
          <w:lang w:val="en-US" w:eastAsia="zh-CN"/>
          <w14:textFill>
            <w14:solidFill>
              <w14:schemeClr w14:val="tx1"/>
            </w14:solidFill>
          </w14:textFill>
        </w:rPr>
        <w:t xml:space="preserve">    </w:t>
      </w:r>
      <w:r>
        <w:rPr>
          <w:rFonts w:ascii="Times New Roman" w:hAnsi="Times New Roman" w:eastAsiaTheme="minorEastAsia"/>
          <w:color w:val="000000" w:themeColor="text1"/>
          <w:lang w:eastAsia="zh-CN"/>
          <w14:textFill>
            <w14:solidFill>
              <w14:schemeClr w14:val="tx1"/>
            </w14:solidFill>
          </w14:textFill>
        </w:rPr>
        <w:t xml:space="preserve">      </w:t>
      </w:r>
      <w:r>
        <w:rPr>
          <w:rFonts w:hint="eastAsia" w:eastAsiaTheme="minorEastAsia"/>
          <w:color w:val="000000" w:themeColor="text1"/>
          <w:lang w:val="en-US" w:eastAsia="zh-CN"/>
          <w14:textFill>
            <w14:solidFill>
              <w14:schemeClr w14:val="tx1"/>
            </w14:solidFill>
          </w14:textFill>
        </w:rPr>
        <w:t xml:space="preserve">    </w:t>
      </w:r>
      <w:r>
        <w:rPr>
          <w:rFonts w:ascii="Times New Roman" w:hAnsi="Times New Roman" w:eastAsiaTheme="minorEastAsia"/>
          <w:color w:val="000000" w:themeColor="text1"/>
          <w:lang w:eastAsia="zh-CN"/>
          <w14:textFill>
            <w14:solidFill>
              <w14:schemeClr w14:val="tx1"/>
            </w14:solidFill>
          </w14:textFill>
        </w:rPr>
        <w:t xml:space="preserve">             (A</w:t>
      </w:r>
      <w:r>
        <w:rPr>
          <w:rFonts w:hint="default" w:ascii="Times New Roman" w:hAnsi="Times New Roman" w:eastAsiaTheme="minorEastAsia"/>
          <w:color w:val="000000" w:themeColor="text1"/>
          <w:lang w:eastAsia="zh-CN"/>
          <w14:textFill>
            <w14:solidFill>
              <w14:schemeClr w14:val="tx1"/>
            </w14:solidFill>
          </w14:textFill>
        </w:rPr>
        <w:t>.</w:t>
      </w:r>
      <w:r>
        <w:rPr>
          <w:rFonts w:ascii="Times New Roman" w:hAnsi="Times New Roman" w:eastAsiaTheme="minorEastAsia"/>
          <w:color w:val="000000" w:themeColor="text1"/>
          <w:lang w:eastAsia="zh-CN"/>
          <w14:textFill>
            <w14:solidFill>
              <w14:schemeClr w14:val="tx1"/>
            </w14:solidFill>
          </w14:textFill>
        </w:rPr>
        <w:t>0.14-2)</w:t>
      </w:r>
    </w:p>
    <w:p>
      <w:pPr>
        <w:autoSpaceDE w:val="0"/>
        <w:autoSpaceDN w:val="0"/>
        <w:adjustRightInd w:val="0"/>
        <w:spacing w:line="360" w:lineRule="auto"/>
        <w:ind w:firstLine="0" w:firstLineChars="0"/>
        <w:jc w:val="both"/>
        <w:rPr>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式中</w:t>
      </w:r>
      <w:r>
        <w:rPr>
          <w:rFonts w:hint="eastAsia" w:eastAsia="宋体" w:cs="Times New Roman"/>
          <w:color w:val="000000" w:themeColor="text1"/>
          <w:lang w:eastAsia="zh-CN"/>
          <w14:textFill>
            <w14:solidFill>
              <w14:schemeClr w14:val="tx1"/>
            </w14:solidFill>
          </w14:textFill>
        </w:rPr>
        <w:t>：</w:t>
      </w:r>
      <w:r>
        <w:rPr>
          <w:rFonts w:eastAsia="SymbolMT"/>
          <w:color w:val="000000" w:themeColor="text1"/>
          <w:sz w:val="25"/>
          <w:szCs w:val="25"/>
          <w14:textFill>
            <w14:solidFill>
              <w14:schemeClr w14:val="tx1"/>
            </w14:solidFill>
          </w14:textFill>
        </w:rPr>
        <w:t>ε</w:t>
      </w:r>
      <w:r>
        <w:rPr>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修正后的应变值；</w:t>
      </w:r>
    </w:p>
    <w:p>
      <w:pPr>
        <w:autoSpaceDE w:val="0"/>
        <w:autoSpaceDN w:val="0"/>
        <w:adjustRightInd w:val="0"/>
        <w:spacing w:line="360" w:lineRule="auto"/>
        <w:ind w:firstLine="750" w:firstLineChars="300"/>
        <w:jc w:val="both"/>
        <w:rPr>
          <w:color w:val="000000" w:themeColor="text1"/>
          <w:lang w:eastAsia="zh-CN"/>
          <w14:textFill>
            <w14:solidFill>
              <w14:schemeClr w14:val="tx1"/>
            </w14:solidFill>
          </w14:textFill>
        </w:rPr>
      </w:pPr>
      <w:r>
        <w:rPr>
          <w:rFonts w:eastAsia="SymbolMT"/>
          <w:color w:val="000000" w:themeColor="text1"/>
          <w:sz w:val="25"/>
          <w:szCs w:val="25"/>
          <w14:textFill>
            <w14:solidFill>
              <w14:schemeClr w14:val="tx1"/>
            </w14:solidFill>
          </w14:textFill>
        </w:rPr>
        <w:t>ε</w:t>
      </w:r>
      <w:r>
        <w:rPr>
          <w:rFonts w:eastAsia="SymbolMT"/>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修正前的应变值；</w:t>
      </w:r>
    </w:p>
    <w:p>
      <w:pPr>
        <w:autoSpaceDE w:val="0"/>
        <w:autoSpaceDN w:val="0"/>
        <w:adjustRightInd w:val="0"/>
        <w:spacing w:line="360" w:lineRule="auto"/>
        <w:ind w:firstLine="720" w:firstLineChars="300"/>
        <w:jc w:val="both"/>
        <w:rPr>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r</w:t>
      </w:r>
      <w:r>
        <w:rPr>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导线电阻</w:t>
      </w:r>
      <w:r>
        <w:rPr>
          <w:rFonts w:hint="eastAsia" w:eastAsia="宋体" w:cs="Times New Roman"/>
          <w:color w:val="000000" w:themeColor="text1"/>
          <w:lang w:eastAsia="zh-CN"/>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单位：</w:t>
      </w:r>
      <w:r>
        <w:rPr>
          <w:color w:val="000000" w:themeColor="text1"/>
          <w14:textFill>
            <w14:solidFill>
              <w14:schemeClr w14:val="tx1"/>
            </w14:solidFill>
          </w14:textFill>
        </w:rPr>
        <w:t>Ω</w:t>
      </w:r>
      <w:r>
        <w:rPr>
          <w:rFonts w:hint="default" w:ascii="Times New Roman" w:hAnsi="Times New Roman" w:eastAsia="宋体" w:cs="Times New Roman"/>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 xml:space="preserve"> </w:t>
      </w:r>
    </w:p>
    <w:p>
      <w:pPr>
        <w:autoSpaceDE w:val="0"/>
        <w:autoSpaceDN w:val="0"/>
        <w:adjustRightInd w:val="0"/>
        <w:spacing w:line="360" w:lineRule="auto"/>
        <w:ind w:firstLine="720" w:firstLineChars="300"/>
        <w:jc w:val="both"/>
        <w:rPr>
          <w:rFonts w:hint="default" w:ascii="Times New Roman"/>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R</w:t>
      </w:r>
      <w:r>
        <w:rPr>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应变计电阻</w:t>
      </w:r>
      <w:r>
        <w:rPr>
          <w:rFonts w:hint="eastAsia" w:eastAsia="宋体" w:cs="Times New Roman"/>
          <w:color w:val="000000" w:themeColor="text1"/>
          <w:lang w:eastAsia="zh-CN"/>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单位：</w:t>
      </w:r>
      <w:r>
        <w:rPr>
          <w:color w:val="000000" w:themeColor="text1"/>
          <w14:textFill>
            <w14:solidFill>
              <w14:schemeClr w14:val="tx1"/>
            </w14:solidFill>
          </w14:textFill>
        </w:rPr>
        <w:t>Ω</w:t>
      </w:r>
      <w:r>
        <w:rPr>
          <w:rFonts w:hint="default" w:ascii="Times New Roman" w:hAnsi="Times New Roman" w:eastAsia="宋体" w:cs="Times New Roman"/>
          <w:color w:val="000000" w:themeColor="text1"/>
          <w:lang w:eastAsia="zh-CN"/>
          <w14:textFill>
            <w14:solidFill>
              <w14:schemeClr w14:val="tx1"/>
            </w14:solidFill>
          </w14:textFill>
        </w:rPr>
        <w:t>。</w:t>
      </w:r>
      <w:r>
        <w:rPr>
          <w:rFonts w:ascii="Times New Roman"/>
          <w:color w:val="000000" w:themeColor="text1"/>
          <w:lang w:eastAsia="zh-CN"/>
          <w14:textFill>
            <w14:solidFill>
              <w14:schemeClr w14:val="tx1"/>
            </w14:solidFill>
          </w14:textFill>
        </w:rPr>
        <w:t xml:space="preserve"> </w:t>
      </w:r>
    </w:p>
    <w:p>
      <w:pPr>
        <w:autoSpaceDE w:val="0"/>
        <w:autoSpaceDN w:val="0"/>
        <w:adjustRightInd w:val="0"/>
        <w:spacing w:line="360" w:lineRule="auto"/>
        <w:ind w:firstLine="480" w:firstLineChars="200"/>
        <w:jc w:val="both"/>
        <w:rPr>
          <w:rFonts w:hint="default" w:ascii="Times New Roman"/>
          <w:color w:val="000000" w:themeColor="text1"/>
          <w:lang w:eastAsia="zh-CN"/>
          <w14:textFill>
            <w14:solidFill>
              <w14:schemeClr w14:val="tx1"/>
            </w14:solidFill>
          </w14:textFill>
        </w:rPr>
      </w:pPr>
      <w:r>
        <w:rPr>
          <w:rFonts w:ascii="Times New Roman"/>
          <w:color w:val="000000" w:themeColor="text1"/>
          <w:lang w:eastAsia="zh-CN"/>
          <w14:textFill>
            <w14:solidFill>
              <w14:schemeClr w14:val="tx1"/>
            </w14:solidFill>
          </w14:textFill>
        </w:rPr>
        <w:t>2</w:t>
      </w:r>
      <w:r>
        <w:rPr>
          <w:rFonts w:hint="eastAsia"/>
          <w:color w:val="000000" w:themeColor="text1"/>
          <w:lang w:val="en-US" w:eastAsia="zh-CN"/>
          <w14:textFill>
            <w14:solidFill>
              <w14:schemeClr w14:val="tx1"/>
            </w14:solidFill>
          </w14:textFill>
        </w:rPr>
        <w:t xml:space="preserve"> </w:t>
      </w:r>
      <w:r>
        <w:rPr>
          <w:rFonts w:ascii="Times New Roman"/>
          <w:color w:val="000000" w:themeColor="text1"/>
          <w:lang w:eastAsia="zh-CN"/>
          <w14:textFill>
            <w14:solidFill>
              <w14:schemeClr w14:val="tx1"/>
            </w14:solidFill>
          </w14:textFill>
        </w:rPr>
        <w:t xml:space="preserve"> </w:t>
      </w:r>
      <w:r>
        <w:rPr>
          <w:rFonts w:hint="default" w:ascii="Times New Roman"/>
          <w:color w:val="000000" w:themeColor="text1"/>
          <w:lang w:eastAsia="zh-CN"/>
          <w14:textFill>
            <w14:solidFill>
              <w14:schemeClr w14:val="tx1"/>
            </w14:solidFill>
          </w14:textFill>
        </w:rPr>
        <w:t>采用弦式传感器测量时，将钢筋计实测频率通过率定系数换算成力，再计算成与钢筋计断面处的混凝土应变相等的钢筋应变量。</w:t>
      </w:r>
      <w:r>
        <w:rPr>
          <w:rFonts w:ascii="Times New Roman"/>
          <w:color w:val="000000" w:themeColor="text1"/>
          <w:lang w:eastAsia="zh-CN"/>
          <w14:textFill>
            <w14:solidFill>
              <w14:schemeClr w14:val="tx1"/>
            </w14:solidFill>
          </w14:textFill>
        </w:rPr>
        <w:t xml:space="preserve"> </w:t>
      </w:r>
    </w:p>
    <w:p>
      <w:pPr>
        <w:autoSpaceDE w:val="0"/>
        <w:autoSpaceDN w:val="0"/>
        <w:adjustRightInd w:val="0"/>
        <w:spacing w:line="360" w:lineRule="auto"/>
        <w:ind w:firstLine="480" w:firstLineChars="200"/>
        <w:jc w:val="both"/>
        <w:rPr>
          <w:rFonts w:ascii="Times New Roman" w:eastAsiaTheme="minorEastAsia"/>
          <w:color w:val="000000" w:themeColor="text1"/>
          <w:lang w:eastAsia="zh-CN"/>
          <w14:textFill>
            <w14:solidFill>
              <w14:schemeClr w14:val="tx1"/>
            </w14:solidFill>
          </w14:textFill>
        </w:rPr>
      </w:pPr>
      <w:r>
        <w:rPr>
          <w:rFonts w:ascii="Times New Roman"/>
          <w:color w:val="000000" w:themeColor="text1"/>
          <w:lang w:eastAsia="zh-CN"/>
          <w14:textFill>
            <w14:solidFill>
              <w14:schemeClr w14:val="tx1"/>
            </w14:solidFill>
          </w14:textFill>
        </w:rPr>
        <w:t xml:space="preserve">3 </w:t>
      </w:r>
      <w:r>
        <w:rPr>
          <w:rFonts w:hint="eastAsia"/>
          <w:color w:val="000000" w:themeColor="text1"/>
          <w:lang w:val="en-US" w:eastAsia="zh-CN"/>
          <w14:textFill>
            <w14:solidFill>
              <w14:schemeClr w14:val="tx1"/>
            </w14:solidFill>
          </w14:textFill>
        </w:rPr>
        <w:t xml:space="preserve"> </w:t>
      </w:r>
      <w:r>
        <w:rPr>
          <w:rFonts w:hint="default" w:ascii="Times New Roman"/>
          <w:color w:val="000000" w:themeColor="text1"/>
          <w:lang w:eastAsia="zh-CN"/>
          <w14:textFill>
            <w14:solidFill>
              <w14:schemeClr w14:val="tx1"/>
            </w14:solidFill>
          </w14:textFill>
        </w:rPr>
        <w:t>在数据整理过程中，应将零漂大、变化无规律的测点删除，求出同一断面有效测点的应变平均值，并按下式计算该断面处桩身轴力：</w:t>
      </w:r>
    </w:p>
    <w:p>
      <w:pPr>
        <w:autoSpaceDE w:val="0"/>
        <w:autoSpaceDN w:val="0"/>
        <w:adjustRightInd w:val="0"/>
        <w:spacing w:line="360" w:lineRule="auto"/>
        <w:jc w:val="right"/>
        <w:rPr>
          <w:rFonts w:eastAsiaTheme="minorEastAsia"/>
          <w:color w:val="000000" w:themeColor="text1"/>
          <w:lang w:eastAsia="zh-CN"/>
          <w14:textFill>
            <w14:solidFill>
              <w14:schemeClr w14:val="tx1"/>
            </w14:solidFill>
          </w14:textFill>
        </w:rPr>
      </w:pPr>
      <m:oMath>
        <m:r>
          <m:rPr/>
          <w:rPr>
            <w:rFonts w:ascii="Cambria Math" w:hAnsi="Cambria Math"/>
            <w:color w:val="000000" w:themeColor="text1"/>
            <w:sz w:val="24"/>
            <w14:textFill>
              <w14:solidFill>
                <w14:schemeClr w14:val="tx1"/>
              </w14:solidFill>
            </w14:textFill>
          </w:rPr>
          <m:t>Q</m:t>
        </m:r>
        <m:r>
          <m:rPr/>
          <w:rPr>
            <w:rFonts w:hint="default" w:ascii="Cambria Math" w:hAnsi="Cambria Math" w:eastAsia="宋体"/>
            <w:color w:val="000000" w:themeColor="text1"/>
            <w:sz w:val="24"/>
            <w:vertAlign w:val="subscript"/>
            <w:lang w:val="en-US" w:eastAsia="zh-CN"/>
            <w14:textFill>
              <w14:solidFill>
                <w14:schemeClr w14:val="tx1"/>
              </w14:solidFill>
            </w14:textFill>
          </w:rPr>
          <m:t>i</m:t>
        </m:r>
        <m:r>
          <m:rPr/>
          <w:rPr>
            <w:rFonts w:ascii="Cambria Math" w:hAnsi="Cambria Math"/>
            <w:color w:val="000000" w:themeColor="text1"/>
            <w:sz w:val="24"/>
            <w14:textFill>
              <w14:solidFill>
                <w14:schemeClr w14:val="tx1"/>
              </w14:solidFill>
            </w14:textFill>
          </w:rPr>
          <m:t>=</m:t>
        </m:r>
        <m:bar>
          <m:barPr>
            <m:pos m:val="top"/>
            <m:ctrlPr>
              <w:rPr>
                <w:rFonts w:ascii="Cambria Math" w:hAnsi="Cambria Math"/>
                <w:i/>
                <w:color w:val="000000" w:themeColor="text1"/>
                <w:sz w:val="24"/>
                <w14:textFill>
                  <w14:solidFill>
                    <w14:schemeClr w14:val="tx1"/>
                  </w14:solidFill>
                </w14:textFill>
              </w:rPr>
            </m:ctrlPr>
          </m:barPr>
          <m:e>
            <m:sSub>
              <m:sSubPr>
                <m:ctrlPr>
                  <w:rPr>
                    <w:rFonts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ε</m:t>
                </m:r>
                <m:ctrlPr>
                  <w:rPr>
                    <w:rFonts w:ascii="Cambria Math" w:hAnsi="Cambria Math"/>
                    <w:i/>
                    <w:color w:val="000000" w:themeColor="text1"/>
                    <w:sz w:val="24"/>
                    <w14:textFill>
                      <w14:solidFill>
                        <w14:schemeClr w14:val="tx1"/>
                      </w14:solidFill>
                    </w14:textFill>
                  </w:rPr>
                </m:ctrlPr>
              </m:e>
              <m:sub>
                <m:r>
                  <m:rPr/>
                  <w:rPr>
                    <w:rFonts w:ascii="Cambria Math" w:hAnsi="Cambria Math"/>
                    <w:color w:val="000000" w:themeColor="text1"/>
                    <w:sz w:val="24"/>
                    <w14:textFill>
                      <w14:solidFill>
                        <w14:schemeClr w14:val="tx1"/>
                      </w14:solidFill>
                    </w14:textFill>
                  </w:rPr>
                  <m:t>i</m:t>
                </m:r>
                <m:ctrlPr>
                  <w:rPr>
                    <w:rFonts w:ascii="Cambria Math" w:hAnsi="Cambria Math"/>
                    <w:i/>
                    <w:color w:val="000000" w:themeColor="text1"/>
                    <w:sz w:val="24"/>
                    <w14:textFill>
                      <w14:solidFill>
                        <w14:schemeClr w14:val="tx1"/>
                      </w14:solidFill>
                    </w14:textFill>
                  </w:rPr>
                </m:ctrlPr>
              </m:sub>
            </m:sSub>
            <m:ctrlPr>
              <w:rPr>
                <w:rFonts w:ascii="Cambria Math" w:hAnsi="Cambria Math"/>
                <w:i/>
                <w:color w:val="000000" w:themeColor="text1"/>
                <w:sz w:val="24"/>
                <w14:textFill>
                  <w14:solidFill>
                    <w14:schemeClr w14:val="tx1"/>
                  </w14:solidFill>
                </w14:textFill>
              </w:rPr>
            </m:ctrlPr>
          </m:e>
        </m:bar>
        <m:r>
          <m:rPr/>
          <w:rPr>
            <w:rFonts w:ascii="Cambria Math" w:hAnsi="Cambria Math"/>
            <w:color w:val="000000" w:themeColor="text1"/>
            <w:sz w:val="24"/>
            <w14:textFill>
              <w14:solidFill>
                <w14:schemeClr w14:val="tx1"/>
              </w14:solidFill>
            </w14:textFill>
          </w:rPr>
          <m:t>∙</m:t>
        </m:r>
        <m:sSub>
          <m:sSubPr>
            <m:ctrlPr>
              <w:rPr>
                <w:rFonts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E</m:t>
            </m:r>
            <m:ctrlPr>
              <w:rPr>
                <w:rFonts w:ascii="Cambria Math" w:hAnsi="Cambria Math"/>
                <w:i/>
                <w:color w:val="000000" w:themeColor="text1"/>
                <w:sz w:val="24"/>
                <w14:textFill>
                  <w14:solidFill>
                    <w14:schemeClr w14:val="tx1"/>
                  </w14:solidFill>
                </w14:textFill>
              </w:rPr>
            </m:ctrlPr>
          </m:e>
          <m:sub>
            <m:r>
              <m:rPr/>
              <w:rPr>
                <w:rFonts w:ascii="Cambria Math" w:hAnsi="Cambria Math"/>
                <w:color w:val="000000" w:themeColor="text1"/>
                <w:sz w:val="24"/>
                <w14:textFill>
                  <w14:solidFill>
                    <w14:schemeClr w14:val="tx1"/>
                  </w14:solidFill>
                </w14:textFill>
              </w:rPr>
              <m:t>i</m:t>
            </m:r>
            <m:ctrlPr>
              <w:rPr>
                <w:rFonts w:ascii="Cambria Math" w:hAnsi="Cambria Math"/>
                <w:i/>
                <w:color w:val="000000" w:themeColor="text1"/>
                <w:sz w:val="24"/>
                <w14:textFill>
                  <w14:solidFill>
                    <w14:schemeClr w14:val="tx1"/>
                  </w14:solidFill>
                </w14:textFill>
              </w:rPr>
            </m:ctrlPr>
          </m:sub>
        </m:sSub>
        <m:r>
          <m:rPr/>
          <w:rPr>
            <w:rFonts w:ascii="Cambria Math" w:hAnsi="Cambria Math"/>
            <w:color w:val="000000" w:themeColor="text1"/>
            <w:sz w:val="24"/>
            <w14:textFill>
              <w14:solidFill>
                <w14:schemeClr w14:val="tx1"/>
              </w14:solidFill>
            </w14:textFill>
          </w:rPr>
          <m:t>∙</m:t>
        </m:r>
        <m:sSub>
          <m:sSubPr>
            <m:ctrlPr>
              <w:rPr>
                <w:rFonts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A</m:t>
            </m:r>
            <m:ctrlPr>
              <w:rPr>
                <w:rFonts w:ascii="Cambria Math" w:hAnsi="Cambria Math"/>
                <w:i/>
                <w:color w:val="000000" w:themeColor="text1"/>
                <w:sz w:val="24"/>
                <w14:textFill>
                  <w14:solidFill>
                    <w14:schemeClr w14:val="tx1"/>
                  </w14:solidFill>
                </w14:textFill>
              </w:rPr>
            </m:ctrlPr>
          </m:e>
          <m:sub>
            <m:r>
              <m:rPr/>
              <w:rPr>
                <w:rFonts w:ascii="Cambria Math" w:hAnsi="Cambria Math"/>
                <w:color w:val="000000" w:themeColor="text1"/>
                <w:sz w:val="24"/>
                <w14:textFill>
                  <w14:solidFill>
                    <w14:schemeClr w14:val="tx1"/>
                  </w14:solidFill>
                </w14:textFill>
              </w:rPr>
              <m:t>i</m:t>
            </m:r>
            <m:ctrlPr>
              <w:rPr>
                <w:rFonts w:ascii="Cambria Math" w:hAnsi="Cambria Math"/>
                <w:i/>
                <w:color w:val="000000" w:themeColor="text1"/>
                <w:sz w:val="24"/>
                <w14:textFill>
                  <w14:solidFill>
                    <w14:schemeClr w14:val="tx1"/>
                  </w14:solidFill>
                </w14:textFill>
              </w:rPr>
            </m:ctrlPr>
          </m:sub>
        </m:sSub>
      </m:oMath>
      <w:r>
        <w:rPr>
          <w:rFonts w:eastAsiaTheme="minorEastAsia"/>
          <w:color w:val="000000" w:themeColor="text1"/>
          <w:lang w:eastAsia="zh-CN"/>
          <w14:textFill>
            <w14:solidFill>
              <w14:schemeClr w14:val="tx1"/>
            </w14:solidFill>
          </w14:textFill>
        </w:rPr>
        <w:t xml:space="preserve">               </w:t>
      </w:r>
      <w:r>
        <w:rPr>
          <w:rFonts w:hint="eastAsia" w:eastAsiaTheme="minorEastAsia"/>
          <w:color w:val="000000" w:themeColor="text1"/>
          <w:lang w:val="en-US" w:eastAsia="zh-CN"/>
          <w14:textFill>
            <w14:solidFill>
              <w14:schemeClr w14:val="tx1"/>
            </w14:solidFill>
          </w14:textFill>
        </w:rPr>
        <w:t xml:space="preserve">  </w:t>
      </w:r>
      <w:r>
        <w:rPr>
          <w:rFonts w:eastAsiaTheme="minorEastAsia"/>
          <w:color w:val="000000" w:themeColor="text1"/>
          <w:lang w:eastAsia="zh-CN"/>
          <w14:textFill>
            <w14:solidFill>
              <w14:schemeClr w14:val="tx1"/>
            </w14:solidFill>
          </w14:textFill>
        </w:rPr>
        <w:t xml:space="preserve">        </w:t>
      </w:r>
      <w:r>
        <w:rPr>
          <w:rFonts w:hint="eastAsia" w:eastAsiaTheme="minorEastAsia"/>
          <w:color w:val="000000" w:themeColor="text1"/>
          <w:lang w:val="en-US" w:eastAsia="zh-CN"/>
          <w14:textFill>
            <w14:solidFill>
              <w14:schemeClr w14:val="tx1"/>
            </w14:solidFill>
          </w14:textFill>
        </w:rPr>
        <w:t xml:space="preserve">  </w:t>
      </w:r>
      <w:r>
        <w:rPr>
          <w:rFonts w:eastAsiaTheme="minorEastAsia"/>
          <w:color w:val="000000" w:themeColor="text1"/>
          <w:lang w:eastAsia="zh-CN"/>
          <w14:textFill>
            <w14:solidFill>
              <w14:schemeClr w14:val="tx1"/>
            </w14:solidFill>
          </w14:textFill>
        </w:rPr>
        <w:t xml:space="preserve">                 (A.0.14-3)</w:t>
      </w:r>
    </w:p>
    <w:p>
      <w:pPr>
        <w:autoSpaceDE w:val="0"/>
        <w:autoSpaceDN w:val="0"/>
        <w:adjustRightInd w:val="0"/>
        <w:spacing w:line="360" w:lineRule="auto"/>
        <w:jc w:val="both"/>
        <w:rPr>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式中</w:t>
      </w:r>
      <w:r>
        <w:rPr>
          <w:rFonts w:hint="eastAsia" w:eastAsia="宋体" w:cs="Times New Roman"/>
          <w:color w:val="000000" w:themeColor="text1"/>
          <w:lang w:eastAsia="zh-CN"/>
          <w14:textFill>
            <w14:solidFill>
              <w14:schemeClr w14:val="tx1"/>
            </w14:solidFill>
          </w14:textFill>
        </w:rPr>
        <w:t>：</w:t>
      </w:r>
      <w:r>
        <w:rPr>
          <w:i/>
          <w:iCs/>
          <w:color w:val="000000" w:themeColor="text1"/>
          <w:lang w:eastAsia="zh-CN"/>
          <w14:textFill>
            <w14:solidFill>
              <w14:schemeClr w14:val="tx1"/>
            </w14:solidFill>
          </w14:textFill>
        </w:rPr>
        <w:t>Q</w:t>
      </w:r>
      <w:r>
        <w:rPr>
          <w:i/>
          <w:iCs/>
          <w:color w:val="000000" w:themeColor="text1"/>
          <w:vertAlign w:val="subscript"/>
          <w:lang w:eastAsia="zh-CN"/>
          <w14:textFill>
            <w14:solidFill>
              <w14:schemeClr w14:val="tx1"/>
            </w14:solidFill>
          </w14:textFill>
        </w:rPr>
        <w:t>i</w:t>
      </w:r>
      <w:r>
        <w:rPr>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桩身第</w:t>
      </w:r>
      <w:r>
        <w:rPr>
          <w:rFonts w:eastAsiaTheme="minorEastAsia"/>
          <w:i/>
          <w:iCs/>
          <w:color w:val="000000" w:themeColor="text1"/>
          <w:lang w:eastAsia="zh-CN"/>
          <w14:textFill>
            <w14:solidFill>
              <w14:schemeClr w14:val="tx1"/>
            </w14:solidFill>
          </w14:textFill>
        </w:rPr>
        <w:t>i</w:t>
      </w:r>
      <w:r>
        <w:rPr>
          <w:rFonts w:hint="default" w:ascii="Times New Roman" w:hAnsi="Times New Roman" w:eastAsia="宋体" w:cs="Times New Roman"/>
          <w:color w:val="000000" w:themeColor="text1"/>
          <w:lang w:eastAsia="zh-CN"/>
          <w14:textFill>
            <w14:solidFill>
              <w14:schemeClr w14:val="tx1"/>
            </w14:solidFill>
          </w14:textFill>
        </w:rPr>
        <w:t>断面处轴力</w:t>
      </w:r>
      <w:r>
        <w:rPr>
          <w:rFonts w:hint="eastAsia" w:eastAsia="宋体" w:cs="Times New Roman"/>
          <w:color w:val="000000" w:themeColor="text1"/>
          <w:lang w:eastAsia="zh-CN"/>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单位：</w:t>
      </w:r>
      <w:r>
        <w:rPr>
          <w:color w:val="000000" w:themeColor="text1"/>
          <w:lang w:eastAsia="zh-CN"/>
          <w14:textFill>
            <w14:solidFill>
              <w14:schemeClr w14:val="tx1"/>
            </w14:solidFill>
          </w14:textFill>
        </w:rPr>
        <w:t>kN</w:t>
      </w:r>
      <w:r>
        <w:rPr>
          <w:rFonts w:hint="default" w:ascii="Times New Roman" w:hAnsi="Times New Roman" w:eastAsia="宋体" w:cs="Times New Roman"/>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 xml:space="preserve"> </w:t>
      </w:r>
    </w:p>
    <w:p>
      <w:pPr>
        <w:autoSpaceDE w:val="0"/>
        <w:autoSpaceDN w:val="0"/>
        <w:adjustRightInd w:val="0"/>
        <w:spacing w:line="360" w:lineRule="auto"/>
        <w:ind w:firstLine="720" w:firstLineChars="300"/>
        <w:jc w:val="both"/>
        <w:rPr>
          <w:color w:val="000000" w:themeColor="text1"/>
          <w:lang w:eastAsia="zh-CN"/>
          <w14:textFill>
            <w14:solidFill>
              <w14:schemeClr w14:val="tx1"/>
            </w14:solidFill>
          </w14:textFill>
        </w:rPr>
      </w:pPr>
      <m:oMath>
        <m:bar>
          <m:barPr>
            <m:pos m:val="top"/>
            <m:ctrlPr>
              <w:rPr>
                <w:rFonts w:ascii="Cambria Math" w:hAnsi="Cambria Math"/>
                <w:i/>
                <w:color w:val="000000" w:themeColor="text1"/>
                <w:sz w:val="24"/>
                <w14:textFill>
                  <w14:solidFill>
                    <w14:schemeClr w14:val="tx1"/>
                  </w14:solidFill>
                </w14:textFill>
              </w:rPr>
            </m:ctrlPr>
          </m:barPr>
          <m:e>
            <m:sSub>
              <m:sSubPr>
                <m:ctrlPr>
                  <w:rPr>
                    <w:rFonts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ε</m:t>
                </m:r>
                <m:ctrlPr>
                  <w:rPr>
                    <w:rFonts w:ascii="Cambria Math" w:hAnsi="Cambria Math"/>
                    <w:i/>
                    <w:color w:val="000000" w:themeColor="text1"/>
                    <w:sz w:val="24"/>
                    <w14:textFill>
                      <w14:solidFill>
                        <w14:schemeClr w14:val="tx1"/>
                      </w14:solidFill>
                    </w14:textFill>
                  </w:rPr>
                </m:ctrlPr>
              </m:e>
              <m:sub>
                <m:r>
                  <m:rPr/>
                  <w:rPr>
                    <w:rFonts w:ascii="Cambria Math" w:hAnsi="Cambria Math"/>
                    <w:color w:val="000000" w:themeColor="text1"/>
                    <w:sz w:val="24"/>
                    <w14:textFill>
                      <w14:solidFill>
                        <w14:schemeClr w14:val="tx1"/>
                      </w14:solidFill>
                    </w14:textFill>
                  </w:rPr>
                  <m:t>i</m:t>
                </m:r>
                <m:ctrlPr>
                  <w:rPr>
                    <w:rFonts w:ascii="Cambria Math" w:hAnsi="Cambria Math"/>
                    <w:i/>
                    <w:color w:val="000000" w:themeColor="text1"/>
                    <w:sz w:val="24"/>
                    <w14:textFill>
                      <w14:solidFill>
                        <w14:schemeClr w14:val="tx1"/>
                      </w14:solidFill>
                    </w14:textFill>
                  </w:rPr>
                </m:ctrlPr>
              </m:sub>
            </m:sSub>
            <m:ctrlPr>
              <w:rPr>
                <w:rFonts w:ascii="Cambria Math" w:hAnsi="Cambria Math"/>
                <w:i/>
                <w:color w:val="000000" w:themeColor="text1"/>
                <w:sz w:val="24"/>
                <w14:textFill>
                  <w14:solidFill>
                    <w14:schemeClr w14:val="tx1"/>
                  </w14:solidFill>
                </w14:textFill>
              </w:rPr>
            </m:ctrlPr>
          </m:e>
        </m:bar>
      </m:oMath>
      <w:r>
        <w:rPr>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第</w:t>
      </w:r>
      <w:r>
        <w:rPr>
          <w:i/>
          <w:iCs/>
          <w:color w:val="000000" w:themeColor="text1"/>
          <w:lang w:eastAsia="zh-CN"/>
          <w14:textFill>
            <w14:solidFill>
              <w14:schemeClr w14:val="tx1"/>
            </w14:solidFill>
          </w14:textFill>
        </w:rPr>
        <w:t>i</w:t>
      </w:r>
      <w:r>
        <w:rPr>
          <w:rFonts w:hint="default" w:ascii="Times New Roman" w:hAnsi="Times New Roman" w:eastAsia="宋体" w:cs="Times New Roman"/>
          <w:color w:val="000000" w:themeColor="text1"/>
          <w:lang w:eastAsia="zh-CN"/>
          <w14:textFill>
            <w14:solidFill>
              <w14:schemeClr w14:val="tx1"/>
            </w14:solidFill>
          </w14:textFill>
        </w:rPr>
        <w:t>断面处应变平均值；</w:t>
      </w:r>
      <w:r>
        <w:rPr>
          <w:color w:val="000000" w:themeColor="text1"/>
          <w:lang w:eastAsia="zh-CN"/>
          <w14:textFill>
            <w14:solidFill>
              <w14:schemeClr w14:val="tx1"/>
            </w14:solidFill>
          </w14:textFill>
        </w:rPr>
        <w:t xml:space="preserve"> </w:t>
      </w:r>
    </w:p>
    <w:p>
      <w:pPr>
        <w:autoSpaceDE w:val="0"/>
        <w:autoSpaceDN w:val="0"/>
        <w:adjustRightInd w:val="0"/>
        <w:spacing w:line="360" w:lineRule="auto"/>
        <w:ind w:firstLine="720" w:firstLineChars="300"/>
        <w:jc w:val="both"/>
        <w:rPr>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E</w:t>
      </w:r>
      <w:r>
        <w:rPr>
          <w:i/>
          <w:iCs/>
          <w:color w:val="000000" w:themeColor="text1"/>
          <w:vertAlign w:val="subscript"/>
          <w:lang w:eastAsia="zh-CN"/>
          <w14:textFill>
            <w14:solidFill>
              <w14:schemeClr w14:val="tx1"/>
            </w14:solidFill>
          </w14:textFill>
        </w:rPr>
        <w:t>i</w:t>
      </w:r>
      <w:r>
        <w:rPr>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第</w:t>
      </w:r>
      <w:r>
        <w:rPr>
          <w:color w:val="000000" w:themeColor="text1"/>
          <w:lang w:eastAsia="zh-CN"/>
          <w14:textFill>
            <w14:solidFill>
              <w14:schemeClr w14:val="tx1"/>
            </w14:solidFill>
          </w14:textFill>
        </w:rPr>
        <w:t>i</w:t>
      </w:r>
      <w:r>
        <w:rPr>
          <w:rFonts w:hint="default" w:ascii="Times New Roman" w:hAnsi="Times New Roman" w:eastAsia="宋体" w:cs="Times New Roman"/>
          <w:color w:val="000000" w:themeColor="text1"/>
          <w:lang w:eastAsia="zh-CN"/>
          <w14:textFill>
            <w14:solidFill>
              <w14:schemeClr w14:val="tx1"/>
            </w14:solidFill>
          </w14:textFill>
        </w:rPr>
        <w:t>断面处桩身材料弹性模量</w:t>
      </w:r>
      <w:r>
        <w:rPr>
          <w:rFonts w:hint="eastAsia" w:eastAsia="宋体" w:cs="Times New Roman"/>
          <w:color w:val="000000" w:themeColor="text1"/>
          <w:lang w:eastAsia="zh-CN"/>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单位：</w:t>
      </w:r>
      <w:r>
        <w:rPr>
          <w:color w:val="000000" w:themeColor="text1"/>
          <w:lang w:eastAsia="zh-CN"/>
          <w14:textFill>
            <w14:solidFill>
              <w14:schemeClr w14:val="tx1"/>
            </w14:solidFill>
          </w14:textFill>
        </w:rPr>
        <w:t>kPa</w:t>
      </w:r>
      <w:r>
        <w:rPr>
          <w:rFonts w:hint="eastAsia" w:eastAsia="宋体"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当桩身断面、配筋一致时，宜按标定断面处的应力与应变的比值确定；</w:t>
      </w:r>
    </w:p>
    <w:p>
      <w:pPr>
        <w:autoSpaceDE w:val="0"/>
        <w:autoSpaceDN w:val="0"/>
        <w:adjustRightInd w:val="0"/>
        <w:spacing w:line="360" w:lineRule="auto"/>
        <w:ind w:firstLine="720" w:firstLineChars="300"/>
        <w:jc w:val="both"/>
        <w:rPr>
          <w:rFonts w:hint="default" w:ascii="Times New Roman"/>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A</w:t>
      </w:r>
      <w:r>
        <w:rPr>
          <w:i/>
          <w:iCs/>
          <w:color w:val="000000" w:themeColor="text1"/>
          <w:vertAlign w:val="subscript"/>
          <w:lang w:eastAsia="zh-CN"/>
          <w14:textFill>
            <w14:solidFill>
              <w14:schemeClr w14:val="tx1"/>
            </w14:solidFill>
          </w14:textFill>
        </w:rPr>
        <w:t>i</w:t>
      </w:r>
      <w:r>
        <w:rPr>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第</w:t>
      </w:r>
      <w:r>
        <w:rPr>
          <w:i/>
          <w:iCs/>
          <w:color w:val="000000" w:themeColor="text1"/>
          <w:lang w:eastAsia="zh-CN"/>
          <w14:textFill>
            <w14:solidFill>
              <w14:schemeClr w14:val="tx1"/>
            </w14:solidFill>
          </w14:textFill>
        </w:rPr>
        <w:t>i</w:t>
      </w:r>
      <w:r>
        <w:rPr>
          <w:rFonts w:hint="default" w:ascii="Times New Roman" w:hAnsi="Times New Roman" w:eastAsia="宋体" w:cs="Times New Roman"/>
          <w:color w:val="000000" w:themeColor="text1"/>
          <w:lang w:eastAsia="zh-CN"/>
          <w14:textFill>
            <w14:solidFill>
              <w14:schemeClr w14:val="tx1"/>
            </w14:solidFill>
          </w14:textFill>
        </w:rPr>
        <w:t>断面处桩身截面面积</w:t>
      </w:r>
      <w:r>
        <w:rPr>
          <w:rFonts w:hint="eastAsia" w:eastAsia="宋体" w:cs="Times New Roman"/>
          <w:color w:val="000000" w:themeColor="text1"/>
          <w:lang w:eastAsia="zh-CN"/>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单位：</w:t>
      </w:r>
      <w:r>
        <w:rPr>
          <w:color w:val="000000" w:themeColor="text1"/>
          <w:lang w:eastAsia="zh-CN"/>
          <w14:textFill>
            <w14:solidFill>
              <w14:schemeClr w14:val="tx1"/>
            </w14:solidFill>
          </w14:textFill>
        </w:rPr>
        <w:t>m</w:t>
      </w:r>
      <w:r>
        <w:rPr>
          <w:color w:val="000000" w:themeColor="text1"/>
          <w:vertAlign w:val="superscript"/>
          <w:lang w:eastAsia="zh-CN"/>
          <w14:textFill>
            <w14:solidFill>
              <w14:schemeClr w14:val="tx1"/>
            </w14:solidFill>
          </w14:textFill>
        </w:rPr>
        <w:t>2</w:t>
      </w:r>
      <w:r>
        <w:rPr>
          <w:rFonts w:hint="default" w:ascii="Times New Roman" w:hAnsi="Times New Roman" w:eastAsia="宋体" w:cs="Times New Roman"/>
          <w:color w:val="000000" w:themeColor="text1"/>
          <w:lang w:eastAsia="zh-CN"/>
          <w14:textFill>
            <w14:solidFill>
              <w14:schemeClr w14:val="tx1"/>
            </w14:solidFill>
          </w14:textFill>
        </w:rPr>
        <w:t>。</w:t>
      </w:r>
      <w:r>
        <w:rPr>
          <w:rFonts w:ascii="Times New Roman"/>
          <w:color w:val="000000" w:themeColor="text1"/>
          <w:lang w:eastAsia="zh-CN"/>
          <w14:textFill>
            <w14:solidFill>
              <w14:schemeClr w14:val="tx1"/>
            </w14:solidFill>
          </w14:textFill>
        </w:rPr>
        <w:t xml:space="preserve"> </w:t>
      </w:r>
    </w:p>
    <w:p>
      <w:pPr>
        <w:autoSpaceDE w:val="0"/>
        <w:autoSpaceDN w:val="0"/>
        <w:adjustRightInd w:val="0"/>
        <w:spacing w:line="360" w:lineRule="auto"/>
        <w:ind w:firstLine="480" w:firstLineChars="200"/>
        <w:jc w:val="both"/>
        <w:rPr>
          <w:rFonts w:hint="default" w:ascii="Times New Roman"/>
          <w:color w:val="000000" w:themeColor="text1"/>
          <w:lang w:eastAsia="zh-CN"/>
          <w14:textFill>
            <w14:solidFill>
              <w14:schemeClr w14:val="tx1"/>
            </w14:solidFill>
          </w14:textFill>
        </w:rPr>
      </w:pPr>
      <w:r>
        <w:rPr>
          <w:rFonts w:ascii="Times New Roman"/>
          <w:color w:val="000000" w:themeColor="text1"/>
          <w:lang w:eastAsia="zh-CN"/>
          <w14:textFill>
            <w14:solidFill>
              <w14:schemeClr w14:val="tx1"/>
            </w14:solidFill>
          </w14:textFill>
        </w:rPr>
        <w:t xml:space="preserve">4 </w:t>
      </w:r>
      <w:r>
        <w:rPr>
          <w:rFonts w:hint="eastAsia"/>
          <w:color w:val="000000" w:themeColor="text1"/>
          <w:lang w:val="en-US" w:eastAsia="zh-CN"/>
          <w14:textFill>
            <w14:solidFill>
              <w14:schemeClr w14:val="tx1"/>
            </w14:solidFill>
          </w14:textFill>
        </w:rPr>
        <w:t xml:space="preserve"> </w:t>
      </w:r>
      <w:r>
        <w:rPr>
          <w:rFonts w:hint="default" w:ascii="Times New Roman"/>
          <w:color w:val="000000" w:themeColor="text1"/>
          <w:lang w:eastAsia="zh-CN"/>
          <w14:textFill>
            <w14:solidFill>
              <w14:schemeClr w14:val="tx1"/>
            </w14:solidFill>
          </w14:textFill>
        </w:rPr>
        <w:t>按每级试验荷载下桩身不同断面处的轴力值制成表格，并绘制轴力分布图。再由桩顶极限荷载下对应的各断面轴力值计算桩侧土的分层极限摩阻力和极限端阻力：</w:t>
      </w:r>
    </w:p>
    <w:p>
      <w:pPr>
        <w:autoSpaceDE w:val="0"/>
        <w:autoSpaceDN w:val="0"/>
        <w:adjustRightInd w:val="0"/>
        <w:spacing w:line="360" w:lineRule="auto"/>
        <w:ind w:firstLine="480" w:firstLineChars="200"/>
        <w:jc w:val="right"/>
        <w:rPr>
          <w:rFonts w:eastAsiaTheme="minorEastAsia"/>
          <w:color w:val="000000" w:themeColor="text1"/>
          <w:lang w:eastAsia="zh-CN"/>
          <w14:textFill>
            <w14:solidFill>
              <w14:schemeClr w14:val="tx1"/>
            </w14:solidFill>
          </w14:textFill>
        </w:rPr>
      </w:pP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q</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si</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f>
          <m:fPr>
            <m:ctrlPr>
              <w:rPr>
                <w:rFonts w:ascii="Cambria Math" w:hAnsi="Cambria Math"/>
                <w:i/>
                <w:color w:val="000000" w:themeColor="text1"/>
                <w14:textFill>
                  <w14:solidFill>
                    <w14:schemeClr w14:val="tx1"/>
                  </w14:solidFill>
                </w14:textFill>
              </w:rPr>
            </m:ctrlPr>
          </m:fPr>
          <m:num>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Q</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i</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m:rPr/>
                  <w:rPr>
                    <w:rFonts w:ascii="Cambria Math" w:hAnsi="Cambria Math" w:eastAsiaTheme="minorEastAsia"/>
                    <w:color w:val="000000" w:themeColor="text1"/>
                    <w:lang w:eastAsia="zh-CN"/>
                    <w14:textFill>
                      <w14:solidFill>
                        <w14:schemeClr w14:val="tx1"/>
                      </w14:solidFill>
                    </w14:textFill>
                  </w:rPr>
                  <m:t>Q</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i+1</m:t>
                </m:r>
                <m:ctrlPr>
                  <w:rPr>
                    <w:rFonts w:ascii="Cambria Math" w:hAnsi="Cambria Math"/>
                    <w:i/>
                    <w:color w:val="000000" w:themeColor="text1"/>
                    <w14:textFill>
                      <w14:solidFill>
                        <w14:schemeClr w14:val="tx1"/>
                      </w14:solidFill>
                    </w14:textFill>
                  </w:rPr>
                </m:ctrlPr>
              </m:sub>
            </m:sSub>
            <m:ctrlPr>
              <w:rPr>
                <w:rFonts w:ascii="Cambria Math" w:hAnsi="Cambria Math"/>
                <w:i/>
                <w:color w:val="000000" w:themeColor="text1"/>
                <w14:textFill>
                  <w14:solidFill>
                    <w14:schemeClr w14:val="tx1"/>
                  </w14:solidFill>
                </w14:textFill>
              </w:rPr>
            </m:ctrlPr>
          </m:num>
          <m:den>
            <m:r>
              <m:rPr/>
              <w:rPr>
                <w:rFonts w:ascii="Cambria Math" w:hAnsi="Cambria Math"/>
                <w:color w:val="000000" w:themeColor="text1"/>
                <w14:textFill>
                  <w14:solidFill>
                    <w14:schemeClr w14:val="tx1"/>
                  </w14:solidFill>
                </w14:textFill>
              </w:rPr>
              <m:t>u∙</m:t>
            </m:r>
            <m:sSub>
              <m:sSubPr>
                <m:ctrlPr>
                  <w:rPr>
                    <w:rFonts w:ascii="Cambria Math" w:hAnsi="Cambria Math"/>
                    <w:i/>
                    <w:color w:val="000000" w:themeColor="text1"/>
                    <w14:textFill>
                      <w14:solidFill>
                        <w14:schemeClr w14:val="tx1"/>
                      </w14:solidFill>
                    </w14:textFill>
                  </w:rPr>
                </m:ctrlPr>
              </m:sSubPr>
              <m:e>
                <m:r>
                  <m:rPr/>
                  <w:rPr>
                    <w:color w:val="000000" w:themeColor="text1"/>
                    <w:lang w:eastAsia="zh-CN"/>
                    <w14:textFill>
                      <w14:solidFill>
                        <w14:schemeClr w14:val="tx1"/>
                      </w14:solidFill>
                    </w14:textFill>
                  </w:rPr>
                  <m:t>l</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i</m:t>
                </m:r>
                <m:r>
                  <m:rPr/>
                  <w:rPr>
                    <w:rFonts w:hint="default" w:ascii="Cambria Math" w:hAnsi="Cambria Math" w:eastAsia="宋体"/>
                    <w:color w:val="000000" w:themeColor="text1"/>
                    <w:lang w:val="en-US" w:eastAsia="zh-CN"/>
                    <w14:textFill>
                      <w14:solidFill>
                        <w14:schemeClr w14:val="tx1"/>
                      </w14:solidFill>
                    </w14:textFill>
                  </w:rPr>
                  <m:t>,i+1</m:t>
                </m:r>
                <m:ctrlPr>
                  <w:rPr>
                    <w:rFonts w:ascii="Cambria Math" w:hAnsi="Cambria Math"/>
                    <w:i/>
                    <w:color w:val="000000" w:themeColor="text1"/>
                    <w14:textFill>
                      <w14:solidFill>
                        <w14:schemeClr w14:val="tx1"/>
                      </w14:solidFill>
                    </w14:textFill>
                  </w:rPr>
                </m:ctrlPr>
              </m:sub>
            </m:sSub>
            <m:ctrlPr>
              <w:rPr>
                <w:rFonts w:ascii="Cambria Math" w:hAnsi="Cambria Math"/>
                <w:i/>
                <w:color w:val="000000" w:themeColor="text1"/>
                <w14:textFill>
                  <w14:solidFill>
                    <w14:schemeClr w14:val="tx1"/>
                  </w14:solidFill>
                </w14:textFill>
              </w:rPr>
            </m:ctrlPr>
          </m:den>
        </m:f>
      </m:oMath>
      <w:r>
        <w:rPr>
          <w:rFonts w:eastAsiaTheme="minorEastAsia"/>
          <w:color w:val="000000" w:themeColor="text1"/>
          <w:lang w:eastAsia="zh-CN"/>
          <w14:textFill>
            <w14:solidFill>
              <w14:schemeClr w14:val="tx1"/>
            </w14:solidFill>
          </w14:textFill>
        </w:rPr>
        <w:t xml:space="preserve">                              </w:t>
      </w:r>
      <w:r>
        <w:rPr>
          <w:rFonts w:hint="eastAsia" w:eastAsiaTheme="minorEastAsia"/>
          <w:color w:val="000000" w:themeColor="text1"/>
          <w:lang w:val="en-US" w:eastAsia="zh-CN"/>
          <w14:textFill>
            <w14:solidFill>
              <w14:schemeClr w14:val="tx1"/>
            </w14:solidFill>
          </w14:textFill>
        </w:rPr>
        <w:t xml:space="preserve">  </w:t>
      </w:r>
      <w:r>
        <w:rPr>
          <w:rFonts w:eastAsiaTheme="minorEastAsia"/>
          <w:color w:val="000000" w:themeColor="text1"/>
          <w:lang w:eastAsia="zh-CN"/>
          <w14:textFill>
            <w14:solidFill>
              <w14:schemeClr w14:val="tx1"/>
            </w14:solidFill>
          </w14:textFill>
        </w:rPr>
        <w:t xml:space="preserve">            (A.0.14-4)</w:t>
      </w:r>
    </w:p>
    <w:p>
      <w:pPr>
        <w:autoSpaceDE w:val="0"/>
        <w:autoSpaceDN w:val="0"/>
        <w:adjustRightInd w:val="0"/>
        <w:spacing w:line="360" w:lineRule="auto"/>
        <w:ind w:firstLine="480" w:firstLineChars="200"/>
        <w:jc w:val="right"/>
        <w:rPr>
          <w:rFonts w:eastAsiaTheme="minorEastAsia"/>
          <w:color w:val="000000" w:themeColor="text1"/>
          <w:lang w:eastAsia="zh-CN"/>
          <w14:textFill>
            <w14:solidFill>
              <w14:schemeClr w14:val="tx1"/>
            </w14:solidFill>
          </w14:textFill>
        </w:rPr>
      </w:pP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lang w:eastAsia="zh-CN"/>
                <w14:textFill>
                  <w14:solidFill>
                    <w14:schemeClr w14:val="tx1"/>
                  </w14:solidFill>
                </w14:textFill>
              </w:rPr>
              <m:t>q</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lang w:eastAsia="zh-CN"/>
                <w14:textFill>
                  <w14:solidFill>
                    <w14:schemeClr w14:val="tx1"/>
                  </w14:solidFill>
                </w14:textFill>
              </w:rPr>
              <m:t>p</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lang w:eastAsia="zh-CN"/>
            <w14:textFill>
              <w14:solidFill>
                <w14:schemeClr w14:val="tx1"/>
              </w14:solidFill>
            </w14:textFill>
          </w:rPr>
          <m:t>=</m:t>
        </m:r>
        <m:f>
          <m:fPr>
            <m:ctrlPr>
              <w:rPr>
                <w:rFonts w:ascii="Cambria Math" w:hAnsi="Cambria Math"/>
                <w:i/>
                <w:color w:val="000000" w:themeColor="text1"/>
                <w14:textFill>
                  <w14:solidFill>
                    <w14:schemeClr w14:val="tx1"/>
                  </w14:solidFill>
                </w14:textFill>
              </w:rPr>
            </m:ctrlPr>
          </m:fPr>
          <m:num>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lang w:eastAsia="zh-CN"/>
                    <w14:textFill>
                      <w14:solidFill>
                        <w14:schemeClr w14:val="tx1"/>
                      </w14:solidFill>
                    </w14:textFill>
                  </w:rPr>
                  <m:t>Q</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lang w:eastAsia="zh-CN"/>
                    <w14:textFill>
                      <w14:solidFill>
                        <w14:schemeClr w14:val="tx1"/>
                      </w14:solidFill>
                    </w14:textFill>
                  </w:rPr>
                  <m:t>n</m:t>
                </m:r>
                <m:ctrlPr>
                  <w:rPr>
                    <w:rFonts w:ascii="Cambria Math" w:hAnsi="Cambria Math"/>
                    <w:i/>
                    <w:color w:val="000000" w:themeColor="text1"/>
                    <w14:textFill>
                      <w14:solidFill>
                        <w14:schemeClr w14:val="tx1"/>
                      </w14:solidFill>
                    </w14:textFill>
                  </w:rPr>
                </m:ctrlPr>
              </m:sub>
            </m:sSub>
            <m:ctrlPr>
              <w:rPr>
                <w:rFonts w:ascii="Cambria Math" w:hAnsi="Cambria Math"/>
                <w:i/>
                <w:color w:val="000000" w:themeColor="text1"/>
                <w14:textFill>
                  <w14:solidFill>
                    <w14:schemeClr w14:val="tx1"/>
                  </w14:solidFill>
                </w14:textFill>
              </w:rPr>
            </m:ctrlPr>
          </m:num>
          <m:den>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lang w:eastAsia="zh-CN"/>
                    <w14:textFill>
                      <w14:solidFill>
                        <w14:schemeClr w14:val="tx1"/>
                      </w14:solidFill>
                    </w14:textFill>
                  </w:rPr>
                  <m:t>A</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lang w:eastAsia="zh-CN"/>
                    <w14:textFill>
                      <w14:solidFill>
                        <w14:schemeClr w14:val="tx1"/>
                      </w14:solidFill>
                    </w14:textFill>
                  </w:rPr>
                  <m:t>0</m:t>
                </m:r>
                <m:ctrlPr>
                  <w:rPr>
                    <w:rFonts w:ascii="Cambria Math" w:hAnsi="Cambria Math"/>
                    <w:i/>
                    <w:color w:val="000000" w:themeColor="text1"/>
                    <w14:textFill>
                      <w14:solidFill>
                        <w14:schemeClr w14:val="tx1"/>
                      </w14:solidFill>
                    </w14:textFill>
                  </w:rPr>
                </m:ctrlPr>
              </m:sub>
            </m:sSub>
            <m:ctrlPr>
              <w:rPr>
                <w:rFonts w:ascii="Cambria Math" w:hAnsi="Cambria Math"/>
                <w:i/>
                <w:color w:val="000000" w:themeColor="text1"/>
                <w14:textFill>
                  <w14:solidFill>
                    <w14:schemeClr w14:val="tx1"/>
                  </w14:solidFill>
                </w14:textFill>
              </w:rPr>
            </m:ctrlPr>
          </m:den>
        </m:f>
      </m:oMath>
      <w:r>
        <w:rPr>
          <w:rFonts w:eastAsiaTheme="minorEastAsia"/>
          <w:color w:val="000000" w:themeColor="text1"/>
          <w:lang w:eastAsia="zh-CN"/>
          <w14:textFill>
            <w14:solidFill>
              <w14:schemeClr w14:val="tx1"/>
            </w14:solidFill>
          </w14:textFill>
        </w:rPr>
        <w:t xml:space="preserve">                                                (A.0.14-5)</w:t>
      </w:r>
    </w:p>
    <w:p>
      <w:pPr>
        <w:autoSpaceDE w:val="0"/>
        <w:autoSpaceDN w:val="0"/>
        <w:adjustRightInd w:val="0"/>
        <w:spacing w:line="360" w:lineRule="auto"/>
        <w:jc w:val="both"/>
        <w:rPr>
          <w:color w:val="000000" w:themeColor="text1"/>
          <w:lang w:eastAsia="zh-CN"/>
          <w14:textFill>
            <w14:solidFill>
              <w14:schemeClr w14:val="tx1"/>
            </w14:solidFill>
          </w14:textFill>
        </w:rPr>
      </w:pPr>
      <w:r>
        <w:rPr>
          <w:rFonts w:hint="default" w:ascii="Times New Roman"/>
          <w:color w:val="000000" w:themeColor="text1"/>
          <w:lang w:eastAsia="zh-CN"/>
          <w14:textFill>
            <w14:solidFill>
              <w14:schemeClr w14:val="tx1"/>
            </w14:solidFill>
          </w14:textFill>
        </w:rPr>
        <w:t>式中</w:t>
      </w:r>
      <w:r>
        <w:rPr>
          <w:rFonts w:hint="eastAsia"/>
          <w:color w:val="000000" w:themeColor="text1"/>
          <w:lang w:eastAsia="zh-CN"/>
          <w14:textFill>
            <w14:solidFill>
              <w14:schemeClr w14:val="tx1"/>
            </w14:solidFill>
          </w14:textFill>
        </w:rPr>
        <w:t>：</w:t>
      </w:r>
      <w:r>
        <w:rPr>
          <w:rFonts w:ascii="Times New Roman"/>
          <w:color w:val="000000" w:themeColor="text1"/>
          <w:lang w:eastAsia="zh-CN"/>
          <w14:textFill>
            <w14:solidFill>
              <w14:schemeClr w14:val="tx1"/>
            </w14:solidFill>
          </w14:textFill>
        </w:rPr>
        <w:t xml:space="preserve"> </w:t>
      </w:r>
      <w:r>
        <w:rPr>
          <w:rFonts w:ascii="Times New Roman" w:hAnsi="Times New Roman"/>
          <w:i/>
          <w:iCs/>
          <w:color w:val="000000" w:themeColor="text1"/>
          <w:lang w:eastAsia="zh-CN"/>
          <w14:textFill>
            <w14:solidFill>
              <w14:schemeClr w14:val="tx1"/>
            </w14:solidFill>
          </w14:textFill>
        </w:rPr>
        <w:t>q</w:t>
      </w:r>
      <w:r>
        <w:rPr>
          <w:rFonts w:ascii="Times New Roman" w:hAnsi="Times New Roman"/>
          <w:i/>
          <w:iCs/>
          <w:color w:val="000000" w:themeColor="text1"/>
          <w:vertAlign w:val="subscript"/>
          <w:lang w:eastAsia="zh-CN"/>
          <w14:textFill>
            <w14:solidFill>
              <w14:schemeClr w14:val="tx1"/>
            </w14:solidFill>
          </w14:textFill>
        </w:rPr>
        <w:t>si</w:t>
      </w:r>
      <w:r>
        <w:rPr>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桩第</w:t>
      </w:r>
      <w:r>
        <w:rPr>
          <w:i/>
          <w:iCs/>
          <w:color w:val="000000" w:themeColor="text1"/>
          <w:lang w:eastAsia="zh-CN"/>
          <w14:textFill>
            <w14:solidFill>
              <w14:schemeClr w14:val="tx1"/>
            </w14:solidFill>
          </w14:textFill>
        </w:rPr>
        <w:t>i</w:t>
      </w:r>
      <w:r>
        <w:rPr>
          <w:rFonts w:hint="default" w:ascii="Times New Roman" w:hAnsi="Times New Roman" w:eastAsia="宋体" w:cs="Times New Roman"/>
          <w:color w:val="000000" w:themeColor="text1"/>
          <w:lang w:eastAsia="zh-CN"/>
          <w14:textFill>
            <w14:solidFill>
              <w14:schemeClr w14:val="tx1"/>
            </w14:solidFill>
          </w14:textFill>
        </w:rPr>
        <w:t>断面与</w:t>
      </w:r>
      <w:r>
        <w:rPr>
          <w:i/>
          <w:iCs/>
          <w:color w:val="000000" w:themeColor="text1"/>
          <w:lang w:eastAsia="zh-CN"/>
          <w14:textFill>
            <w14:solidFill>
              <w14:schemeClr w14:val="tx1"/>
            </w14:solidFill>
          </w14:textFill>
        </w:rPr>
        <w:t>i</w:t>
      </w:r>
      <w:r>
        <w:rPr>
          <w:color w:val="000000" w:themeColor="text1"/>
          <w:lang w:eastAsia="zh-CN"/>
          <w14:textFill>
            <w14:solidFill>
              <w14:schemeClr w14:val="tx1"/>
            </w14:solidFill>
          </w14:textFill>
        </w:rPr>
        <w:t>+l</w:t>
      </w:r>
      <w:r>
        <w:rPr>
          <w:rFonts w:hint="default" w:ascii="Times New Roman" w:hAnsi="Times New Roman" w:eastAsia="宋体" w:cs="Times New Roman"/>
          <w:color w:val="000000" w:themeColor="text1"/>
          <w:lang w:eastAsia="zh-CN"/>
          <w14:textFill>
            <w14:solidFill>
              <w14:schemeClr w14:val="tx1"/>
            </w14:solidFill>
          </w14:textFill>
        </w:rPr>
        <w:t>断面间</w:t>
      </w:r>
      <w:r>
        <w:rPr>
          <w:rFonts w:hint="eastAsia" w:eastAsia="宋体" w:cs="Times New Roman"/>
          <w:color w:val="000000" w:themeColor="text1"/>
          <w:lang w:val="en-US" w:eastAsia="zh-CN"/>
          <w14:textFill>
            <w14:solidFill>
              <w14:schemeClr w14:val="tx1"/>
            </w14:solidFill>
          </w14:textFill>
        </w:rPr>
        <w:t>极限</w:t>
      </w:r>
      <w:r>
        <w:rPr>
          <w:rFonts w:hint="default" w:ascii="Times New Roman" w:hAnsi="Times New Roman" w:eastAsia="宋体" w:cs="Times New Roman"/>
          <w:color w:val="000000" w:themeColor="text1"/>
          <w:lang w:eastAsia="zh-CN"/>
          <w14:textFill>
            <w14:solidFill>
              <w14:schemeClr w14:val="tx1"/>
            </w14:solidFill>
          </w14:textFill>
        </w:rPr>
        <w:t>侧摩阻力</w:t>
      </w:r>
      <w:r>
        <w:rPr>
          <w:rFonts w:hint="eastAsia" w:eastAsia="宋体" w:cs="Times New Roman"/>
          <w:color w:val="000000" w:themeColor="text1"/>
          <w:lang w:eastAsia="zh-CN"/>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单位：</w:t>
      </w:r>
      <w:r>
        <w:rPr>
          <w:color w:val="000000" w:themeColor="text1"/>
          <w:lang w:eastAsia="zh-CN"/>
          <w14:textFill>
            <w14:solidFill>
              <w14:schemeClr w14:val="tx1"/>
            </w14:solidFill>
          </w14:textFill>
        </w:rPr>
        <w:t>kPa</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 xml:space="preserve"> </w:t>
      </w:r>
    </w:p>
    <w:p>
      <w:pPr>
        <w:autoSpaceDE w:val="0"/>
        <w:autoSpaceDN w:val="0"/>
        <w:adjustRightInd w:val="0"/>
        <w:spacing w:line="360" w:lineRule="auto"/>
        <w:ind w:firstLine="720" w:firstLineChars="300"/>
        <w:jc w:val="both"/>
        <w:rPr>
          <w:rFonts w:hint="default" w:ascii="Times New Roman"/>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q</w:t>
      </w:r>
      <w:r>
        <w:rPr>
          <w:i/>
          <w:iCs/>
          <w:color w:val="000000" w:themeColor="text1"/>
          <w:vertAlign w:val="subscript"/>
          <w:lang w:eastAsia="zh-CN"/>
          <w14:textFill>
            <w14:solidFill>
              <w14:schemeClr w14:val="tx1"/>
            </w14:solidFill>
          </w14:textFill>
        </w:rPr>
        <w:t>p</w:t>
      </w:r>
      <w:r>
        <w:rPr>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桩的</w:t>
      </w:r>
      <w:r>
        <w:rPr>
          <w:rFonts w:hint="eastAsia" w:eastAsia="宋体" w:cs="Times New Roman"/>
          <w:color w:val="000000" w:themeColor="text1"/>
          <w:lang w:val="en-US" w:eastAsia="zh-CN"/>
          <w14:textFill>
            <w14:solidFill>
              <w14:schemeClr w14:val="tx1"/>
            </w14:solidFill>
          </w14:textFill>
        </w:rPr>
        <w:t>极限</w:t>
      </w:r>
      <w:r>
        <w:rPr>
          <w:rFonts w:hint="default" w:ascii="Times New Roman" w:hAnsi="Times New Roman" w:eastAsia="宋体" w:cs="Times New Roman"/>
          <w:color w:val="000000" w:themeColor="text1"/>
          <w:lang w:eastAsia="zh-CN"/>
          <w14:textFill>
            <w14:solidFill>
              <w14:schemeClr w14:val="tx1"/>
            </w14:solidFill>
          </w14:textFill>
        </w:rPr>
        <w:t>端阻力</w:t>
      </w:r>
      <w:r>
        <w:rPr>
          <w:rFonts w:hint="eastAsia" w:eastAsia="宋体" w:cs="Times New Roman"/>
          <w:color w:val="000000" w:themeColor="text1"/>
          <w:lang w:eastAsia="zh-CN"/>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单位：</w:t>
      </w:r>
      <w:r>
        <w:rPr>
          <w:color w:val="000000" w:themeColor="text1"/>
          <w:lang w:eastAsia="zh-CN"/>
          <w14:textFill>
            <w14:solidFill>
              <w14:schemeClr w14:val="tx1"/>
            </w14:solidFill>
          </w14:textFill>
        </w:rPr>
        <w:t>kPa</w:t>
      </w:r>
      <w:r>
        <w:rPr>
          <w:rFonts w:hint="default" w:ascii="Times New Roman"/>
          <w:color w:val="000000" w:themeColor="text1"/>
          <w:lang w:eastAsia="zh-CN"/>
          <w14:textFill>
            <w14:solidFill>
              <w14:schemeClr w14:val="tx1"/>
            </w14:solidFill>
          </w14:textFill>
        </w:rPr>
        <w:t>；</w:t>
      </w:r>
    </w:p>
    <w:p>
      <w:pPr>
        <w:autoSpaceDE w:val="0"/>
        <w:autoSpaceDN w:val="0"/>
        <w:adjustRightInd w:val="0"/>
        <w:spacing w:line="360" w:lineRule="auto"/>
        <w:ind w:firstLine="480" w:firstLineChars="200"/>
        <w:jc w:val="both"/>
        <w:rPr>
          <w:rFonts w:hint="default" w:ascii="Times New Roman"/>
          <w:color w:val="000000" w:themeColor="text1"/>
          <w:lang w:eastAsia="zh-CN"/>
          <w14:textFill>
            <w14:solidFill>
              <w14:schemeClr w14:val="tx1"/>
            </w14:solidFill>
          </w14:textFill>
        </w:rPr>
      </w:pPr>
      <w:r>
        <w:rPr>
          <w:rFonts w:ascii="Times New Roman"/>
          <w:color w:val="000000" w:themeColor="text1"/>
          <w:lang w:eastAsia="zh-CN"/>
          <w14:textFill>
            <w14:solidFill>
              <w14:schemeClr w14:val="tx1"/>
            </w14:solidFill>
          </w14:textFill>
        </w:rPr>
        <w:t xml:space="preserve"> </w:t>
      </w:r>
      <w:r>
        <w:rPr>
          <w:rFonts w:hint="default" w:ascii="Times New Roman"/>
          <w:color w:val="000000" w:themeColor="text1"/>
          <w:lang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default" w:ascii="Times New Roman"/>
          <w:color w:val="000000" w:themeColor="text1"/>
          <w:lang w:eastAsia="zh-CN"/>
          <w14:textFill>
            <w14:solidFill>
              <w14:schemeClr w14:val="tx1"/>
            </w14:solidFill>
          </w14:textFill>
        </w:rPr>
        <w:t xml:space="preserve"> </w:t>
      </w:r>
      <w:r>
        <w:rPr>
          <w:rFonts w:ascii="Times New Roman" w:hAnsi="Times New Roman"/>
          <w:i/>
          <w:iCs/>
          <w:color w:val="000000" w:themeColor="text1"/>
          <w:lang w:eastAsia="zh-CN"/>
          <w14:textFill>
            <w14:solidFill>
              <w14:schemeClr w14:val="tx1"/>
            </w14:solidFill>
          </w14:textFill>
        </w:rPr>
        <w:t>i</w:t>
      </w:r>
      <w:r>
        <w:rPr>
          <w:color w:val="000000" w:themeColor="text1"/>
          <w:lang w:eastAsia="zh-CN"/>
          <w14:textFill>
            <w14:solidFill>
              <w14:schemeClr w14:val="tx1"/>
            </w14:solidFill>
          </w14:textFill>
        </w:rPr>
        <w:t>——</w:t>
      </w:r>
      <w:r>
        <w:rPr>
          <w:rFonts w:hint="default" w:ascii="Times New Roman"/>
          <w:color w:val="000000" w:themeColor="text1"/>
          <w:lang w:eastAsia="zh-CN"/>
          <w14:textFill>
            <w14:solidFill>
              <w14:schemeClr w14:val="tx1"/>
            </w14:solidFill>
          </w14:textFill>
        </w:rPr>
        <w:t>桩检测断面顺序号，</w:t>
      </w:r>
      <w:r>
        <w:rPr>
          <w:rFonts w:ascii="Times New Roman" w:hAnsi="Times New Roman"/>
          <w:i/>
          <w:iCs/>
          <w:color w:val="000000" w:themeColor="text1"/>
          <w:lang w:eastAsia="zh-CN"/>
          <w14:textFill>
            <w14:solidFill>
              <w14:schemeClr w14:val="tx1"/>
            </w14:solidFill>
          </w14:textFill>
        </w:rPr>
        <w:t>i</w:t>
      </w:r>
      <w:r>
        <w:rPr>
          <w:rFonts w:ascii="Times New Roman"/>
          <w:color w:val="000000" w:themeColor="text1"/>
          <w:lang w:eastAsia="zh-CN"/>
          <w14:textFill>
            <w14:solidFill>
              <w14:schemeClr w14:val="tx1"/>
            </w14:solidFill>
          </w14:textFill>
        </w:rPr>
        <w:t>=1</w:t>
      </w:r>
      <w:r>
        <w:rPr>
          <w:rFonts w:hint="default" w:ascii="Times New Roman"/>
          <w:color w:val="000000" w:themeColor="text1"/>
          <w:lang w:eastAsia="zh-CN"/>
          <w14:textFill>
            <w14:solidFill>
              <w14:schemeClr w14:val="tx1"/>
            </w14:solidFill>
          </w14:textFill>
        </w:rPr>
        <w:t>，</w:t>
      </w:r>
      <w:r>
        <w:rPr>
          <w:rFonts w:ascii="Times New Roman"/>
          <w:color w:val="000000" w:themeColor="text1"/>
          <w:lang w:eastAsia="zh-CN"/>
          <w14:textFill>
            <w14:solidFill>
              <w14:schemeClr w14:val="tx1"/>
            </w14:solidFill>
          </w14:textFill>
        </w:rPr>
        <w:t>2</w:t>
      </w:r>
      <w:r>
        <w:rPr>
          <w:rFonts w:hint="default" w:ascii="Times New Roman"/>
          <w:color w:val="000000" w:themeColor="text1"/>
          <w:lang w:eastAsia="zh-CN"/>
          <w14:textFill>
            <w14:solidFill>
              <w14:schemeClr w14:val="tx1"/>
            </w14:solidFill>
          </w14:textFill>
        </w:rPr>
        <w:t>，……，并自桩顶以下从小到大排列；</w:t>
      </w:r>
    </w:p>
    <w:p>
      <w:pPr>
        <w:autoSpaceDE w:val="0"/>
        <w:autoSpaceDN w:val="0"/>
        <w:adjustRightInd w:val="0"/>
        <w:spacing w:line="360" w:lineRule="auto"/>
        <w:ind w:firstLine="480" w:firstLineChars="200"/>
        <w:jc w:val="both"/>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color w:val="000000" w:themeColor="text1"/>
          <w:lang w:eastAsia="zh-CN"/>
          <w14:textFill>
            <w14:solidFill>
              <w14:schemeClr w14:val="tx1"/>
            </w14:solidFill>
          </w14:textFill>
        </w:rPr>
        <w:t xml:space="preserve"> </w:t>
      </w:r>
      <w:r>
        <w:rPr>
          <w:i/>
          <w:iCs/>
          <w:color w:val="000000" w:themeColor="text1"/>
          <w:lang w:eastAsia="zh-CN"/>
          <w14:textFill>
            <w14:solidFill>
              <w14:schemeClr w14:val="tx1"/>
            </w14:solidFill>
          </w14:textFill>
        </w:rPr>
        <w:t>u</w:t>
      </w:r>
      <w:r>
        <w:rPr>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桩身周长</w:t>
      </w:r>
      <w:r>
        <w:rPr>
          <w:rFonts w:hint="eastAsia" w:eastAsia="宋体" w:cs="Times New Roman"/>
          <w:color w:val="000000" w:themeColor="text1"/>
          <w:lang w:eastAsia="zh-CN"/>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单位：</w:t>
      </w:r>
      <w:r>
        <w:rPr>
          <w:color w:val="000000" w:themeColor="text1"/>
          <w:lang w:eastAsia="zh-CN"/>
          <w14:textFill>
            <w14:solidFill>
              <w14:schemeClr w14:val="tx1"/>
            </w14:solidFill>
          </w14:textFill>
        </w:rPr>
        <w:t>m</w:t>
      </w:r>
      <w:r>
        <w:rPr>
          <w:rFonts w:hint="default" w:ascii="Times New Roman" w:hAnsi="Times New Roman" w:eastAsia="宋体" w:cs="Times New Roman"/>
          <w:color w:val="000000" w:themeColor="text1"/>
          <w:lang w:eastAsia="zh-CN"/>
          <w14:textFill>
            <w14:solidFill>
              <w14:schemeClr w14:val="tx1"/>
            </w14:solidFill>
          </w14:textFill>
        </w:rPr>
        <w:t>；</w:t>
      </w:r>
    </w:p>
    <w:p>
      <w:pPr>
        <w:autoSpaceDE w:val="0"/>
        <w:autoSpaceDN w:val="0"/>
        <w:adjustRightInd w:val="0"/>
        <w:spacing w:line="360" w:lineRule="auto"/>
        <w:ind w:firstLine="720" w:firstLineChars="300"/>
        <w:jc w:val="both"/>
        <w:rPr>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l</w:t>
      </w:r>
      <w:r>
        <w:rPr>
          <w:i/>
          <w:iCs/>
          <w:color w:val="000000" w:themeColor="text1"/>
          <w:vertAlign w:val="subscript"/>
          <w:lang w:eastAsia="zh-CN"/>
          <w14:textFill>
            <w14:solidFill>
              <w14:schemeClr w14:val="tx1"/>
            </w14:solidFill>
          </w14:textFill>
        </w:rPr>
        <w:t>i</w:t>
      </w:r>
      <w:r>
        <w:rPr>
          <w:rFonts w:hint="eastAsia"/>
          <w:i/>
          <w:iCs/>
          <w:color w:val="000000" w:themeColor="text1"/>
          <w:vertAlign w:val="subscript"/>
          <w:lang w:val="en-US" w:eastAsia="zh-CN"/>
          <w14:textFill>
            <w14:solidFill>
              <w14:schemeClr w14:val="tx1"/>
            </w14:solidFill>
          </w14:textFill>
        </w:rPr>
        <w:t>,i</w:t>
      </w:r>
      <w:r>
        <w:rPr>
          <w:rFonts w:hint="eastAsia"/>
          <w:i w:val="0"/>
          <w:iCs w:val="0"/>
          <w:color w:val="000000" w:themeColor="text1"/>
          <w:vertAlign w:val="subscript"/>
          <w:lang w:val="en-US" w:eastAsia="zh-CN"/>
          <w14:textFill>
            <w14:solidFill>
              <w14:schemeClr w14:val="tx1"/>
            </w14:solidFill>
          </w14:textFill>
        </w:rPr>
        <w:t>+1</w:t>
      </w:r>
      <w:r>
        <w:rPr>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第</w:t>
      </w:r>
      <w:r>
        <w:rPr>
          <w:i/>
          <w:iCs/>
          <w:color w:val="000000" w:themeColor="text1"/>
          <w:lang w:eastAsia="zh-CN"/>
          <w14:textFill>
            <w14:solidFill>
              <w14:schemeClr w14:val="tx1"/>
            </w14:solidFill>
          </w14:textFill>
        </w:rPr>
        <w:t>i</w:t>
      </w:r>
      <w:r>
        <w:rPr>
          <w:rFonts w:hint="default" w:ascii="Times New Roman" w:hAnsi="Times New Roman" w:eastAsia="宋体" w:cs="Times New Roman"/>
          <w:color w:val="000000" w:themeColor="text1"/>
          <w:lang w:eastAsia="zh-CN"/>
          <w14:textFill>
            <w14:solidFill>
              <w14:schemeClr w14:val="tx1"/>
            </w14:solidFill>
          </w14:textFill>
        </w:rPr>
        <w:t>断面与第</w:t>
      </w:r>
      <w:r>
        <w:rPr>
          <w:i/>
          <w:iCs/>
          <w:color w:val="000000" w:themeColor="text1"/>
          <w:lang w:eastAsia="zh-CN"/>
          <w14:textFill>
            <w14:solidFill>
              <w14:schemeClr w14:val="tx1"/>
            </w14:solidFill>
          </w14:textFill>
        </w:rPr>
        <w:t>i</w:t>
      </w:r>
      <w:r>
        <w:rPr>
          <w:color w:val="000000" w:themeColor="text1"/>
          <w:lang w:eastAsia="zh-CN"/>
          <w14:textFill>
            <w14:solidFill>
              <w14:schemeClr w14:val="tx1"/>
            </w14:solidFill>
          </w14:textFill>
        </w:rPr>
        <w:t>+l</w:t>
      </w:r>
      <w:r>
        <w:rPr>
          <w:rFonts w:hint="default" w:ascii="Times New Roman" w:hAnsi="Times New Roman" w:eastAsia="宋体" w:cs="Times New Roman"/>
          <w:color w:val="000000" w:themeColor="text1"/>
          <w:lang w:eastAsia="zh-CN"/>
          <w14:textFill>
            <w14:solidFill>
              <w14:schemeClr w14:val="tx1"/>
            </w14:solidFill>
          </w14:textFill>
        </w:rPr>
        <w:t>断面之间的桩长</w:t>
      </w:r>
      <w:r>
        <w:rPr>
          <w:rFonts w:hint="eastAsia" w:eastAsia="宋体" w:cs="Times New Roman"/>
          <w:color w:val="000000" w:themeColor="text1"/>
          <w:lang w:eastAsia="zh-CN"/>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单位：</w:t>
      </w:r>
      <w:r>
        <w:rPr>
          <w:color w:val="000000" w:themeColor="text1"/>
          <w:lang w:eastAsia="zh-CN"/>
          <w14:textFill>
            <w14:solidFill>
              <w14:schemeClr w14:val="tx1"/>
            </w14:solidFill>
          </w14:textFill>
        </w:rPr>
        <w:t>m</w:t>
      </w:r>
      <w:r>
        <w:rPr>
          <w:rFonts w:hint="default" w:ascii="Times New Roman" w:hAnsi="Times New Roman" w:eastAsia="宋体" w:cs="Times New Roman"/>
          <w:color w:val="000000" w:themeColor="text1"/>
          <w:lang w:eastAsia="zh-CN"/>
          <w14:textFill>
            <w14:solidFill>
              <w14:schemeClr w14:val="tx1"/>
            </w14:solidFill>
          </w14:textFill>
        </w:rPr>
        <w:t>；</w:t>
      </w:r>
    </w:p>
    <w:p>
      <w:pPr>
        <w:autoSpaceDE w:val="0"/>
        <w:autoSpaceDN w:val="0"/>
        <w:adjustRightInd w:val="0"/>
        <w:spacing w:line="360" w:lineRule="auto"/>
        <w:ind w:firstLine="720" w:firstLineChars="300"/>
        <w:jc w:val="both"/>
        <w:rPr>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Q</w:t>
      </w:r>
      <w:r>
        <w:rPr>
          <w:i/>
          <w:iCs/>
          <w:color w:val="000000" w:themeColor="text1"/>
          <w:sz w:val="14"/>
          <w:szCs w:val="14"/>
          <w:lang w:eastAsia="zh-CN"/>
          <w14:textFill>
            <w14:solidFill>
              <w14:schemeClr w14:val="tx1"/>
            </w14:solidFill>
          </w14:textFill>
        </w:rPr>
        <w:t>n</w:t>
      </w:r>
      <w:r>
        <w:rPr>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桩端的轴力</w:t>
      </w:r>
      <w:r>
        <w:rPr>
          <w:rFonts w:hint="eastAsia" w:eastAsia="宋体" w:cs="Times New Roman"/>
          <w:color w:val="000000" w:themeColor="text1"/>
          <w:lang w:eastAsia="zh-CN"/>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单位：</w:t>
      </w:r>
      <w:r>
        <w:rPr>
          <w:color w:val="000000" w:themeColor="text1"/>
          <w:lang w:eastAsia="zh-CN"/>
          <w14:textFill>
            <w14:solidFill>
              <w14:schemeClr w14:val="tx1"/>
            </w14:solidFill>
          </w14:textFill>
        </w:rPr>
        <w:t>kN</w:t>
      </w:r>
      <w:r>
        <w:rPr>
          <w:rFonts w:hint="default" w:ascii="Times New Roman" w:hAnsi="Times New Roman" w:eastAsia="宋体" w:cs="Times New Roman"/>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 xml:space="preserve"> </w:t>
      </w:r>
    </w:p>
    <w:p>
      <w:pPr>
        <w:autoSpaceDE w:val="0"/>
        <w:autoSpaceDN w:val="0"/>
        <w:adjustRightInd w:val="0"/>
        <w:spacing w:line="360" w:lineRule="auto"/>
        <w:ind w:firstLine="720" w:firstLineChars="300"/>
        <w:jc w:val="both"/>
        <w:rPr>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A</w:t>
      </w:r>
      <w:r>
        <w:rPr>
          <w:color w:val="000000" w:themeColor="text1"/>
          <w:vertAlign w:val="subscript"/>
          <w:lang w:eastAsia="zh-CN"/>
          <w14:textFill>
            <w14:solidFill>
              <w14:schemeClr w14:val="tx1"/>
            </w14:solidFill>
          </w14:textFill>
        </w:rPr>
        <w:t>0</w:t>
      </w:r>
      <w:r>
        <w:rPr>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桩端面积</w:t>
      </w:r>
      <w:r>
        <w:rPr>
          <w:rFonts w:hint="eastAsia" w:eastAsia="宋体" w:cs="Times New Roman"/>
          <w:color w:val="000000" w:themeColor="text1"/>
          <w:lang w:eastAsia="zh-CN"/>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单位：</w:t>
      </w:r>
      <w:r>
        <w:rPr>
          <w:rFonts w:eastAsiaTheme="minorEastAsia"/>
          <w:color w:val="000000" w:themeColor="text1"/>
          <w:lang w:eastAsia="zh-CN"/>
          <w14:textFill>
            <w14:solidFill>
              <w14:schemeClr w14:val="tx1"/>
            </w14:solidFill>
          </w14:textFill>
        </w:rPr>
        <w:t>m</w:t>
      </w:r>
      <w:r>
        <w:rPr>
          <w:rFonts w:eastAsiaTheme="minorEastAsia"/>
          <w:color w:val="000000" w:themeColor="text1"/>
          <w:vertAlign w:val="superscript"/>
          <w:lang w:eastAsia="zh-CN"/>
          <w14:textFill>
            <w14:solidFill>
              <w14:schemeClr w14:val="tx1"/>
            </w14:solidFill>
          </w14:textFill>
        </w:rPr>
        <w:t>2</w:t>
      </w:r>
      <w:r>
        <w:rPr>
          <w:rFonts w:hint="default" w:ascii="Times New Roman" w:hAnsi="Times New Roman" w:eastAsia="宋体" w:cs="Times New Roman"/>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 xml:space="preserve"> </w:t>
      </w:r>
    </w:p>
    <w:p>
      <w:pPr>
        <w:autoSpaceDE w:val="0"/>
        <w:autoSpaceDN w:val="0"/>
        <w:adjustRightInd w:val="0"/>
        <w:spacing w:line="360" w:lineRule="auto"/>
        <w:ind w:firstLine="480" w:firstLineChars="200"/>
        <w:jc w:val="both"/>
        <w:rPr>
          <w:rFonts w:hint="default" w:ascii="Times New Roman" w:hAnsi="Times New Roman" w:eastAsia="Times New Roman" w:cs="Times New Roman"/>
          <w:color w:val="000000" w:themeColor="text1"/>
          <w:lang w:eastAsia="zh-CN"/>
          <w14:textFill>
            <w14:solidFill>
              <w14:schemeClr w14:val="tx1"/>
            </w14:solidFill>
          </w14:textFill>
        </w:rPr>
      </w:pPr>
      <w:bookmarkStart w:id="323" w:name="_Toc23384"/>
      <w:bookmarkStart w:id="324" w:name="_Toc27726"/>
      <w:bookmarkStart w:id="325" w:name="_Toc29688"/>
      <w:bookmarkStart w:id="326" w:name="_Toc9352"/>
      <w:bookmarkStart w:id="327" w:name="_Toc5140"/>
      <w:bookmarkStart w:id="328" w:name="_Toc11779"/>
      <w:bookmarkStart w:id="329" w:name="_Toc3019"/>
      <w:r>
        <w:rPr>
          <w:rFonts w:hint="default" w:ascii="Times New Roman" w:hAnsi="Times New Roman" w:eastAsia="Times New Roman" w:cs="Times New Roman"/>
          <w:color w:val="000000" w:themeColor="text1"/>
          <w:lang w:eastAsia="zh-CN"/>
          <w14:textFill>
            <w14:solidFill>
              <w14:schemeClr w14:val="tx1"/>
            </w14:solidFill>
          </w14:textFill>
        </w:rPr>
        <w:t>5</w:t>
      </w:r>
      <w:r>
        <w:rPr>
          <w:rFonts w:hint="default" w:eastAsia="Times New Roman" w:cs="Times New Roman"/>
          <w:color w:val="000000" w:themeColor="text1"/>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lang w:eastAsia="zh-CN"/>
          <w14:textFill>
            <w14:solidFill>
              <w14:schemeClr w14:val="tx1"/>
            </w14:solidFill>
          </w14:textFill>
        </w:rPr>
        <w:t xml:space="preserve"> 桩身第</w:t>
      </w:r>
      <w:r>
        <w:rPr>
          <w:rFonts w:hint="default" w:ascii="Times New Roman" w:hAnsi="Times New Roman" w:eastAsia="Times New Roman" w:cs="Times New Roman"/>
          <w:i w:val="0"/>
          <w:iCs w:val="0"/>
          <w:color w:val="000000" w:themeColor="text1"/>
          <w:lang w:eastAsia="zh-CN"/>
          <w14:textFill>
            <w14:solidFill>
              <w14:schemeClr w14:val="tx1"/>
            </w14:solidFill>
          </w14:textFill>
        </w:rPr>
        <w:t>i</w:t>
      </w:r>
      <w:r>
        <w:rPr>
          <w:rFonts w:hint="default" w:ascii="Times New Roman" w:hAnsi="Times New Roman" w:eastAsia="Times New Roman" w:cs="Times New Roman"/>
          <w:color w:val="000000" w:themeColor="text1"/>
          <w:lang w:eastAsia="zh-CN"/>
          <w14:textFill>
            <w14:solidFill>
              <w14:schemeClr w14:val="tx1"/>
            </w14:solidFill>
          </w14:textFill>
        </w:rPr>
        <w:t>断面处的钢筋应力可按下式计算：</w:t>
      </w:r>
      <w:bookmarkEnd w:id="323"/>
      <w:bookmarkEnd w:id="324"/>
      <w:bookmarkEnd w:id="325"/>
      <w:bookmarkEnd w:id="326"/>
      <w:bookmarkEnd w:id="327"/>
      <w:bookmarkEnd w:id="328"/>
      <w:bookmarkEnd w:id="329"/>
    </w:p>
    <w:p>
      <w:pPr>
        <w:autoSpaceDE w:val="0"/>
        <w:autoSpaceDN w:val="0"/>
        <w:adjustRightInd w:val="0"/>
        <w:spacing w:line="360" w:lineRule="auto"/>
        <w:ind w:firstLine="480" w:firstLineChars="200"/>
        <w:jc w:val="right"/>
        <w:rPr>
          <w:rFonts w:eastAsiaTheme="minorEastAsia"/>
          <w:color w:val="000000" w:themeColor="text1"/>
          <w:lang w:eastAsia="zh-CN"/>
          <w14:textFill>
            <w14:solidFill>
              <w14:schemeClr w14:val="tx1"/>
            </w14:solidFill>
          </w14:textFill>
        </w:rPr>
      </w:pP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lang w:eastAsia="zh-CN"/>
                <w14:textFill>
                  <w14:solidFill>
                    <w14:schemeClr w14:val="tx1"/>
                  </w14:solidFill>
                </w14:textFill>
              </w:rPr>
              <m:t>σ</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lang w:eastAsia="zh-CN"/>
                <w14:textFill>
                  <w14:solidFill>
                    <w14:schemeClr w14:val="tx1"/>
                  </w14:solidFill>
                </w14:textFill>
              </w:rPr>
              <m:t>si</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lang w:eastAsia="zh-CN"/>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lang w:eastAsia="zh-CN"/>
                <w14:textFill>
                  <w14:solidFill>
                    <w14:schemeClr w14:val="tx1"/>
                  </w14:solidFill>
                </w14:textFill>
              </w:rPr>
              <m:t>E</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lang w:eastAsia="zh-CN"/>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lang w:eastAsia="zh-CN"/>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lang w:eastAsia="zh-CN"/>
                <w14:textFill>
                  <w14:solidFill>
                    <w14:schemeClr w14:val="tx1"/>
                  </w14:solidFill>
                </w14:textFill>
              </w:rPr>
              <m:t>ε</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lang w:eastAsia="zh-CN"/>
                <w14:textFill>
                  <w14:solidFill>
                    <w14:schemeClr w14:val="tx1"/>
                  </w14:solidFill>
                </w14:textFill>
              </w:rPr>
              <m:t>si</m:t>
            </m:r>
            <m:ctrlPr>
              <w:rPr>
                <w:rFonts w:ascii="Cambria Math" w:hAnsi="Cambria Math"/>
                <w:i/>
                <w:color w:val="000000" w:themeColor="text1"/>
                <w14:textFill>
                  <w14:solidFill>
                    <w14:schemeClr w14:val="tx1"/>
                  </w14:solidFill>
                </w14:textFill>
              </w:rPr>
            </m:ctrlPr>
          </m:sub>
        </m:sSub>
      </m:oMath>
      <w:r>
        <w:rPr>
          <w:rFonts w:eastAsiaTheme="minorEastAsia"/>
          <w:color w:val="000000" w:themeColor="text1"/>
          <w:lang w:eastAsia="zh-CN"/>
          <w14:textFill>
            <w14:solidFill>
              <w14:schemeClr w14:val="tx1"/>
            </w14:solidFill>
          </w14:textFill>
        </w:rPr>
        <w:t xml:space="preserve">     </w:t>
      </w:r>
      <w:r>
        <w:rPr>
          <w:rFonts w:hint="eastAsia" w:eastAsiaTheme="minorEastAsia"/>
          <w:color w:val="000000" w:themeColor="text1"/>
          <w:lang w:val="en-US" w:eastAsia="zh-CN"/>
          <w14:textFill>
            <w14:solidFill>
              <w14:schemeClr w14:val="tx1"/>
            </w14:solidFill>
          </w14:textFill>
        </w:rPr>
        <w:t xml:space="preserve"> </w:t>
      </w:r>
      <w:r>
        <w:rPr>
          <w:rFonts w:eastAsiaTheme="minorEastAsia"/>
          <w:color w:val="000000" w:themeColor="text1"/>
          <w:lang w:eastAsia="zh-CN"/>
          <w14:textFill>
            <w14:solidFill>
              <w14:schemeClr w14:val="tx1"/>
            </w14:solidFill>
          </w14:textFill>
        </w:rPr>
        <w:t xml:space="preserve">                                      (A.0.14-6)</w:t>
      </w:r>
    </w:p>
    <w:p>
      <w:pPr>
        <w:autoSpaceDE w:val="0"/>
        <w:autoSpaceDN w:val="0"/>
        <w:adjustRightInd w:val="0"/>
        <w:spacing w:line="360" w:lineRule="auto"/>
        <w:ind w:firstLine="0" w:firstLineChars="0"/>
        <w:jc w:val="both"/>
        <w:rPr>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t>式中</w:t>
      </w:r>
      <w:r>
        <w:rPr>
          <w:rFonts w:hint="eastAsia" w:eastAsia="宋体" w:cs="Times New Roman"/>
          <w:color w:val="000000" w:themeColor="text1"/>
          <w:lang w:eastAsia="zh-CN"/>
          <w14:textFill>
            <w14:solidFill>
              <w14:schemeClr w14:val="tx1"/>
            </w14:solidFill>
          </w14:textFill>
        </w:rPr>
        <w:t>：</w:t>
      </w:r>
      <w:r>
        <w:rPr>
          <w:rFonts w:eastAsia="SymbolMT"/>
          <w:i/>
          <w:iCs/>
          <w:color w:val="000000" w:themeColor="text1"/>
          <w14:textFill>
            <w14:solidFill>
              <w14:schemeClr w14:val="tx1"/>
            </w14:solidFill>
          </w14:textFill>
        </w:rPr>
        <w:t>σ</w:t>
      </w:r>
      <w:r>
        <w:rPr>
          <w:rFonts w:hint="default" w:ascii="Times New Roman" w:hAnsi="Times New Roman" w:eastAsiaTheme="minorEastAsia"/>
          <w:i/>
          <w:iCs/>
          <w:color w:val="000000" w:themeColor="text1"/>
          <w:vertAlign w:val="subscript"/>
          <w:lang w:eastAsia="zh-CN"/>
          <w14:textFill>
            <w14:solidFill>
              <w14:schemeClr w14:val="tx1"/>
            </w14:solidFill>
          </w14:textFill>
        </w:rPr>
        <w:t>si</w:t>
      </w:r>
      <w:r>
        <w:rPr>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桩身第</w:t>
      </w:r>
      <w:r>
        <w:rPr>
          <w:i/>
          <w:iCs/>
          <w:color w:val="000000" w:themeColor="text1"/>
          <w:lang w:eastAsia="zh-CN"/>
          <w14:textFill>
            <w14:solidFill>
              <w14:schemeClr w14:val="tx1"/>
            </w14:solidFill>
          </w14:textFill>
        </w:rPr>
        <w:t>i</w:t>
      </w:r>
      <w:r>
        <w:rPr>
          <w:rFonts w:hint="default" w:ascii="Times New Roman" w:hAnsi="Times New Roman" w:eastAsia="宋体" w:cs="Times New Roman"/>
          <w:color w:val="000000" w:themeColor="text1"/>
          <w:lang w:eastAsia="zh-CN"/>
          <w14:textFill>
            <w14:solidFill>
              <w14:schemeClr w14:val="tx1"/>
            </w14:solidFill>
          </w14:textFill>
        </w:rPr>
        <w:t>断面处的钢筋应力</w:t>
      </w:r>
      <w:r>
        <w:rPr>
          <w:rFonts w:hint="eastAsia" w:eastAsia="宋体" w:cs="Times New Roman"/>
          <w:color w:val="000000" w:themeColor="text1"/>
          <w:lang w:eastAsia="zh-CN"/>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单位：</w:t>
      </w:r>
      <w:r>
        <w:rPr>
          <w:color w:val="000000" w:themeColor="text1"/>
          <w:lang w:eastAsia="zh-CN"/>
          <w14:textFill>
            <w14:solidFill>
              <w14:schemeClr w14:val="tx1"/>
            </w14:solidFill>
          </w14:textFill>
        </w:rPr>
        <w:t>kPa</w:t>
      </w:r>
      <w:r>
        <w:rPr>
          <w:rFonts w:hint="default" w:ascii="Times New Roman" w:hAnsi="Times New Roman" w:eastAsia="宋体" w:cs="Times New Roman"/>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 xml:space="preserve"> </w:t>
      </w:r>
    </w:p>
    <w:p>
      <w:pPr>
        <w:autoSpaceDE w:val="0"/>
        <w:autoSpaceDN w:val="0"/>
        <w:adjustRightInd w:val="0"/>
        <w:spacing w:line="360" w:lineRule="auto"/>
        <w:ind w:firstLine="720" w:firstLineChars="300"/>
        <w:jc w:val="both"/>
        <w:rPr>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E</w:t>
      </w:r>
      <w:r>
        <w:rPr>
          <w:i/>
          <w:iCs/>
          <w:color w:val="000000" w:themeColor="text1"/>
          <w:vertAlign w:val="subscript"/>
          <w:lang w:eastAsia="zh-CN"/>
          <w14:textFill>
            <w14:solidFill>
              <w14:schemeClr w14:val="tx1"/>
            </w14:solidFill>
          </w14:textFill>
        </w:rPr>
        <w:t>s</w:t>
      </w:r>
      <w:r>
        <w:rPr>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钢筋弹性模量</w:t>
      </w:r>
      <w:r>
        <w:rPr>
          <w:rFonts w:hint="eastAsia" w:eastAsia="宋体" w:cs="Times New Roman"/>
          <w:color w:val="000000" w:themeColor="text1"/>
          <w:lang w:eastAsia="zh-CN"/>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单位：</w:t>
      </w:r>
      <w:r>
        <w:rPr>
          <w:color w:val="000000" w:themeColor="text1"/>
          <w:lang w:eastAsia="zh-CN"/>
          <w14:textFill>
            <w14:solidFill>
              <w14:schemeClr w14:val="tx1"/>
            </w14:solidFill>
          </w14:textFill>
        </w:rPr>
        <w:t>kPa</w:t>
      </w:r>
      <w:r>
        <w:rPr>
          <w:rFonts w:hint="default" w:ascii="Times New Roman" w:hAnsi="Times New Roman" w:eastAsia="宋体" w:cs="Times New Roman"/>
          <w:color w:val="000000" w:themeColor="text1"/>
          <w:lang w:eastAsia="zh-CN"/>
          <w14:textFill>
            <w14:solidFill>
              <w14:schemeClr w14:val="tx1"/>
            </w14:solidFill>
          </w14:textFill>
        </w:rPr>
        <w:t>；</w:t>
      </w:r>
    </w:p>
    <w:p>
      <w:pPr>
        <w:autoSpaceDE w:val="0"/>
        <w:autoSpaceDN w:val="0"/>
        <w:adjustRightInd w:val="0"/>
        <w:spacing w:line="360" w:lineRule="auto"/>
        <w:ind w:firstLine="720" w:firstLineChars="300"/>
        <w:jc w:val="both"/>
        <w:rPr>
          <w:color w:val="000000" w:themeColor="text1"/>
          <w:lang w:eastAsia="zh-CN"/>
          <w14:textFill>
            <w14:solidFill>
              <w14:schemeClr w14:val="tx1"/>
            </w14:solidFill>
          </w14:textFill>
        </w:rPr>
      </w:pPr>
      <w:r>
        <w:rPr>
          <w:rFonts w:eastAsia="SymbolMT"/>
          <w:i/>
          <w:iCs/>
          <w:color w:val="000000" w:themeColor="text1"/>
          <w14:textFill>
            <w14:solidFill>
              <w14:schemeClr w14:val="tx1"/>
            </w14:solidFill>
          </w14:textFill>
        </w:rPr>
        <w:t>ε</w:t>
      </w:r>
      <w:r>
        <w:rPr>
          <w:i/>
          <w:iCs/>
          <w:color w:val="000000" w:themeColor="text1"/>
          <w:vertAlign w:val="subscript"/>
          <w:lang w:eastAsia="zh-CN"/>
          <w14:textFill>
            <w14:solidFill>
              <w14:schemeClr w14:val="tx1"/>
            </w14:solidFill>
          </w14:textFill>
        </w:rPr>
        <w:t>si</w:t>
      </w:r>
      <w:r>
        <w:rPr>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桩身第</w:t>
      </w:r>
      <w:r>
        <w:rPr>
          <w:i/>
          <w:iCs/>
          <w:color w:val="000000" w:themeColor="text1"/>
          <w:lang w:eastAsia="zh-CN"/>
          <w14:textFill>
            <w14:solidFill>
              <w14:schemeClr w14:val="tx1"/>
            </w14:solidFill>
          </w14:textFill>
        </w:rPr>
        <w:t>i</w:t>
      </w:r>
      <w:r>
        <w:rPr>
          <w:rFonts w:hint="default" w:ascii="Times New Roman" w:hAnsi="Times New Roman" w:eastAsia="宋体" w:cs="Times New Roman"/>
          <w:color w:val="000000" w:themeColor="text1"/>
          <w:lang w:eastAsia="zh-CN"/>
          <w14:textFill>
            <w14:solidFill>
              <w14:schemeClr w14:val="tx1"/>
            </w14:solidFill>
          </w14:textFill>
        </w:rPr>
        <w:t>断面处的钢筋应变。</w:t>
      </w:r>
      <w:r>
        <w:rPr>
          <w:color w:val="000000" w:themeColor="text1"/>
          <w:lang w:eastAsia="zh-CN"/>
          <w14:textFill>
            <w14:solidFill>
              <w14:schemeClr w14:val="tx1"/>
            </w14:solidFill>
          </w14:textFill>
        </w:rPr>
        <w:t xml:space="preserve"> </w:t>
      </w:r>
    </w:p>
    <w:p>
      <w:pPr>
        <w:autoSpaceDE w:val="0"/>
        <w:autoSpaceDN w:val="0"/>
        <w:adjustRightInd w:val="0"/>
        <w:spacing w:line="360" w:lineRule="auto"/>
        <w:jc w:val="both"/>
        <w:rPr>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 xml:space="preserve">A.0.15 </w:t>
      </w:r>
      <w:r>
        <w:rPr>
          <w:rFonts w:hint="default" w:ascii="Times New Roman" w:hAnsi="Times New Roman" w:eastAsia="宋体" w:cs="Times New Roman"/>
          <w:color w:val="000000" w:themeColor="text1"/>
          <w:lang w:eastAsia="zh-CN"/>
          <w14:textFill>
            <w14:solidFill>
              <w14:schemeClr w14:val="tx1"/>
            </w14:solidFill>
          </w14:textFill>
        </w:rPr>
        <w:t xml:space="preserve"> 沉降杆宜采用内外管形式：外管固定在桩身，内管下端固定在需测试断面，顶端高出外管</w:t>
      </w:r>
      <w:r>
        <w:rPr>
          <w:color w:val="000000" w:themeColor="text1"/>
          <w:lang w:eastAsia="zh-CN"/>
          <w14:textFill>
            <w14:solidFill>
              <w14:schemeClr w14:val="tx1"/>
            </w14:solidFill>
          </w14:textFill>
        </w:rPr>
        <w:t>100</w:t>
      </w:r>
      <w:r>
        <w:rPr>
          <w:rFonts w:hint="eastAsia"/>
          <w:color w:val="000000" w:themeColor="text1"/>
          <w:lang w:val="en-US" w:eastAsia="zh-CN"/>
          <w14:textFill>
            <w14:solidFill>
              <w14:schemeClr w14:val="tx1"/>
            </w14:solidFill>
          </w14:textFill>
        </w:rPr>
        <w:t>mm</w:t>
      </w:r>
      <w:r>
        <w:rPr>
          <w:rFonts w:hint="default" w:ascii="Times New Roman" w:hAnsi="Times New Roman" w:eastAsia="宋体" w:cs="Times New Roman"/>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200 mm</w:t>
      </w:r>
      <w:r>
        <w:rPr>
          <w:rFonts w:hint="default" w:ascii="Times New Roman" w:hAnsi="Times New Roman" w:eastAsia="宋体" w:cs="Times New Roman"/>
          <w:color w:val="000000" w:themeColor="text1"/>
          <w:lang w:eastAsia="zh-CN"/>
          <w14:textFill>
            <w14:solidFill>
              <w14:schemeClr w14:val="tx1"/>
            </w14:solidFill>
          </w14:textFill>
        </w:rPr>
        <w:t>，并能与固定断面同步位移。</w:t>
      </w:r>
      <w:r>
        <w:rPr>
          <w:color w:val="000000" w:themeColor="text1"/>
          <w:lang w:eastAsia="zh-CN"/>
          <w14:textFill>
            <w14:solidFill>
              <w14:schemeClr w14:val="tx1"/>
            </w14:solidFill>
          </w14:textFill>
        </w:rPr>
        <w:t xml:space="preserve"> </w:t>
      </w:r>
    </w:p>
    <w:p>
      <w:pPr>
        <w:autoSpaceDE w:val="0"/>
        <w:autoSpaceDN w:val="0"/>
        <w:adjustRightInd w:val="0"/>
        <w:spacing w:line="360" w:lineRule="auto"/>
        <w:jc w:val="both"/>
        <w:rPr>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A.0.16</w:t>
      </w:r>
      <w:r>
        <w:rPr>
          <w:color w:val="000000" w:themeColor="text1"/>
          <w:lang w:eastAsia="zh-CN"/>
          <w14:textFill>
            <w14:solidFill>
              <w14:schemeClr w14:val="tx1"/>
            </w14:solidFill>
          </w14:textFill>
        </w:rPr>
        <w:t xml:space="preserve">  </w:t>
      </w:r>
      <w:r>
        <w:rPr>
          <w:rFonts w:hint="default" w:ascii="Times New Roman" w:hAnsi="Times New Roman" w:eastAsia="宋体" w:cs="Times New Roman"/>
          <w:color w:val="000000" w:themeColor="text1"/>
          <w:lang w:eastAsia="zh-CN"/>
          <w14:textFill>
            <w14:solidFill>
              <w14:schemeClr w14:val="tx1"/>
            </w14:solidFill>
          </w14:textFill>
        </w:rPr>
        <w:t>沉降杆应具有一定的刚度；沉降杆外径与外管内径之差不宜小于</w:t>
      </w:r>
      <w:r>
        <w:rPr>
          <w:color w:val="000000" w:themeColor="text1"/>
          <w:lang w:eastAsia="zh-CN"/>
          <w14:textFill>
            <w14:solidFill>
              <w14:schemeClr w14:val="tx1"/>
            </w14:solidFill>
          </w14:textFill>
        </w:rPr>
        <w:t>10mm</w:t>
      </w:r>
      <w:r>
        <w:rPr>
          <w:rFonts w:hint="default" w:ascii="Times New Roman" w:hAnsi="Times New Roman" w:eastAsia="宋体" w:cs="Times New Roman"/>
          <w:color w:val="000000" w:themeColor="text1"/>
          <w:lang w:eastAsia="zh-CN"/>
          <w14:textFill>
            <w14:solidFill>
              <w14:schemeClr w14:val="tx1"/>
            </w14:solidFill>
          </w14:textFill>
        </w:rPr>
        <w:t>，沉降杆接头处应光滑。</w:t>
      </w:r>
      <w:r>
        <w:rPr>
          <w:color w:val="000000" w:themeColor="text1"/>
          <w:lang w:eastAsia="zh-CN"/>
          <w14:textFill>
            <w14:solidFill>
              <w14:schemeClr w14:val="tx1"/>
            </w14:solidFill>
          </w14:textFill>
        </w:rPr>
        <w:t xml:space="preserve"> </w:t>
      </w:r>
    </w:p>
    <w:p>
      <w:pPr>
        <w:autoSpaceDE w:val="0"/>
        <w:autoSpaceDN w:val="0"/>
        <w:adjustRightInd w:val="0"/>
        <w:spacing w:line="360" w:lineRule="auto"/>
        <w:jc w:val="both"/>
        <w:rPr>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 xml:space="preserve">A.0.17 </w:t>
      </w:r>
      <w:r>
        <w:rPr>
          <w:rFonts w:hint="default" w:ascii="Times New Roman" w:hAnsi="Times New Roman" w:eastAsia="宋体" w:cs="Times New Roman"/>
          <w:color w:val="000000" w:themeColor="text1"/>
          <w:lang w:eastAsia="zh-CN"/>
          <w14:textFill>
            <w14:solidFill>
              <w14:schemeClr w14:val="tx1"/>
            </w14:solidFill>
          </w14:textFill>
        </w:rPr>
        <w:t xml:space="preserve"> 测量沉降杆位移的检测仪器应符合本规范第</w:t>
      </w:r>
      <w:r>
        <w:rPr>
          <w:color w:val="000000" w:themeColor="text1"/>
          <w:lang w:eastAsia="zh-CN"/>
          <w14:textFill>
            <w14:solidFill>
              <w14:schemeClr w14:val="tx1"/>
            </w14:solidFill>
          </w14:textFill>
        </w:rPr>
        <w:t xml:space="preserve">4.2.4 </w:t>
      </w:r>
      <w:r>
        <w:rPr>
          <w:rFonts w:hint="default" w:ascii="Times New Roman" w:hAnsi="Times New Roman" w:eastAsia="宋体" w:cs="Times New Roman"/>
          <w:color w:val="000000" w:themeColor="text1"/>
          <w:lang w:eastAsia="zh-CN"/>
          <w14:textFill>
            <w14:solidFill>
              <w14:schemeClr w14:val="tx1"/>
            </w14:solidFill>
          </w14:textFill>
        </w:rPr>
        <w:t>条的技术要求。数据的测读应与桩顶位移测量同步。</w:t>
      </w:r>
      <w:r>
        <w:rPr>
          <w:color w:val="000000" w:themeColor="text1"/>
          <w:lang w:eastAsia="zh-CN"/>
          <w14:textFill>
            <w14:solidFill>
              <w14:schemeClr w14:val="tx1"/>
            </w14:solidFill>
          </w14:textFill>
        </w:rPr>
        <w:t xml:space="preserve"> </w:t>
      </w:r>
    </w:p>
    <w:p>
      <w:pPr>
        <w:autoSpaceDE w:val="0"/>
        <w:autoSpaceDN w:val="0"/>
        <w:adjustRightInd w:val="0"/>
        <w:spacing w:line="360" w:lineRule="auto"/>
        <w:jc w:val="both"/>
        <w:rPr>
          <w:i/>
          <w:i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 xml:space="preserve">A.0.18 </w:t>
      </w:r>
      <w:r>
        <w:rPr>
          <w:rFonts w:hint="default" w:ascii="Times New Roman" w:hAnsi="Times New Roman" w:eastAsia="宋体" w:cs="Times New Roman"/>
          <w:color w:val="000000" w:themeColor="text1"/>
          <w:lang w:eastAsia="zh-CN"/>
          <w14:textFill>
            <w14:solidFill>
              <w14:schemeClr w14:val="tx1"/>
            </w14:solidFill>
          </w14:textFill>
        </w:rPr>
        <w:t xml:space="preserve"> 当沉降杆底端固定断面处桩身埋设有内力测试传感器时，可得到该断面处桩身轴力和位移。</w:t>
      </w:r>
      <w:r>
        <w:rPr>
          <w:color w:val="000000" w:themeColor="text1"/>
          <w:lang w:eastAsia="zh-CN"/>
          <w14:textFill>
            <w14:solidFill>
              <w14:schemeClr w14:val="tx1"/>
            </w14:solidFill>
          </w14:textFill>
        </w:rPr>
        <w:t xml:space="preserve"> </w:t>
      </w:r>
    </w:p>
    <w:p>
      <w:pPr>
        <w:autoSpaceDE w:val="0"/>
        <w:autoSpaceDN w:val="0"/>
        <w:adjustRightInd w:val="0"/>
        <w:spacing w:line="360" w:lineRule="auto"/>
        <w:jc w:val="center"/>
        <w:rPr>
          <w:rFonts w:hint="default" w:ascii="Times New Roman"/>
          <w:color w:val="000000" w:themeColor="text1"/>
          <w:sz w:val="32"/>
          <w:szCs w:val="32"/>
          <w:lang w:eastAsia="zh-CN"/>
          <w14:textFill>
            <w14:solidFill>
              <w14:schemeClr w14:val="tx1"/>
            </w14:solidFill>
          </w14:textFill>
        </w:rPr>
      </w:pPr>
    </w:p>
    <w:p>
      <w:pPr>
        <w:autoSpaceDE w:val="0"/>
        <w:autoSpaceDN w:val="0"/>
        <w:adjustRightInd w:val="0"/>
        <w:spacing w:line="360" w:lineRule="auto"/>
        <w:jc w:val="center"/>
        <w:rPr>
          <w:rFonts w:hint="eastAsia" w:ascii="宋体"/>
          <w:color w:val="000000" w:themeColor="text1"/>
          <w:sz w:val="32"/>
          <w:szCs w:val="32"/>
          <w:lang w:eastAsia="zh-CN"/>
          <w14:textFill>
            <w14:solidFill>
              <w14:schemeClr w14:val="tx1"/>
            </w14:solidFill>
          </w14:textFill>
        </w:rPr>
      </w:pPr>
    </w:p>
    <w:p>
      <w:pPr>
        <w:autoSpaceDE w:val="0"/>
        <w:autoSpaceDN w:val="0"/>
        <w:adjustRightInd w:val="0"/>
        <w:spacing w:line="360" w:lineRule="auto"/>
        <w:jc w:val="center"/>
        <w:rPr>
          <w:rFonts w:ascii="宋体" w:eastAsiaTheme="minorEastAsia"/>
          <w:color w:val="000000" w:themeColor="text1"/>
          <w:sz w:val="32"/>
          <w:szCs w:val="32"/>
          <w:lang w:eastAsia="zh-CN"/>
          <w14:textFill>
            <w14:solidFill>
              <w14:schemeClr w14:val="tx1"/>
            </w14:solidFill>
          </w14:textFill>
        </w:rPr>
      </w:pPr>
    </w:p>
    <w:p>
      <w:pPr>
        <w:rPr>
          <w:rFonts w:hint="default" w:ascii="Times New Roman"/>
          <w:color w:val="000000" w:themeColor="text1"/>
          <w:sz w:val="28"/>
          <w:szCs w:val="28"/>
          <w:lang w:eastAsia="zh-CN"/>
          <w14:textFill>
            <w14:solidFill>
              <w14:schemeClr w14:val="tx1"/>
            </w14:solidFill>
          </w14:textFill>
        </w:rPr>
      </w:pPr>
      <w:bookmarkStart w:id="330" w:name="_Toc6411"/>
      <w:bookmarkStart w:id="331" w:name="_Toc9393"/>
      <w:bookmarkStart w:id="332" w:name="_Toc20914"/>
      <w:bookmarkStart w:id="333" w:name="_Toc29655"/>
      <w:bookmarkStart w:id="334" w:name="_Toc32024"/>
      <w:bookmarkStart w:id="335" w:name="_Toc36"/>
      <w:bookmarkStart w:id="336" w:name="_Toc20402"/>
      <w:r>
        <w:rPr>
          <w:rFonts w:hint="default" w:ascii="Times New Roman"/>
          <w:color w:val="000000" w:themeColor="text1"/>
          <w:sz w:val="28"/>
          <w:szCs w:val="28"/>
          <w:lang w:eastAsia="zh-CN"/>
          <w14:textFill>
            <w14:solidFill>
              <w14:schemeClr w14:val="tx1"/>
            </w14:solidFill>
          </w14:textFill>
        </w:rPr>
        <w:br w:type="page"/>
      </w:r>
    </w:p>
    <w:p>
      <w:pPr>
        <w:pStyle w:val="22"/>
        <w:jc w:val="center"/>
        <w:outlineLvl w:val="0"/>
        <w:rPr>
          <w:rFonts w:hint="default"/>
          <w:bCs w:val="0"/>
          <w:color w:val="000000" w:themeColor="text1"/>
          <w:sz w:val="28"/>
          <w:szCs w:val="28"/>
          <w:lang w:val="en-US" w:eastAsia="zh-CN"/>
          <w14:textFill>
            <w14:solidFill>
              <w14:schemeClr w14:val="tx1"/>
            </w14:solidFill>
          </w14:textFill>
        </w:rPr>
      </w:pPr>
      <w:bookmarkStart w:id="337" w:name="_Toc15542"/>
      <w:bookmarkStart w:id="338" w:name="_Toc6221"/>
      <w:r>
        <w:rPr>
          <w:rFonts w:hint="default" w:ascii="Times New Roman"/>
          <w:color w:val="000000" w:themeColor="text1"/>
          <w:sz w:val="28"/>
          <w:szCs w:val="28"/>
          <w:lang w:eastAsia="zh-CN"/>
          <w14:textFill>
            <w14:solidFill>
              <w14:schemeClr w14:val="tx1"/>
            </w14:solidFill>
          </w14:textFill>
        </w:rPr>
        <w:t xml:space="preserve">附录B </w:t>
      </w:r>
      <w:r>
        <w:rPr>
          <w:rFonts w:hint="default"/>
          <w:color w:val="000000" w:themeColor="text1"/>
          <w:sz w:val="28"/>
          <w:szCs w:val="28"/>
          <w:lang w:val="en-US" w:eastAsia="zh-CN"/>
          <w14:textFill>
            <w14:solidFill>
              <w14:schemeClr w14:val="tx1"/>
            </w14:solidFill>
          </w14:textFill>
        </w:rPr>
        <w:t xml:space="preserve"> </w:t>
      </w:r>
      <w:r>
        <w:rPr>
          <w:rFonts w:hint="default" w:ascii="Times New Roman"/>
          <w:color w:val="000000" w:themeColor="text1"/>
          <w:sz w:val="28"/>
          <w:szCs w:val="28"/>
          <w:lang w:eastAsia="zh-CN"/>
          <w14:textFill>
            <w14:solidFill>
              <w14:schemeClr w14:val="tx1"/>
            </w14:solidFill>
          </w14:textFill>
        </w:rPr>
        <w:t>混凝土桩桩头处理</w:t>
      </w:r>
      <w:bookmarkEnd w:id="330"/>
      <w:bookmarkEnd w:id="337"/>
      <w:bookmarkEnd w:id="338"/>
    </w:p>
    <w:bookmarkEnd w:id="331"/>
    <w:bookmarkEnd w:id="332"/>
    <w:bookmarkEnd w:id="333"/>
    <w:bookmarkEnd w:id="334"/>
    <w:bookmarkEnd w:id="335"/>
    <w:bookmarkEnd w:id="336"/>
    <w:p>
      <w:pPr>
        <w:autoSpaceDE w:val="0"/>
        <w:autoSpaceDN w:val="0"/>
        <w:adjustRightInd w:val="0"/>
        <w:spacing w:line="360" w:lineRule="auto"/>
        <w:jc w:val="both"/>
        <w:rPr>
          <w:b w:val="0"/>
          <w:bCs w:val="0"/>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 xml:space="preserve">B.0.1 </w:t>
      </w:r>
      <w:r>
        <w:rPr>
          <w:rFonts w:hint="eastAsia"/>
          <w:b/>
          <w:bCs/>
          <w:color w:val="000000" w:themeColor="text1"/>
          <w:lang w:val="en-US" w:eastAsia="zh-CN"/>
          <w14:textFill>
            <w14:solidFill>
              <w14:schemeClr w14:val="tx1"/>
            </w14:solidFill>
          </w14:textFill>
        </w:rPr>
        <w:t xml:space="preserve"> </w:t>
      </w:r>
      <w:r>
        <w:rPr>
          <w:rFonts w:hint="default" w:ascii="Times New Roman" w:hAnsi="Times New Roman" w:eastAsia="Times New Roman" w:cs="Times New Roman"/>
          <w:b w:val="0"/>
          <w:bCs w:val="0"/>
          <w:color w:val="000000" w:themeColor="text1"/>
          <w:lang w:eastAsia="zh-CN"/>
          <w14:textFill>
            <w14:solidFill>
              <w14:schemeClr w14:val="tx1"/>
            </w14:solidFill>
          </w14:textFill>
        </w:rPr>
        <w:t>混凝土桩应先凿掉桩顶部的破碎层和软弱混凝土。</w:t>
      </w:r>
      <w:r>
        <w:rPr>
          <w:b w:val="0"/>
          <w:bCs w:val="0"/>
          <w:color w:val="000000" w:themeColor="text1"/>
          <w:lang w:eastAsia="zh-CN"/>
          <w14:textFill>
            <w14:solidFill>
              <w14:schemeClr w14:val="tx1"/>
            </w14:solidFill>
          </w14:textFill>
        </w:rPr>
        <w:t xml:space="preserve"> </w:t>
      </w:r>
    </w:p>
    <w:p>
      <w:pPr>
        <w:autoSpaceDE w:val="0"/>
        <w:autoSpaceDN w:val="0"/>
        <w:adjustRightInd w:val="0"/>
        <w:spacing w:line="360" w:lineRule="auto"/>
        <w:jc w:val="both"/>
        <w:rPr>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 xml:space="preserve">B.0.2 </w:t>
      </w:r>
      <w:r>
        <w:rPr>
          <w:rFonts w:hint="eastAsia"/>
          <w:b/>
          <w:bCs/>
          <w:color w:val="000000" w:themeColor="text1"/>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lang w:eastAsia="zh-CN"/>
          <w14:textFill>
            <w14:solidFill>
              <w14:schemeClr w14:val="tx1"/>
            </w14:solidFill>
          </w14:textFill>
        </w:rPr>
        <w:t>桩头顶面应平整，桩头中轴线与桩身上部的中轴线应重合</w:t>
      </w:r>
      <w:r>
        <w:rPr>
          <w:rFonts w:eastAsia="Times New Roman"/>
          <w:color w:val="000000" w:themeColor="text1"/>
          <w:lang w:eastAsia="zh-CN"/>
          <w14:textFill>
            <w14:solidFill>
              <w14:schemeClr w14:val="tx1"/>
            </w14:solidFill>
          </w14:textFill>
        </w:rPr>
        <w:t>。</w:t>
      </w:r>
    </w:p>
    <w:p>
      <w:pPr>
        <w:autoSpaceDE w:val="0"/>
        <w:autoSpaceDN w:val="0"/>
        <w:adjustRightInd w:val="0"/>
        <w:spacing w:line="360" w:lineRule="auto"/>
        <w:jc w:val="both"/>
        <w:rPr>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B.0.3</w:t>
      </w:r>
      <w:r>
        <w:rPr>
          <w:rFonts w:hint="eastAsia"/>
          <w:b/>
          <w:bCs/>
          <w:color w:val="000000" w:themeColor="text1"/>
          <w:lang w:val="en-US" w:eastAsia="zh-CN"/>
          <w14:textFill>
            <w14:solidFill>
              <w14:schemeClr w14:val="tx1"/>
            </w14:solidFill>
          </w14:textFill>
        </w:rPr>
        <w:t xml:space="preserve"> </w:t>
      </w:r>
      <w:r>
        <w:rPr>
          <w:color w:val="000000" w:themeColor="text1"/>
          <w:lang w:eastAsia="zh-CN"/>
          <w14:textFill>
            <w14:solidFill>
              <w14:schemeClr w14:val="tx1"/>
            </w14:solidFill>
          </w14:textFill>
        </w:rPr>
        <w:t xml:space="preserve"> </w:t>
      </w:r>
      <w:r>
        <w:rPr>
          <w:rFonts w:hint="default" w:ascii="Times New Roman" w:hAnsi="Times New Roman" w:eastAsia="宋体" w:cs="Times New Roman"/>
          <w:color w:val="000000" w:themeColor="text1"/>
          <w:lang w:eastAsia="zh-CN"/>
          <w14:textFill>
            <w14:solidFill>
              <w14:schemeClr w14:val="tx1"/>
            </w14:solidFill>
          </w14:textFill>
        </w:rPr>
        <w:t>桩头主筋应全部直通至桩顶混凝土保护层之下，各主筋应在同一高度上。</w:t>
      </w:r>
    </w:p>
    <w:p>
      <w:pPr>
        <w:autoSpaceDE w:val="0"/>
        <w:autoSpaceDN w:val="0"/>
        <w:adjustRightInd w:val="0"/>
        <w:spacing w:line="360" w:lineRule="auto"/>
        <w:jc w:val="both"/>
        <w:rPr>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B.0.4</w:t>
      </w:r>
      <w:r>
        <w:rPr>
          <w:rFonts w:ascii="Times New Roman"/>
          <w:color w:val="000000" w:themeColor="text1"/>
          <w:lang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default" w:ascii="Times New Roman"/>
          <w:color w:val="000000" w:themeColor="text1"/>
          <w:lang w:eastAsia="zh-CN"/>
          <w14:textFill>
            <w14:solidFill>
              <w14:schemeClr w14:val="tx1"/>
            </w14:solidFill>
          </w14:textFill>
        </w:rPr>
        <w:t>距桩顶</w:t>
      </w:r>
      <w:r>
        <w:rPr>
          <w:rFonts w:ascii="Times New Roman"/>
          <w:color w:val="000000" w:themeColor="text1"/>
          <w:lang w:eastAsia="zh-CN"/>
          <w14:textFill>
            <w14:solidFill>
              <w14:schemeClr w14:val="tx1"/>
            </w14:solidFill>
          </w14:textFill>
        </w:rPr>
        <w:t>1</w:t>
      </w:r>
      <w:r>
        <w:rPr>
          <w:rFonts w:hint="default" w:ascii="Times New Roman"/>
          <w:color w:val="000000" w:themeColor="text1"/>
          <w:lang w:eastAsia="zh-CN"/>
          <w14:textFill>
            <w14:solidFill>
              <w14:schemeClr w14:val="tx1"/>
            </w14:solidFill>
          </w14:textFill>
        </w:rPr>
        <w:t>倍桩径范围内，宜用厚度为</w:t>
      </w:r>
      <w:r>
        <w:rPr>
          <w:rFonts w:ascii="Times New Roman"/>
          <w:color w:val="000000" w:themeColor="text1"/>
          <w:lang w:eastAsia="zh-CN"/>
          <w14:textFill>
            <w14:solidFill>
              <w14:schemeClr w14:val="tx1"/>
            </w14:solidFill>
          </w14:textFill>
        </w:rPr>
        <w:t>3</w:t>
      </w:r>
      <w:r>
        <w:rPr>
          <w:rFonts w:hint="eastAsia"/>
          <w:color w:val="000000" w:themeColor="text1"/>
          <w:lang w:val="en-US" w:eastAsia="zh-CN"/>
          <w14:textFill>
            <w14:solidFill>
              <w14:schemeClr w14:val="tx1"/>
            </w14:solidFill>
          </w14:textFill>
        </w:rPr>
        <w:t xml:space="preserve"> m</w:t>
      </w:r>
      <w:r>
        <w:rPr>
          <w:rFonts w:hint="default" w:ascii="Times New Roman"/>
          <w:color w:val="000000" w:themeColor="text1"/>
          <w:lang w:eastAsia="zh-CN"/>
          <w14:textFill>
            <w14:solidFill>
              <w14:schemeClr w14:val="tx1"/>
            </w14:solidFill>
          </w14:textFill>
        </w:rPr>
        <w:t>～</w:t>
      </w:r>
      <w:r>
        <w:rPr>
          <w:rFonts w:ascii="Times New Roman"/>
          <w:color w:val="000000" w:themeColor="text1"/>
          <w:lang w:eastAsia="zh-CN"/>
          <w14:textFill>
            <w14:solidFill>
              <w14:schemeClr w14:val="tx1"/>
            </w14:solidFill>
          </w14:textFill>
        </w:rPr>
        <w:t>5</w:t>
      </w:r>
      <w:r>
        <w:rPr>
          <w:rFonts w:hint="eastAsia"/>
          <w:color w:val="000000" w:themeColor="text1"/>
          <w:lang w:val="en-US" w:eastAsia="zh-CN"/>
          <w14:textFill>
            <w14:solidFill>
              <w14:schemeClr w14:val="tx1"/>
            </w14:solidFill>
          </w14:textFill>
        </w:rPr>
        <w:t xml:space="preserve"> </w:t>
      </w:r>
      <w:r>
        <w:rPr>
          <w:rFonts w:ascii="Times New Roman"/>
          <w:color w:val="000000" w:themeColor="text1"/>
          <w:lang w:eastAsia="zh-CN"/>
          <w14:textFill>
            <w14:solidFill>
              <w14:schemeClr w14:val="tx1"/>
            </w14:solidFill>
          </w14:textFill>
        </w:rPr>
        <w:t>m</w:t>
      </w:r>
      <w:r>
        <w:rPr>
          <w:rFonts w:hint="default" w:ascii="Times New Roman"/>
          <w:color w:val="000000" w:themeColor="text1"/>
          <w:lang w:eastAsia="zh-CN"/>
          <w14:textFill>
            <w14:solidFill>
              <w14:schemeClr w14:val="tx1"/>
            </w14:solidFill>
          </w14:textFill>
        </w:rPr>
        <w:t>的钢板围裹或距桩顶</w:t>
      </w:r>
      <w:r>
        <w:rPr>
          <w:rFonts w:ascii="Times New Roman"/>
          <w:color w:val="000000" w:themeColor="text1"/>
          <w:lang w:eastAsia="zh-CN"/>
          <w14:textFill>
            <w14:solidFill>
              <w14:schemeClr w14:val="tx1"/>
            </w14:solidFill>
          </w14:textFill>
        </w:rPr>
        <w:t>1.5</w:t>
      </w:r>
      <w:r>
        <w:rPr>
          <w:rFonts w:hint="default" w:ascii="Times New Roman"/>
          <w:color w:val="000000" w:themeColor="text1"/>
          <w:lang w:eastAsia="zh-CN"/>
          <w14:textFill>
            <w14:solidFill>
              <w14:schemeClr w14:val="tx1"/>
            </w14:solidFill>
          </w14:textFill>
        </w:rPr>
        <w:t>倍桩径</w:t>
      </w:r>
      <w:r>
        <w:rPr>
          <w:rFonts w:hint="default" w:ascii="Times New Roman" w:hAnsi="Times New Roman" w:eastAsia="宋体" w:cs="Times New Roman"/>
          <w:color w:val="000000" w:themeColor="text1"/>
          <w:lang w:eastAsia="zh-CN"/>
          <w14:textFill>
            <w14:solidFill>
              <w14:schemeClr w14:val="tx1"/>
            </w14:solidFill>
          </w14:textFill>
        </w:rPr>
        <w:t>范围内设置箍筋，间距不宜大于</w:t>
      </w:r>
      <w:r>
        <w:rPr>
          <w:color w:val="000000" w:themeColor="text1"/>
          <w:lang w:eastAsia="zh-CN"/>
          <w14:textFill>
            <w14:solidFill>
              <w14:schemeClr w14:val="tx1"/>
            </w14:solidFill>
          </w14:textFill>
        </w:rPr>
        <w:t>100</w:t>
      </w:r>
      <w:r>
        <w:rPr>
          <w:rFonts w:hint="eastAsia"/>
          <w:color w:val="000000" w:themeColor="text1"/>
          <w:lang w:val="en-US" w:eastAsia="zh-CN"/>
          <w14:textFill>
            <w14:solidFill>
              <w14:schemeClr w14:val="tx1"/>
            </w14:solidFill>
          </w14:textFill>
        </w:rPr>
        <w:t xml:space="preserve"> </w:t>
      </w:r>
      <w:r>
        <w:rPr>
          <w:color w:val="000000" w:themeColor="text1"/>
          <w:lang w:eastAsia="zh-CN"/>
          <w14:textFill>
            <w14:solidFill>
              <w14:schemeClr w14:val="tx1"/>
            </w14:solidFill>
          </w14:textFill>
        </w:rPr>
        <w:t>mm</w:t>
      </w:r>
      <w:r>
        <w:rPr>
          <w:rFonts w:hint="default" w:ascii="Times New Roman" w:hAnsi="Times New Roman" w:eastAsia="宋体" w:cs="Times New Roman"/>
          <w:color w:val="000000" w:themeColor="text1"/>
          <w:lang w:eastAsia="zh-CN"/>
          <w14:textFill>
            <w14:solidFill>
              <w14:schemeClr w14:val="tx1"/>
            </w14:solidFill>
          </w14:textFill>
        </w:rPr>
        <w:t>。桩顶应设置钢筋网片</w:t>
      </w:r>
      <w:r>
        <w:rPr>
          <w:color w:val="000000" w:themeColor="text1"/>
          <w:lang w:eastAsia="zh-CN"/>
          <w14:textFill>
            <w14:solidFill>
              <w14:schemeClr w14:val="tx1"/>
            </w14:solidFill>
          </w14:textFill>
        </w:rPr>
        <w:t>2</w:t>
      </w:r>
      <w:r>
        <w:rPr>
          <w:rFonts w:hint="default" w:ascii="Times New Roman" w:hAnsi="Times New Roman" w:eastAsia="宋体" w:cs="Times New Roman"/>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3</w:t>
      </w:r>
      <w:r>
        <w:rPr>
          <w:rFonts w:hint="default" w:ascii="Times New Roman" w:hAnsi="Times New Roman" w:eastAsia="宋体" w:cs="Times New Roman"/>
          <w:color w:val="000000" w:themeColor="text1"/>
          <w:lang w:eastAsia="zh-CN"/>
          <w14:textFill>
            <w14:solidFill>
              <w14:schemeClr w14:val="tx1"/>
            </w14:solidFill>
          </w14:textFill>
        </w:rPr>
        <w:t>层，间距</w:t>
      </w:r>
      <w:r>
        <w:rPr>
          <w:color w:val="000000" w:themeColor="text1"/>
          <w:lang w:eastAsia="zh-CN"/>
          <w14:textFill>
            <w14:solidFill>
              <w14:schemeClr w14:val="tx1"/>
            </w14:solidFill>
          </w14:textFill>
        </w:rPr>
        <w:t>60</w:t>
      </w:r>
      <w:r>
        <w:rPr>
          <w:rFonts w:hint="eastAsia"/>
          <w:color w:val="000000" w:themeColor="text1"/>
          <w:lang w:val="en-US" w:eastAsia="zh-CN"/>
          <w14:textFill>
            <w14:solidFill>
              <w14:schemeClr w14:val="tx1"/>
            </w14:solidFill>
          </w14:textFill>
        </w:rPr>
        <w:t xml:space="preserve"> mm</w:t>
      </w:r>
      <w:r>
        <w:rPr>
          <w:rFonts w:hint="default" w:ascii="Times New Roman" w:hAnsi="Times New Roman" w:eastAsia="宋体" w:cs="Times New Roman"/>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100mm</w:t>
      </w:r>
      <w:r>
        <w:rPr>
          <w:rFonts w:hint="default" w:ascii="Times New Roman" w:hAnsi="Times New Roman" w:eastAsia="宋体" w:cs="Times New Roman"/>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 xml:space="preserve"> </w:t>
      </w:r>
    </w:p>
    <w:p>
      <w:pPr>
        <w:autoSpaceDE w:val="0"/>
        <w:autoSpaceDN w:val="0"/>
        <w:adjustRightInd w:val="0"/>
        <w:spacing w:line="360" w:lineRule="auto"/>
        <w:jc w:val="both"/>
        <w:rPr>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B.0.5</w:t>
      </w:r>
      <w:r>
        <w:rPr>
          <w:rFonts w:hint="eastAsia"/>
          <w:b/>
          <w:bCs/>
          <w:color w:val="000000" w:themeColor="text1"/>
          <w:lang w:val="en-US" w:eastAsia="zh-CN"/>
          <w14:textFill>
            <w14:solidFill>
              <w14:schemeClr w14:val="tx1"/>
            </w14:solidFill>
          </w14:textFill>
        </w:rPr>
        <w:t xml:space="preserve"> </w:t>
      </w:r>
      <w:r>
        <w:rPr>
          <w:b/>
          <w:bCs/>
          <w:color w:val="000000" w:themeColor="text1"/>
          <w:lang w:eastAsia="zh-CN"/>
          <w14:textFill>
            <w14:solidFill>
              <w14:schemeClr w14:val="tx1"/>
            </w14:solidFill>
          </w14:textFill>
        </w:rPr>
        <w:t xml:space="preserve"> </w:t>
      </w:r>
      <w:r>
        <w:rPr>
          <w:rFonts w:hint="default" w:ascii="Times New Roman" w:hAnsi="Times New Roman" w:eastAsia="宋体" w:cs="Times New Roman"/>
          <w:color w:val="000000" w:themeColor="text1"/>
          <w:lang w:eastAsia="zh-CN"/>
          <w14:textFill>
            <w14:solidFill>
              <w14:schemeClr w14:val="tx1"/>
            </w14:solidFill>
          </w14:textFill>
        </w:rPr>
        <w:t>桩头混凝土强度等级宜比桩身混凝土提高</w:t>
      </w:r>
      <w:r>
        <w:rPr>
          <w:color w:val="000000" w:themeColor="text1"/>
          <w:lang w:eastAsia="zh-CN"/>
          <w14:textFill>
            <w14:solidFill>
              <w14:schemeClr w14:val="tx1"/>
            </w14:solidFill>
          </w14:textFill>
        </w:rPr>
        <w:t>1</w:t>
      </w:r>
      <w:r>
        <w:rPr>
          <w:rFonts w:hint="default" w:ascii="Times New Roman" w:hAnsi="Times New Roman" w:eastAsia="宋体" w:cs="Times New Roman"/>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2</w:t>
      </w:r>
      <w:r>
        <w:rPr>
          <w:rFonts w:hint="default" w:ascii="Times New Roman" w:hAnsi="Times New Roman" w:eastAsia="宋体" w:cs="Times New Roman"/>
          <w:color w:val="000000" w:themeColor="text1"/>
          <w:lang w:eastAsia="zh-CN"/>
          <w14:textFill>
            <w14:solidFill>
              <w14:schemeClr w14:val="tx1"/>
            </w14:solidFill>
          </w14:textFill>
        </w:rPr>
        <w:t>级，且不得低于</w:t>
      </w:r>
      <w:r>
        <w:rPr>
          <w:color w:val="000000" w:themeColor="text1"/>
          <w:lang w:eastAsia="zh-CN"/>
          <w14:textFill>
            <w14:solidFill>
              <w14:schemeClr w14:val="tx1"/>
            </w14:solidFill>
          </w14:textFill>
        </w:rPr>
        <w:t>C30</w:t>
      </w:r>
      <w:r>
        <w:rPr>
          <w:rFonts w:hint="default" w:ascii="Times New Roman" w:hAnsi="Times New Roman" w:eastAsia="宋体" w:cs="Times New Roman"/>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 xml:space="preserve"> </w:t>
      </w:r>
    </w:p>
    <w:p>
      <w:pPr>
        <w:autoSpaceDE w:val="0"/>
        <w:autoSpaceDN w:val="0"/>
        <w:adjustRightInd w:val="0"/>
        <w:spacing w:line="360" w:lineRule="auto"/>
        <w:jc w:val="both"/>
        <w:rPr>
          <w:rFonts w:hint="default" w:ascii="Times New Roman" w:hAnsi="Times New Roman" w:eastAsia="Times New Roman"/>
          <w:b w:val="0"/>
          <w:bCs w:val="0"/>
          <w:color w:val="000000" w:themeColor="text1"/>
          <w:szCs w:val="24"/>
          <w:lang w:eastAsia="zh-CN"/>
          <w14:textFill>
            <w14:solidFill>
              <w14:schemeClr w14:val="tx1"/>
            </w14:solidFill>
          </w14:textFill>
        </w:rPr>
      </w:pPr>
      <w:r>
        <w:rPr>
          <w:rFonts w:hint="default" w:ascii="Times New Roman" w:hAnsi="Times New Roman" w:eastAsia="Times New Roman" w:cs="Times New Roman"/>
          <w:b/>
          <w:bCs/>
          <w:color w:val="000000" w:themeColor="text1"/>
          <w:lang w:eastAsia="zh-CN"/>
          <w14:textFill>
            <w14:solidFill>
              <w14:schemeClr w14:val="tx1"/>
            </w14:solidFill>
          </w14:textFill>
        </w:rPr>
        <w:t>B</w:t>
      </w:r>
      <w:r>
        <w:rPr>
          <w:rFonts w:ascii="Times New Roman" w:hAnsi="Times New Roman" w:eastAsia="Times New Roman" w:cs="Times New Roman"/>
          <w:b/>
          <w:bCs/>
          <w:color w:val="000000" w:themeColor="text1"/>
          <w:lang w:eastAsia="zh-CN"/>
          <w14:textFill>
            <w14:solidFill>
              <w14:schemeClr w14:val="tx1"/>
            </w14:solidFill>
          </w14:textFill>
        </w:rPr>
        <w:t>.0.</w:t>
      </w:r>
      <w:r>
        <w:rPr>
          <w:rFonts w:hint="default" w:ascii="Times New Roman" w:hAnsi="Times New Roman" w:eastAsia="Times New Roman" w:cs="Times New Roman"/>
          <w:b/>
          <w:bCs/>
          <w:color w:val="000000" w:themeColor="text1"/>
          <w:lang w:val="en-US" w:eastAsia="zh-CN"/>
          <w14:textFill>
            <w14:solidFill>
              <w14:schemeClr w14:val="tx1"/>
            </w14:solidFill>
          </w14:textFill>
        </w:rPr>
        <w:t>6</w:t>
      </w:r>
      <w:r>
        <w:rPr>
          <w:rFonts w:hint="eastAsia" w:cs="Times New Roman"/>
          <w:b/>
          <w:bCs/>
          <w:color w:val="000000" w:themeColor="text1"/>
          <w:lang w:val="en-US" w:eastAsia="zh-CN"/>
          <w14:textFill>
            <w14:solidFill>
              <w14:schemeClr w14:val="tx1"/>
            </w14:solidFill>
          </w14:textFill>
        </w:rPr>
        <w:t xml:space="preserve"> </w:t>
      </w:r>
      <w:r>
        <w:rPr>
          <w:rFonts w:ascii="Times New Roman" w:hAnsi="Times New Roman" w:eastAsia="Times New Roman" w:cs="Times New Roman"/>
          <w:b/>
          <w:bCs/>
          <w:color w:val="000000" w:themeColor="text1"/>
          <w:lang w:eastAsia="zh-CN"/>
          <w14:textFill>
            <w14:solidFill>
              <w14:schemeClr w14:val="tx1"/>
            </w14:solidFill>
          </w14:textFill>
        </w:rPr>
        <w:t xml:space="preserve"> </w:t>
      </w:r>
      <w:r>
        <w:rPr>
          <w:rFonts w:hint="default" w:ascii="Times New Roman" w:hAnsi="Times New Roman" w:eastAsia="Times New Roman" w:cs="Times New Roman"/>
          <w:color w:val="000000" w:themeColor="text1"/>
          <w:lang w:eastAsia="zh-CN"/>
          <w14:textFill>
            <w14:solidFill>
              <w14:schemeClr w14:val="tx1"/>
            </w14:solidFill>
          </w14:textFill>
        </w:rPr>
        <w:t>桩顶应用水平尺找平</w:t>
      </w:r>
      <w:r>
        <w:rPr>
          <w:rFonts w:hint="default" w:ascii="Times New Roman"/>
          <w:color w:val="000000" w:themeColor="text1"/>
          <w:lang w:eastAsia="zh-CN"/>
          <w14:textFill>
            <w14:solidFill>
              <w14:schemeClr w14:val="tx1"/>
            </w14:solidFill>
          </w14:textFill>
        </w:rPr>
        <w:t>。</w:t>
      </w:r>
    </w:p>
    <w:p>
      <w:pPr>
        <w:jc w:val="center"/>
        <w:outlineLvl w:val="9"/>
        <w:rPr>
          <w:rFonts w:hint="default" w:ascii="Times New Roman" w:hAnsi="Times New Roman" w:cs="Times New Roman"/>
          <w:color w:val="000000" w:themeColor="text1"/>
          <w:sz w:val="32"/>
          <w:szCs w:val="32"/>
          <w:lang w:eastAsia="zh-CN"/>
          <w14:textFill>
            <w14:solidFill>
              <w14:schemeClr w14:val="tx1"/>
            </w14:solidFill>
          </w14:textFill>
        </w:rPr>
      </w:pPr>
      <w:bookmarkStart w:id="339" w:name="_Toc6636"/>
      <w:bookmarkStart w:id="340" w:name="_Toc4852"/>
      <w:bookmarkStart w:id="341" w:name="_Toc6118"/>
      <w:r>
        <w:rPr>
          <w:rFonts w:hint="default" w:ascii="Times New Roman" w:hAnsi="Times New Roman" w:cs="Times New Roman"/>
          <w:color w:val="000000" w:themeColor="text1"/>
          <w:sz w:val="32"/>
          <w:szCs w:val="32"/>
          <w:lang w:eastAsia="zh-CN"/>
          <w14:textFill>
            <w14:solidFill>
              <w14:schemeClr w14:val="tx1"/>
            </w14:solidFill>
          </w14:textFill>
        </w:rPr>
        <w:br w:type="page"/>
      </w:r>
    </w:p>
    <w:p>
      <w:pPr>
        <w:pStyle w:val="22"/>
        <w:jc w:val="center"/>
        <w:outlineLvl w:val="0"/>
        <w:rPr>
          <w:rFonts w:hint="default"/>
          <w:bCs w:val="0"/>
          <w:color w:val="000000" w:themeColor="text1"/>
          <w:sz w:val="28"/>
          <w:szCs w:val="28"/>
          <w:lang w:val="en-US" w:eastAsia="zh-CN"/>
          <w14:textFill>
            <w14:solidFill>
              <w14:schemeClr w14:val="tx1"/>
            </w14:solidFill>
          </w14:textFill>
        </w:rPr>
      </w:pPr>
      <w:bookmarkStart w:id="342" w:name="_Toc7122"/>
      <w:bookmarkStart w:id="343" w:name="_Toc18471"/>
      <w:bookmarkStart w:id="344" w:name="_Toc7408"/>
      <w:bookmarkStart w:id="345" w:name="_Toc3755"/>
      <w:bookmarkStart w:id="346" w:name="_Toc13607"/>
      <w:bookmarkStart w:id="347" w:name="_Toc10884"/>
      <w:r>
        <w:rPr>
          <w:rFonts w:hint="default" w:ascii="Times New Roman"/>
          <w:color w:val="000000" w:themeColor="text1"/>
          <w:sz w:val="28"/>
          <w:szCs w:val="28"/>
          <w:lang w:eastAsia="zh-CN"/>
          <w14:textFill>
            <w14:solidFill>
              <w14:schemeClr w14:val="tx1"/>
            </w14:solidFill>
          </w14:textFill>
        </w:rPr>
        <w:t>附录</w:t>
      </w:r>
      <w:r>
        <w:rPr>
          <w:rFonts w:hint="default"/>
          <w:color w:val="000000" w:themeColor="text1"/>
          <w:sz w:val="28"/>
          <w:szCs w:val="28"/>
          <w:lang w:val="en-US" w:eastAsia="zh-CN"/>
          <w14:textFill>
            <w14:solidFill>
              <w14:schemeClr w14:val="tx1"/>
            </w14:solidFill>
          </w14:textFill>
        </w:rPr>
        <w:t>C</w:t>
      </w:r>
      <w:r>
        <w:rPr>
          <w:rFonts w:hint="default" w:ascii="Times New Roman"/>
          <w:color w:val="000000" w:themeColor="text1"/>
          <w:sz w:val="28"/>
          <w:szCs w:val="28"/>
          <w:lang w:eastAsia="zh-CN"/>
          <w14:textFill>
            <w14:solidFill>
              <w14:schemeClr w14:val="tx1"/>
            </w14:solidFill>
          </w14:textFill>
        </w:rPr>
        <w:t xml:space="preserve"> </w:t>
      </w:r>
      <w:r>
        <w:rPr>
          <w:rFonts w:hint="default"/>
          <w:color w:val="000000" w:themeColor="text1"/>
          <w:sz w:val="28"/>
          <w:szCs w:val="28"/>
          <w:lang w:val="en-US" w:eastAsia="zh-CN"/>
          <w14:textFill>
            <w14:solidFill>
              <w14:schemeClr w14:val="tx1"/>
            </w14:solidFill>
          </w14:textFill>
        </w:rPr>
        <w:t xml:space="preserve"> </w:t>
      </w:r>
      <w:r>
        <w:rPr>
          <w:rFonts w:hint="default" w:ascii="Times New Roman"/>
          <w:color w:val="000000" w:themeColor="text1"/>
          <w:sz w:val="28"/>
          <w:szCs w:val="28"/>
          <w:lang w:eastAsia="zh-CN"/>
          <w14:textFill>
            <w14:solidFill>
              <w14:schemeClr w14:val="tx1"/>
            </w14:solidFill>
          </w14:textFill>
        </w:rPr>
        <w:t>静载试验记录表</w:t>
      </w:r>
      <w:bookmarkEnd w:id="342"/>
      <w:bookmarkEnd w:id="343"/>
      <w:bookmarkEnd w:id="344"/>
    </w:p>
    <w:bookmarkEnd w:id="339"/>
    <w:bookmarkEnd w:id="340"/>
    <w:bookmarkEnd w:id="341"/>
    <w:bookmarkEnd w:id="345"/>
    <w:bookmarkEnd w:id="346"/>
    <w:bookmarkEnd w:id="347"/>
    <w:p>
      <w:pPr>
        <w:autoSpaceDE w:val="0"/>
        <w:autoSpaceDN w:val="0"/>
        <w:adjustRightInd w:val="0"/>
        <w:rPr>
          <w:rFonts w:hint="default" w:ascii="Times New Roman"/>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 xml:space="preserve">C.0.1 </w:t>
      </w:r>
      <w:r>
        <w:rPr>
          <w:rFonts w:hint="eastAsia"/>
          <w:b/>
          <w:bCs/>
          <w:color w:val="000000" w:themeColor="text1"/>
          <w:lang w:val="en-US" w:eastAsia="zh-CN"/>
          <w14:textFill>
            <w14:solidFill>
              <w14:schemeClr w14:val="tx1"/>
            </w14:solidFill>
          </w14:textFill>
        </w:rPr>
        <w:t xml:space="preserve"> </w:t>
      </w:r>
      <w:r>
        <w:rPr>
          <w:rFonts w:hint="default" w:ascii="Times New Roman"/>
          <w:color w:val="000000" w:themeColor="text1"/>
          <w:lang w:eastAsia="zh-CN"/>
          <w14:textFill>
            <w14:solidFill>
              <w14:schemeClr w14:val="tx1"/>
            </w14:solidFill>
          </w14:textFill>
        </w:rPr>
        <w:t>单桩竖向抗压静载试验的现场检测数据宜按附表</w:t>
      </w:r>
      <w:r>
        <w:rPr>
          <w:rFonts w:ascii="Times New Roman"/>
          <w:color w:val="000000" w:themeColor="text1"/>
          <w:lang w:eastAsia="zh-CN"/>
          <w14:textFill>
            <w14:solidFill>
              <w14:schemeClr w14:val="tx1"/>
            </w14:solidFill>
          </w14:textFill>
        </w:rPr>
        <w:t>C.0.1</w:t>
      </w:r>
      <w:r>
        <w:rPr>
          <w:rFonts w:hint="default" w:ascii="Times New Roman"/>
          <w:color w:val="000000" w:themeColor="text1"/>
          <w:lang w:eastAsia="zh-CN"/>
          <w14:textFill>
            <w14:solidFill>
              <w14:schemeClr w14:val="tx1"/>
            </w14:solidFill>
          </w14:textFill>
        </w:rPr>
        <w:t>的格式记录。</w:t>
      </w:r>
      <w:r>
        <w:rPr>
          <w:rFonts w:ascii="Times New Roman"/>
          <w:color w:val="000000" w:themeColor="text1"/>
          <w:lang w:eastAsia="zh-CN"/>
          <w14:textFill>
            <w14:solidFill>
              <w14:schemeClr w14:val="tx1"/>
            </w14:solidFill>
          </w14:textFill>
        </w:rPr>
        <w:t xml:space="preserve"> </w:t>
      </w:r>
    </w:p>
    <w:p>
      <w:pPr>
        <w:autoSpaceDE w:val="0"/>
        <w:autoSpaceDN w:val="0"/>
        <w:adjustRightInd/>
        <w:spacing w:before="157" w:beforeLines="50" w:line="360" w:lineRule="auto"/>
        <w:jc w:val="center"/>
        <w:rPr>
          <w:rFonts w:hint="default" w:ascii="Times New Roman"/>
          <w:b/>
          <w:bCs/>
          <w:color w:val="000000" w:themeColor="text1"/>
          <w:sz w:val="21"/>
          <w:szCs w:val="21"/>
          <w:lang w:eastAsia="zh-CN"/>
          <w14:textFill>
            <w14:solidFill>
              <w14:schemeClr w14:val="tx1"/>
            </w14:solidFill>
          </w14:textFill>
        </w:rPr>
      </w:pPr>
      <w:r>
        <w:rPr>
          <w:rFonts w:hint="default" w:ascii="Times New Roman"/>
          <w:b/>
          <w:bCs/>
          <w:color w:val="000000" w:themeColor="text1"/>
          <w:sz w:val="21"/>
          <w:szCs w:val="21"/>
          <w:lang w:eastAsia="zh-CN"/>
          <w14:textFill>
            <w14:solidFill>
              <w14:schemeClr w14:val="tx1"/>
            </w14:solidFill>
          </w14:textFill>
        </w:rPr>
        <w:t>附表</w:t>
      </w:r>
      <w:r>
        <w:rPr>
          <w:rFonts w:ascii="Times New Roman"/>
          <w:b/>
          <w:bCs/>
          <w:color w:val="000000" w:themeColor="text1"/>
          <w:sz w:val="21"/>
          <w:szCs w:val="21"/>
          <w:lang w:eastAsia="zh-CN"/>
          <w14:textFill>
            <w14:solidFill>
              <w14:schemeClr w14:val="tx1"/>
            </w14:solidFill>
          </w14:textFill>
        </w:rPr>
        <w:t>C.0.1</w:t>
      </w:r>
      <w:r>
        <w:rPr>
          <w:rFonts w:hint="eastAsia"/>
          <w:b/>
          <w:bCs/>
          <w:color w:val="000000" w:themeColor="text1"/>
          <w:sz w:val="21"/>
          <w:szCs w:val="21"/>
          <w:lang w:val="en-US" w:eastAsia="zh-CN"/>
          <w14:textFill>
            <w14:solidFill>
              <w14:schemeClr w14:val="tx1"/>
            </w14:solidFill>
          </w14:textFill>
        </w:rPr>
        <w:t xml:space="preserve">  </w:t>
      </w:r>
      <w:r>
        <w:rPr>
          <w:rFonts w:hint="default" w:ascii="Times New Roman"/>
          <w:b/>
          <w:bCs/>
          <w:color w:val="000000" w:themeColor="text1"/>
          <w:sz w:val="21"/>
          <w:szCs w:val="21"/>
          <w:lang w:eastAsia="zh-CN"/>
          <w14:textFill>
            <w14:solidFill>
              <w14:schemeClr w14:val="tx1"/>
            </w14:solidFill>
          </w14:textFill>
        </w:rPr>
        <w:t>单桩竖向抗压静载试验记录表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54"/>
        <w:gridCol w:w="813"/>
        <w:gridCol w:w="729"/>
        <w:gridCol w:w="729"/>
        <w:gridCol w:w="729"/>
        <w:gridCol w:w="729"/>
        <w:gridCol w:w="730"/>
        <w:gridCol w:w="963"/>
        <w:gridCol w:w="813"/>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84" w:type="dxa"/>
            <w:gridSpan w:val="2"/>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工程名称</w:t>
            </w:r>
          </w:p>
        </w:tc>
        <w:tc>
          <w:tcPr>
            <w:tcW w:w="3000" w:type="dxa"/>
            <w:gridSpan w:val="4"/>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29"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桩号</w:t>
            </w:r>
          </w:p>
        </w:tc>
        <w:tc>
          <w:tcPr>
            <w:tcW w:w="730"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936"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日期</w:t>
            </w:r>
          </w:p>
        </w:tc>
        <w:tc>
          <w:tcPr>
            <w:tcW w:w="1543" w:type="dxa"/>
            <w:gridSpan w:val="2"/>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84" w:type="dxa"/>
            <w:gridSpan w:val="2"/>
            <w:vAlign w:val="center"/>
          </w:tcPr>
          <w:p>
            <w:pPr>
              <w:autoSpaceDE w:val="0"/>
              <w:autoSpaceDN w:val="0"/>
              <w:adjustRightInd w:val="0"/>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仪器名称</w:t>
            </w:r>
          </w:p>
        </w:tc>
        <w:tc>
          <w:tcPr>
            <w:tcW w:w="3000" w:type="dxa"/>
            <w:gridSpan w:val="4"/>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29" w:type="dxa"/>
            <w:vAlign w:val="center"/>
          </w:tcPr>
          <w:p>
            <w:pPr>
              <w:autoSpaceDE w:val="0"/>
              <w:autoSpaceDN w:val="0"/>
              <w:adjustRightInd w:val="0"/>
              <w:spacing w:line="240" w:lineRule="auto"/>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设备编号</w:t>
            </w:r>
          </w:p>
        </w:tc>
        <w:tc>
          <w:tcPr>
            <w:tcW w:w="730"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936" w:type="dxa"/>
            <w:vAlign w:val="center"/>
          </w:tcPr>
          <w:p>
            <w:pPr>
              <w:autoSpaceDE w:val="0"/>
              <w:autoSpaceDN w:val="0"/>
              <w:adjustRightInd w:val="0"/>
              <w:spacing w:line="240" w:lineRule="auto"/>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检测</w:t>
            </w:r>
          </w:p>
          <w:p>
            <w:pPr>
              <w:autoSpaceDE w:val="0"/>
              <w:autoSpaceDN w:val="0"/>
              <w:adjustRightInd w:val="0"/>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标准</w:t>
            </w:r>
          </w:p>
        </w:tc>
        <w:tc>
          <w:tcPr>
            <w:tcW w:w="1543" w:type="dxa"/>
            <w:gridSpan w:val="2"/>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0" w:type="dxa"/>
            <w:vMerge w:val="restart"/>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加载级</w:t>
            </w:r>
          </w:p>
        </w:tc>
        <w:tc>
          <w:tcPr>
            <w:tcW w:w="854" w:type="dxa"/>
            <w:vMerge w:val="restart"/>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油压</w:t>
            </w:r>
            <w:r>
              <w:rPr>
                <w:color w:val="000000" w:themeColor="text1"/>
                <w:sz w:val="21"/>
                <w:szCs w:val="21"/>
                <w14:textFill>
                  <w14:solidFill>
                    <w14:schemeClr w14:val="tx1"/>
                  </w14:solidFill>
                </w14:textFill>
              </w:rPr>
              <w:t>(M</w:t>
            </w:r>
            <w:r>
              <w:rPr>
                <w:rFonts w:eastAsiaTheme="minorEastAsia"/>
                <w:color w:val="000000" w:themeColor="text1"/>
                <w:sz w:val="21"/>
                <w:szCs w:val="21"/>
                <w:lang w:eastAsia="zh-CN"/>
                <w14:textFill>
                  <w14:solidFill>
                    <w14:schemeClr w14:val="tx1"/>
                  </w14:solidFill>
                </w14:textFill>
              </w:rPr>
              <w:t>P</w:t>
            </w:r>
            <w:r>
              <w:rPr>
                <w:color w:val="000000" w:themeColor="text1"/>
                <w:sz w:val="21"/>
                <w:szCs w:val="21"/>
                <w14:textFill>
                  <w14:solidFill>
                    <w14:schemeClr w14:val="tx1"/>
                  </w14:solidFill>
                </w14:textFill>
              </w:rPr>
              <w:t>a)</w:t>
            </w:r>
          </w:p>
        </w:tc>
        <w:tc>
          <w:tcPr>
            <w:tcW w:w="813" w:type="dxa"/>
            <w:vMerge w:val="restart"/>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荷载</w:t>
            </w:r>
            <w:r>
              <w:rPr>
                <w:color w:val="000000" w:themeColor="text1"/>
                <w:sz w:val="21"/>
                <w:szCs w:val="21"/>
                <w14:textFill>
                  <w14:solidFill>
                    <w14:schemeClr w14:val="tx1"/>
                  </w14:solidFill>
                </w14:textFill>
              </w:rPr>
              <w:t>(kN)</w:t>
            </w:r>
          </w:p>
        </w:tc>
        <w:tc>
          <w:tcPr>
            <w:tcW w:w="729" w:type="dxa"/>
            <w:vMerge w:val="restart"/>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测读时间</w:t>
            </w:r>
          </w:p>
        </w:tc>
        <w:tc>
          <w:tcPr>
            <w:tcW w:w="2917" w:type="dxa"/>
            <w:gridSpan w:val="4"/>
            <w:vAlign w:val="center"/>
          </w:tcPr>
          <w:p>
            <w:pPr>
              <w:autoSpaceDE w:val="0"/>
              <w:autoSpaceDN w:val="0"/>
              <w:adjustRightInd w:val="0"/>
              <w:spacing w:line="240" w:lineRule="auto"/>
              <w:jc w:val="center"/>
              <w:rPr>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位移计（百分表）读数</w:t>
            </w:r>
          </w:p>
        </w:tc>
        <w:tc>
          <w:tcPr>
            <w:tcW w:w="936" w:type="dxa"/>
            <w:vAlign w:val="center"/>
          </w:tcPr>
          <w:p>
            <w:pPr>
              <w:autoSpaceDE w:val="0"/>
              <w:autoSpaceDN w:val="0"/>
              <w:adjustRightInd w:val="0"/>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本级</w:t>
            </w:r>
          </w:p>
          <w:p>
            <w:pPr>
              <w:autoSpaceDE w:val="0"/>
              <w:autoSpaceDN w:val="0"/>
              <w:adjustRightInd w:val="0"/>
              <w:spacing w:line="240" w:lineRule="auto"/>
              <w:jc w:val="center"/>
              <w:rPr>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沉降（</w:t>
            </w:r>
            <w:r>
              <w:rPr>
                <w:color w:val="000000" w:themeColor="text1"/>
                <w:sz w:val="21"/>
                <w:szCs w:val="21"/>
                <w14:textFill>
                  <w14:solidFill>
                    <w14:schemeClr w14:val="tx1"/>
                  </w14:solidFill>
                </w14:textFill>
              </w:rPr>
              <w:t>mm</w:t>
            </w:r>
            <w:r>
              <w:rPr>
                <w:rFonts w:hint="default" w:ascii="Times New Roman" w:hAnsi="Times New Roman" w:eastAsia="宋体" w:cs="Times New Roman"/>
                <w:color w:val="000000" w:themeColor="text1"/>
                <w:sz w:val="21"/>
                <w:szCs w:val="21"/>
                <w14:textFill>
                  <w14:solidFill>
                    <w14:schemeClr w14:val="tx1"/>
                  </w14:solidFill>
                </w14:textFill>
              </w:rPr>
              <w:t>）</w:t>
            </w:r>
          </w:p>
        </w:tc>
        <w:tc>
          <w:tcPr>
            <w:tcW w:w="813"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累计沉降</w:t>
            </w:r>
            <w:r>
              <w:rPr>
                <w:color w:val="000000" w:themeColor="text1"/>
                <w:sz w:val="21"/>
                <w:szCs w:val="21"/>
                <w14:textFill>
                  <w14:solidFill>
                    <w14:schemeClr w14:val="tx1"/>
                  </w14:solidFill>
                </w14:textFill>
              </w:rPr>
              <w:t>(mm)</w:t>
            </w:r>
          </w:p>
        </w:tc>
        <w:tc>
          <w:tcPr>
            <w:tcW w:w="730"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30" w:type="dxa"/>
            <w:vMerge w:val="continue"/>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854" w:type="dxa"/>
            <w:vMerge w:val="continue"/>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813" w:type="dxa"/>
            <w:vMerge w:val="continue"/>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29" w:type="dxa"/>
            <w:vMerge w:val="continue"/>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29"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r>
              <w:rPr>
                <w:rFonts w:hint="default" w:ascii="Times New Roman" w:hAnsi="Times New Roman" w:eastAsia="宋体" w:cs="Times New Roman"/>
                <w:color w:val="000000" w:themeColor="text1"/>
                <w:sz w:val="21"/>
                <w:szCs w:val="21"/>
                <w14:textFill>
                  <w14:solidFill>
                    <w14:schemeClr w14:val="tx1"/>
                  </w14:solidFill>
                </w14:textFill>
              </w:rPr>
              <w:t>号</w:t>
            </w:r>
          </w:p>
        </w:tc>
        <w:tc>
          <w:tcPr>
            <w:tcW w:w="729"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号</w:t>
            </w:r>
          </w:p>
        </w:tc>
        <w:tc>
          <w:tcPr>
            <w:tcW w:w="729"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号</w:t>
            </w:r>
          </w:p>
        </w:tc>
        <w:tc>
          <w:tcPr>
            <w:tcW w:w="730"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r>
              <w:rPr>
                <w:rFonts w:hint="default" w:ascii="Times New Roman" w:hAnsi="Times New Roman" w:eastAsia="宋体" w:cs="Times New Roman"/>
                <w:color w:val="000000" w:themeColor="text1"/>
                <w:sz w:val="21"/>
                <w:szCs w:val="21"/>
                <w14:textFill>
                  <w14:solidFill>
                    <w14:schemeClr w14:val="tx1"/>
                  </w14:solidFill>
                </w14:textFill>
              </w:rPr>
              <w:t>号</w:t>
            </w:r>
          </w:p>
        </w:tc>
        <w:tc>
          <w:tcPr>
            <w:tcW w:w="936"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813"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30"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854"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813"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29"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29"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29"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29"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30"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936"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813"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30"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854"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813"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29"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29"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29"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29"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30"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936"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813"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30"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854"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813"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29"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29"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29"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29"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30"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936"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813"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30"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854"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813"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29"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29"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29"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29"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30"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936"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813"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30"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854"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813"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29"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29"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29"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29"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30"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936"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813"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30"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854"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813"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29"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29"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29"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29"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30"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936"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813"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30"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854"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813"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29"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29"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29"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29"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30"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936"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813"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c>
          <w:tcPr>
            <w:tcW w:w="730" w:type="dxa"/>
            <w:vAlign w:val="center"/>
          </w:tcPr>
          <w:p>
            <w:pPr>
              <w:autoSpaceDE w:val="0"/>
              <w:autoSpaceDN w:val="0"/>
              <w:adjustRightInd w:val="0"/>
              <w:spacing w:line="240" w:lineRule="auto"/>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22" w:type="dxa"/>
            <w:gridSpan w:val="11"/>
            <w:vAlign w:val="center"/>
          </w:tcPr>
          <w:p>
            <w:pPr>
              <w:autoSpaceDE w:val="0"/>
              <w:autoSpaceDN w:val="0"/>
              <w:adjustRightInd w:val="0"/>
              <w:spacing w:line="240" w:lineRule="auto"/>
              <w:rPr>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检测单位：</w:t>
            </w:r>
            <w:r>
              <w:rPr>
                <w:color w:val="000000" w:themeColor="text1"/>
                <w:sz w:val="21"/>
                <w:szCs w:val="21"/>
                <w:lang w:eastAsia="zh-CN"/>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 xml:space="preserve">               </w:t>
            </w:r>
            <w:r>
              <w:rPr>
                <w:color w:val="000000" w:themeColor="text1"/>
                <w:sz w:val="21"/>
                <w:szCs w:val="21"/>
                <w:lang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lang w:eastAsia="zh-CN"/>
                <w14:textFill>
                  <w14:solidFill>
                    <w14:schemeClr w14:val="tx1"/>
                  </w14:solidFill>
                </w14:textFill>
              </w:rPr>
              <w:t>校核：</w:t>
            </w:r>
            <w:r>
              <w:rPr>
                <w:color w:val="000000" w:themeColor="text1"/>
                <w:sz w:val="21"/>
                <w:szCs w:val="21"/>
                <w:lang w:eastAsia="zh-CN"/>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lang w:eastAsia="zh-CN"/>
                <w14:textFill>
                  <w14:solidFill>
                    <w14:schemeClr w14:val="tx1"/>
                  </w14:solidFill>
                </w14:textFill>
              </w:rPr>
              <w:t>记录：</w:t>
            </w:r>
          </w:p>
        </w:tc>
      </w:tr>
    </w:tbl>
    <w:p>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br w:type="page"/>
      </w:r>
    </w:p>
    <w:p>
      <w:pPr>
        <w:pStyle w:val="22"/>
        <w:jc w:val="center"/>
        <w:outlineLvl w:val="0"/>
        <w:rPr>
          <w:rFonts w:hint="default"/>
          <w:color w:val="000000" w:themeColor="text1"/>
          <w:sz w:val="28"/>
          <w:szCs w:val="28"/>
          <w:lang w:eastAsia="zh-CN"/>
          <w14:textFill>
            <w14:solidFill>
              <w14:schemeClr w14:val="tx1"/>
            </w14:solidFill>
          </w14:textFill>
        </w:rPr>
      </w:pPr>
      <w:bookmarkStart w:id="348" w:name="_Toc17502"/>
      <w:bookmarkStart w:id="349" w:name="_Toc15976"/>
      <w:bookmarkStart w:id="350" w:name="_Toc12584"/>
      <w:bookmarkStart w:id="351" w:name="_Toc31778"/>
      <w:bookmarkStart w:id="352" w:name="_Toc5533"/>
      <w:bookmarkStart w:id="353" w:name="_Toc14778"/>
      <w:bookmarkStart w:id="354" w:name="_Toc19465"/>
      <w:bookmarkStart w:id="355" w:name="_Toc31929"/>
      <w:bookmarkStart w:id="356" w:name="_Toc7029"/>
      <w:r>
        <w:rPr>
          <w:rFonts w:hint="default"/>
          <w:color w:val="000000" w:themeColor="text1"/>
          <w:sz w:val="28"/>
          <w:szCs w:val="28"/>
          <w:lang w:val="en-US" w:eastAsia="zh-CN"/>
          <w14:textFill>
            <w14:solidFill>
              <w14:schemeClr w14:val="tx1"/>
            </w14:solidFill>
          </w14:textFill>
        </w:rPr>
        <w:t>附录D  本规范用词说明</w:t>
      </w:r>
      <w:bookmarkEnd w:id="348"/>
      <w:bookmarkEnd w:id="349"/>
      <w:bookmarkEnd w:id="350"/>
      <w:bookmarkEnd w:id="351"/>
      <w:bookmarkEnd w:id="352"/>
      <w:bookmarkEnd w:id="353"/>
      <w:bookmarkEnd w:id="354"/>
      <w:bookmarkEnd w:id="355"/>
      <w:bookmarkEnd w:id="356"/>
    </w:p>
    <w:p>
      <w:pPr>
        <w:autoSpaceDE w:val="0"/>
        <w:autoSpaceDN w:val="0"/>
        <w:adjustRightInd w:val="0"/>
        <w:spacing w:line="360" w:lineRule="auto"/>
        <w:ind w:firstLine="0" w:firstLineChars="0"/>
        <w:jc w:val="both"/>
        <w:rPr>
          <w:rFonts w:hint="default" w:ascii="Times New Roman"/>
          <w:color w:val="000000" w:themeColor="text1"/>
          <w:lang w:eastAsia="zh-CN"/>
          <w14:textFill>
            <w14:solidFill>
              <w14:schemeClr w14:val="tx1"/>
            </w14:solidFill>
          </w14:textFill>
        </w:rPr>
      </w:pPr>
      <w:r>
        <w:rPr>
          <w:rFonts w:eastAsiaTheme="minorEastAsia"/>
          <w:b/>
          <w:bCs/>
          <w:color w:val="000000" w:themeColor="text1"/>
          <w:lang w:eastAsia="zh-CN"/>
          <w14:textFill>
            <w14:solidFill>
              <w14:schemeClr w14:val="tx1"/>
            </w14:solidFill>
          </w14:textFill>
        </w:rPr>
        <w:t>D</w:t>
      </w:r>
      <w:r>
        <w:rPr>
          <w:rFonts w:hint="eastAsia" w:eastAsia="宋体"/>
          <w:b/>
          <w:bCs/>
          <w:color w:val="000000" w:themeColor="text1"/>
          <w:lang w:eastAsia="zh-CN"/>
          <w14:textFill>
            <w14:solidFill>
              <w14:schemeClr w14:val="tx1"/>
            </w14:solidFill>
          </w14:textFill>
        </w:rPr>
        <w:t>.</w:t>
      </w:r>
      <w:r>
        <w:rPr>
          <w:rFonts w:eastAsia="宋体"/>
          <w:b/>
          <w:bCs/>
          <w:color w:val="000000" w:themeColor="text1"/>
          <w:lang w:eastAsia="zh-CN"/>
          <w14:textFill>
            <w14:solidFill>
              <w14:schemeClr w14:val="tx1"/>
            </w14:solidFill>
          </w14:textFill>
        </w:rPr>
        <w:t>0.</w:t>
      </w:r>
      <w:r>
        <w:rPr>
          <w:b/>
          <w:bCs/>
          <w:color w:val="000000" w:themeColor="text1"/>
          <w:lang w:eastAsia="zh-CN"/>
          <w14:textFill>
            <w14:solidFill>
              <w14:schemeClr w14:val="tx1"/>
            </w14:solidFill>
          </w14:textFill>
        </w:rPr>
        <w:t>1</w:t>
      </w:r>
      <w:r>
        <w:rPr>
          <w:rFonts w:hint="eastAsia"/>
          <w:b/>
          <w:bCs/>
          <w:color w:val="000000" w:themeColor="text1"/>
          <w:lang w:val="en-US" w:eastAsia="zh-CN"/>
          <w14:textFill>
            <w14:solidFill>
              <w14:schemeClr w14:val="tx1"/>
            </w14:solidFill>
          </w14:textFill>
        </w:rPr>
        <w:t xml:space="preserve">  </w:t>
      </w:r>
      <w:r>
        <w:rPr>
          <w:rFonts w:hint="default" w:ascii="Times New Roman"/>
          <w:color w:val="000000" w:themeColor="text1"/>
          <w:lang w:eastAsia="zh-CN"/>
          <w14:textFill>
            <w14:solidFill>
              <w14:schemeClr w14:val="tx1"/>
            </w14:solidFill>
          </w14:textFill>
        </w:rPr>
        <w:t>为便于在执行本规范条文时区别对待，对要求严格程度不同的用词，说明如下：</w:t>
      </w:r>
    </w:p>
    <w:p>
      <w:pPr>
        <w:autoSpaceDE w:val="0"/>
        <w:autoSpaceDN w:val="0"/>
        <w:adjustRightInd w:val="0"/>
        <w:spacing w:line="360" w:lineRule="auto"/>
        <w:ind w:firstLine="480" w:firstLineChars="200"/>
        <w:jc w:val="both"/>
        <w:rPr>
          <w:rFonts w:hint="default" w:ascii="Times New Roman"/>
          <w:color w:val="000000" w:themeColor="text1"/>
          <w:lang w:eastAsia="zh-CN"/>
          <w14:textFill>
            <w14:solidFill>
              <w14:schemeClr w14:val="tx1"/>
            </w14:solidFill>
          </w14:textFill>
        </w:rPr>
      </w:pPr>
      <w:r>
        <w:rPr>
          <w:rFonts w:ascii="Times New Roman"/>
          <w:color w:val="000000" w:themeColor="text1"/>
          <w:lang w:eastAsia="zh-CN"/>
          <w14:textFill>
            <w14:solidFill>
              <w14:schemeClr w14:val="tx1"/>
            </w14:solidFill>
          </w14:textFill>
        </w:rPr>
        <w:t>1</w:t>
      </w:r>
      <w:r>
        <w:rPr>
          <w:rFonts w:hint="default" w:ascii="Times New Roman" w:eastAsiaTheme="minorEastAsia"/>
          <w:color w:val="000000" w:themeColor="text1"/>
          <w:lang w:eastAsia="zh-CN"/>
          <w14:textFill>
            <w14:solidFill>
              <w14:schemeClr w14:val="tx1"/>
            </w14:solidFill>
          </w14:textFill>
        </w:rPr>
        <w:t xml:space="preserve"> </w:t>
      </w:r>
      <w:r>
        <w:rPr>
          <w:rFonts w:ascii="Times New Roman"/>
          <w:color w:val="000000" w:themeColor="text1"/>
          <w:lang w:eastAsia="zh-CN"/>
          <w14:textFill>
            <w14:solidFill>
              <w14:schemeClr w14:val="tx1"/>
            </w14:solidFill>
          </w14:textFill>
        </w:rPr>
        <w:t xml:space="preserve"> </w:t>
      </w:r>
      <w:r>
        <w:rPr>
          <w:rFonts w:hint="default" w:ascii="Times New Roman"/>
          <w:color w:val="000000" w:themeColor="text1"/>
          <w:lang w:eastAsia="zh-CN"/>
          <w14:textFill>
            <w14:solidFill>
              <w14:schemeClr w14:val="tx1"/>
            </w14:solidFill>
          </w14:textFill>
        </w:rPr>
        <w:t>表示很严格，非这样做不可的：正面词采用</w:t>
      </w:r>
      <w:r>
        <w:rPr>
          <w:rFonts w:hint="eastAsia" w:eastAsiaTheme="minorEastAsia"/>
          <w:color w:val="000000" w:themeColor="text1"/>
          <w:lang w:eastAsia="zh-CN"/>
          <w14:textFill>
            <w14:solidFill>
              <w14:schemeClr w14:val="tx1"/>
            </w14:solidFill>
          </w14:textFill>
        </w:rPr>
        <w:t>“</w:t>
      </w:r>
      <w:r>
        <w:rPr>
          <w:rFonts w:hint="default" w:ascii="Times New Roman"/>
          <w:color w:val="000000" w:themeColor="text1"/>
          <w:lang w:eastAsia="zh-CN"/>
          <w14:textFill>
            <w14:solidFill>
              <w14:schemeClr w14:val="tx1"/>
            </w14:solidFill>
          </w14:textFill>
        </w:rPr>
        <w:t>必须</w:t>
      </w:r>
      <w:r>
        <w:rPr>
          <w:rFonts w:hint="eastAsia" w:eastAsiaTheme="minorEastAsia"/>
          <w:color w:val="000000" w:themeColor="text1"/>
          <w:lang w:eastAsia="zh-CN"/>
          <w14:textFill>
            <w14:solidFill>
              <w14:schemeClr w14:val="tx1"/>
            </w14:solidFill>
          </w14:textFill>
        </w:rPr>
        <w:t>”</w:t>
      </w:r>
      <w:r>
        <w:rPr>
          <w:rFonts w:hint="default" w:ascii="Times New Roman"/>
          <w:color w:val="000000" w:themeColor="text1"/>
          <w:lang w:eastAsia="zh-CN"/>
          <w14:textFill>
            <w14:solidFill>
              <w14:schemeClr w14:val="tx1"/>
            </w14:solidFill>
          </w14:textFill>
        </w:rPr>
        <w:t>；反面词采用</w:t>
      </w:r>
      <w:r>
        <w:rPr>
          <w:rFonts w:hint="eastAsia" w:eastAsiaTheme="minorEastAsia"/>
          <w:color w:val="000000" w:themeColor="text1"/>
          <w:lang w:eastAsia="zh-CN"/>
          <w14:textFill>
            <w14:solidFill>
              <w14:schemeClr w14:val="tx1"/>
            </w14:solidFill>
          </w14:textFill>
        </w:rPr>
        <w:t>“</w:t>
      </w:r>
      <w:r>
        <w:rPr>
          <w:rFonts w:hint="default" w:ascii="Times New Roman"/>
          <w:color w:val="000000" w:themeColor="text1"/>
          <w:lang w:eastAsia="zh-CN"/>
          <w14:textFill>
            <w14:solidFill>
              <w14:schemeClr w14:val="tx1"/>
            </w14:solidFill>
          </w14:textFill>
        </w:rPr>
        <w:t>严禁</w:t>
      </w:r>
      <w:r>
        <w:rPr>
          <w:rFonts w:hint="eastAsia" w:eastAsiaTheme="minorEastAsia"/>
          <w:color w:val="000000" w:themeColor="text1"/>
          <w:lang w:eastAsia="zh-CN"/>
          <w14:textFill>
            <w14:solidFill>
              <w14:schemeClr w14:val="tx1"/>
            </w14:solidFill>
          </w14:textFill>
        </w:rPr>
        <w:t>”</w:t>
      </w:r>
      <w:r>
        <w:rPr>
          <w:rFonts w:hint="default" w:ascii="Times New Roman"/>
          <w:color w:val="000000" w:themeColor="text1"/>
          <w:lang w:eastAsia="zh-CN"/>
          <w14:textFill>
            <w14:solidFill>
              <w14:schemeClr w14:val="tx1"/>
            </w14:solidFill>
          </w14:textFill>
        </w:rPr>
        <w:t>。</w:t>
      </w:r>
    </w:p>
    <w:p>
      <w:pPr>
        <w:autoSpaceDE w:val="0"/>
        <w:autoSpaceDN w:val="0"/>
        <w:adjustRightInd w:val="0"/>
        <w:spacing w:line="360" w:lineRule="auto"/>
        <w:ind w:firstLine="480" w:firstLineChars="200"/>
        <w:jc w:val="both"/>
        <w:rPr>
          <w:rFonts w:hint="default" w:ascii="Times New Roman"/>
          <w:color w:val="000000" w:themeColor="text1"/>
          <w:lang w:eastAsia="zh-CN"/>
          <w14:textFill>
            <w14:solidFill>
              <w14:schemeClr w14:val="tx1"/>
            </w14:solidFill>
          </w14:textFill>
        </w:rPr>
      </w:pPr>
      <w:r>
        <w:rPr>
          <w:rFonts w:ascii="Times New Roman"/>
          <w:color w:val="000000" w:themeColor="text1"/>
          <w:lang w:eastAsia="zh-CN"/>
          <w14:textFill>
            <w14:solidFill>
              <w14:schemeClr w14:val="tx1"/>
            </w14:solidFill>
          </w14:textFill>
        </w:rPr>
        <w:t>2</w:t>
      </w:r>
      <w:r>
        <w:rPr>
          <w:rFonts w:hint="default" w:ascii="Times New Roman" w:eastAsiaTheme="minorEastAsia"/>
          <w:color w:val="000000" w:themeColor="text1"/>
          <w:lang w:eastAsia="zh-CN"/>
          <w14:textFill>
            <w14:solidFill>
              <w14:schemeClr w14:val="tx1"/>
            </w14:solidFill>
          </w14:textFill>
        </w:rPr>
        <w:t xml:space="preserve"> </w:t>
      </w:r>
      <w:r>
        <w:rPr>
          <w:rFonts w:ascii="Times New Roman"/>
          <w:color w:val="000000" w:themeColor="text1"/>
          <w:lang w:eastAsia="zh-CN"/>
          <w14:textFill>
            <w14:solidFill>
              <w14:schemeClr w14:val="tx1"/>
            </w14:solidFill>
          </w14:textFill>
        </w:rPr>
        <w:t xml:space="preserve"> </w:t>
      </w:r>
      <w:r>
        <w:rPr>
          <w:rFonts w:hint="default" w:ascii="Times New Roman"/>
          <w:color w:val="000000" w:themeColor="text1"/>
          <w:lang w:eastAsia="zh-CN"/>
          <w14:textFill>
            <w14:solidFill>
              <w14:schemeClr w14:val="tx1"/>
            </w14:solidFill>
          </w14:textFill>
        </w:rPr>
        <w:t>表示严格，在正常情况均应这样做的：</w:t>
      </w:r>
      <w:r>
        <w:rPr>
          <w:rFonts w:ascii="Times New Roman"/>
          <w:color w:val="000000" w:themeColor="text1"/>
          <w:lang w:eastAsia="zh-CN"/>
          <w14:textFill>
            <w14:solidFill>
              <w14:schemeClr w14:val="tx1"/>
            </w14:solidFill>
          </w14:textFill>
        </w:rPr>
        <w:t xml:space="preserve"> </w:t>
      </w:r>
      <w:r>
        <w:rPr>
          <w:rFonts w:hint="default" w:ascii="Times New Roman"/>
          <w:color w:val="000000" w:themeColor="text1"/>
          <w:lang w:eastAsia="zh-CN"/>
          <w14:textFill>
            <w14:solidFill>
              <w14:schemeClr w14:val="tx1"/>
            </w14:solidFill>
          </w14:textFill>
        </w:rPr>
        <w:t>正面词采用</w:t>
      </w:r>
      <w:r>
        <w:rPr>
          <w:rFonts w:hint="eastAsia" w:eastAsiaTheme="minorEastAsia"/>
          <w:color w:val="000000" w:themeColor="text1"/>
          <w:lang w:eastAsia="zh-CN"/>
          <w14:textFill>
            <w14:solidFill>
              <w14:schemeClr w14:val="tx1"/>
            </w14:solidFill>
          </w14:textFill>
        </w:rPr>
        <w:t>“</w:t>
      </w:r>
      <w:r>
        <w:rPr>
          <w:rFonts w:hint="default" w:ascii="Times New Roman"/>
          <w:color w:val="000000" w:themeColor="text1"/>
          <w:lang w:eastAsia="zh-CN"/>
          <w14:textFill>
            <w14:solidFill>
              <w14:schemeClr w14:val="tx1"/>
            </w14:solidFill>
          </w14:textFill>
        </w:rPr>
        <w:t>应</w:t>
      </w:r>
      <w:r>
        <w:rPr>
          <w:rFonts w:hint="eastAsia" w:eastAsiaTheme="minorEastAsia"/>
          <w:color w:val="000000" w:themeColor="text1"/>
          <w:lang w:eastAsia="zh-CN"/>
          <w14:textFill>
            <w14:solidFill>
              <w14:schemeClr w14:val="tx1"/>
            </w14:solidFill>
          </w14:textFill>
        </w:rPr>
        <w:t>”</w:t>
      </w:r>
      <w:r>
        <w:rPr>
          <w:rFonts w:hint="default" w:ascii="Times New Roman"/>
          <w:color w:val="000000" w:themeColor="text1"/>
          <w:lang w:eastAsia="zh-CN"/>
          <w14:textFill>
            <w14:solidFill>
              <w14:schemeClr w14:val="tx1"/>
            </w14:solidFill>
          </w14:textFill>
        </w:rPr>
        <w:t>；反面词采用</w:t>
      </w:r>
      <w:r>
        <w:rPr>
          <w:rFonts w:hint="eastAsia" w:eastAsiaTheme="minorEastAsia"/>
          <w:color w:val="000000" w:themeColor="text1"/>
          <w:lang w:eastAsia="zh-CN"/>
          <w14:textFill>
            <w14:solidFill>
              <w14:schemeClr w14:val="tx1"/>
            </w14:solidFill>
          </w14:textFill>
        </w:rPr>
        <w:t>“</w:t>
      </w:r>
      <w:r>
        <w:rPr>
          <w:rFonts w:hint="default" w:ascii="Times New Roman"/>
          <w:color w:val="000000" w:themeColor="text1"/>
          <w:lang w:eastAsia="zh-CN"/>
          <w14:textFill>
            <w14:solidFill>
              <w14:schemeClr w14:val="tx1"/>
            </w14:solidFill>
          </w14:textFill>
        </w:rPr>
        <w:t>不应</w:t>
      </w:r>
      <w:r>
        <w:rPr>
          <w:rFonts w:hint="eastAsia" w:eastAsiaTheme="minorEastAsia"/>
          <w:color w:val="000000" w:themeColor="text1"/>
          <w:lang w:eastAsia="zh-CN"/>
          <w14:textFill>
            <w14:solidFill>
              <w14:schemeClr w14:val="tx1"/>
            </w14:solidFill>
          </w14:textFill>
        </w:rPr>
        <w:t>”</w:t>
      </w:r>
      <w:r>
        <w:rPr>
          <w:rFonts w:hint="default" w:ascii="Times New Roman"/>
          <w:color w:val="000000" w:themeColor="text1"/>
          <w:lang w:eastAsia="zh-CN"/>
          <w14:textFill>
            <w14:solidFill>
              <w14:schemeClr w14:val="tx1"/>
            </w14:solidFill>
          </w14:textFill>
        </w:rPr>
        <w:t>或</w:t>
      </w:r>
      <w:r>
        <w:rPr>
          <w:rFonts w:hint="eastAsia" w:eastAsiaTheme="minorEastAsia"/>
          <w:color w:val="000000" w:themeColor="text1"/>
          <w:lang w:eastAsia="zh-CN"/>
          <w14:textFill>
            <w14:solidFill>
              <w14:schemeClr w14:val="tx1"/>
            </w14:solidFill>
          </w14:textFill>
        </w:rPr>
        <w:t>“</w:t>
      </w:r>
      <w:r>
        <w:rPr>
          <w:rFonts w:hint="default" w:ascii="Times New Roman"/>
          <w:color w:val="000000" w:themeColor="text1"/>
          <w:lang w:eastAsia="zh-CN"/>
          <w14:textFill>
            <w14:solidFill>
              <w14:schemeClr w14:val="tx1"/>
            </w14:solidFill>
          </w14:textFill>
        </w:rPr>
        <w:t>不得</w:t>
      </w:r>
      <w:r>
        <w:rPr>
          <w:rFonts w:hint="eastAsia" w:eastAsiaTheme="minorEastAsia"/>
          <w:color w:val="000000" w:themeColor="text1"/>
          <w:lang w:eastAsia="zh-CN"/>
          <w14:textFill>
            <w14:solidFill>
              <w14:schemeClr w14:val="tx1"/>
            </w14:solidFill>
          </w14:textFill>
        </w:rPr>
        <w:t>”</w:t>
      </w:r>
      <w:r>
        <w:rPr>
          <w:rFonts w:hint="default" w:ascii="Times New Roman"/>
          <w:color w:val="000000" w:themeColor="text1"/>
          <w:lang w:eastAsia="zh-CN"/>
          <w14:textFill>
            <w14:solidFill>
              <w14:schemeClr w14:val="tx1"/>
            </w14:solidFill>
          </w14:textFill>
        </w:rPr>
        <w:t>。</w:t>
      </w:r>
      <w:r>
        <w:rPr>
          <w:rFonts w:ascii="Times New Roman"/>
          <w:color w:val="000000" w:themeColor="text1"/>
          <w:lang w:eastAsia="zh-CN"/>
          <w14:textFill>
            <w14:solidFill>
              <w14:schemeClr w14:val="tx1"/>
            </w14:solidFill>
          </w14:textFill>
        </w:rPr>
        <w:t xml:space="preserve"> </w:t>
      </w:r>
    </w:p>
    <w:p>
      <w:pPr>
        <w:autoSpaceDE w:val="0"/>
        <w:autoSpaceDN w:val="0"/>
        <w:adjustRightInd w:val="0"/>
        <w:spacing w:line="360" w:lineRule="auto"/>
        <w:ind w:firstLine="480" w:firstLineChars="200"/>
        <w:jc w:val="both"/>
        <w:rPr>
          <w:rFonts w:hint="default" w:ascii="Times New Roman"/>
          <w:color w:val="000000" w:themeColor="text1"/>
          <w:lang w:eastAsia="zh-CN"/>
          <w14:textFill>
            <w14:solidFill>
              <w14:schemeClr w14:val="tx1"/>
            </w14:solidFill>
          </w14:textFill>
        </w:rPr>
      </w:pPr>
      <w:r>
        <w:rPr>
          <w:rFonts w:ascii="Times New Roman"/>
          <w:color w:val="000000" w:themeColor="text1"/>
          <w:lang w:eastAsia="zh-CN"/>
          <w14:textFill>
            <w14:solidFill>
              <w14:schemeClr w14:val="tx1"/>
            </w14:solidFill>
          </w14:textFill>
        </w:rPr>
        <w:t xml:space="preserve">3 </w:t>
      </w:r>
      <w:r>
        <w:rPr>
          <w:rFonts w:hint="default" w:ascii="Times New Roman"/>
          <w:color w:val="000000" w:themeColor="text1"/>
          <w:lang w:eastAsia="zh-CN"/>
          <w14:textFill>
            <w14:solidFill>
              <w14:schemeClr w14:val="tx1"/>
            </w14:solidFill>
          </w14:textFill>
        </w:rPr>
        <w:t>表示允许稍有选择，在条件许可时首先应这样做的：</w:t>
      </w:r>
      <w:r>
        <w:rPr>
          <w:rFonts w:ascii="Times New Roman"/>
          <w:color w:val="000000" w:themeColor="text1"/>
          <w:lang w:eastAsia="zh-CN"/>
          <w14:textFill>
            <w14:solidFill>
              <w14:schemeClr w14:val="tx1"/>
            </w14:solidFill>
          </w14:textFill>
        </w:rPr>
        <w:t xml:space="preserve"> </w:t>
      </w:r>
      <w:r>
        <w:rPr>
          <w:rFonts w:hint="default" w:ascii="Times New Roman"/>
          <w:color w:val="000000" w:themeColor="text1"/>
          <w:lang w:eastAsia="zh-CN"/>
          <w14:textFill>
            <w14:solidFill>
              <w14:schemeClr w14:val="tx1"/>
            </w14:solidFill>
          </w14:textFill>
        </w:rPr>
        <w:t>正面词采用</w:t>
      </w:r>
      <w:r>
        <w:rPr>
          <w:rFonts w:hint="eastAsia" w:eastAsiaTheme="minorEastAsia"/>
          <w:color w:val="000000" w:themeColor="text1"/>
          <w:lang w:eastAsia="zh-CN"/>
          <w14:textFill>
            <w14:solidFill>
              <w14:schemeClr w14:val="tx1"/>
            </w14:solidFill>
          </w14:textFill>
        </w:rPr>
        <w:t>“</w:t>
      </w:r>
      <w:r>
        <w:rPr>
          <w:rFonts w:hint="default" w:ascii="Times New Roman"/>
          <w:color w:val="000000" w:themeColor="text1"/>
          <w:lang w:eastAsia="zh-CN"/>
          <w14:textFill>
            <w14:solidFill>
              <w14:schemeClr w14:val="tx1"/>
            </w14:solidFill>
          </w14:textFill>
        </w:rPr>
        <w:t>宜</w:t>
      </w:r>
      <w:r>
        <w:rPr>
          <w:rFonts w:hint="eastAsia" w:eastAsiaTheme="minorEastAsia"/>
          <w:color w:val="000000" w:themeColor="text1"/>
          <w:lang w:eastAsia="zh-CN"/>
          <w14:textFill>
            <w14:solidFill>
              <w14:schemeClr w14:val="tx1"/>
            </w14:solidFill>
          </w14:textFill>
        </w:rPr>
        <w:t>”</w:t>
      </w:r>
      <w:r>
        <w:rPr>
          <w:rFonts w:hint="default" w:ascii="Times New Roman"/>
          <w:color w:val="000000" w:themeColor="text1"/>
          <w:lang w:eastAsia="zh-CN"/>
          <w14:textFill>
            <w14:solidFill>
              <w14:schemeClr w14:val="tx1"/>
            </w14:solidFill>
          </w14:textFill>
        </w:rPr>
        <w:t>；反面词采用</w:t>
      </w:r>
      <w:r>
        <w:rPr>
          <w:rFonts w:hint="eastAsia" w:eastAsiaTheme="minorEastAsia"/>
          <w:color w:val="000000" w:themeColor="text1"/>
          <w:lang w:eastAsia="zh-CN"/>
          <w14:textFill>
            <w14:solidFill>
              <w14:schemeClr w14:val="tx1"/>
            </w14:solidFill>
          </w14:textFill>
        </w:rPr>
        <w:t>“</w:t>
      </w:r>
      <w:r>
        <w:rPr>
          <w:rFonts w:hint="default" w:ascii="Times New Roman"/>
          <w:color w:val="000000" w:themeColor="text1"/>
          <w:lang w:eastAsia="zh-CN"/>
          <w14:textFill>
            <w14:solidFill>
              <w14:schemeClr w14:val="tx1"/>
            </w14:solidFill>
          </w14:textFill>
        </w:rPr>
        <w:t>不宜</w:t>
      </w:r>
      <w:r>
        <w:rPr>
          <w:rFonts w:hint="eastAsia" w:eastAsiaTheme="minorEastAsia"/>
          <w:color w:val="000000" w:themeColor="text1"/>
          <w:lang w:eastAsia="zh-CN"/>
          <w14:textFill>
            <w14:solidFill>
              <w14:schemeClr w14:val="tx1"/>
            </w14:solidFill>
          </w14:textFill>
        </w:rPr>
        <w:t>”</w:t>
      </w:r>
      <w:r>
        <w:rPr>
          <w:rFonts w:hint="default" w:ascii="Times New Roman"/>
          <w:color w:val="000000" w:themeColor="text1"/>
          <w:lang w:eastAsia="zh-CN"/>
          <w14:textFill>
            <w14:solidFill>
              <w14:schemeClr w14:val="tx1"/>
            </w14:solidFill>
          </w14:textFill>
        </w:rPr>
        <w:t>。表示有选择，在一定条件下可以这样做的，采用</w:t>
      </w:r>
      <w:r>
        <w:rPr>
          <w:rFonts w:hint="eastAsia" w:eastAsiaTheme="minorEastAsia"/>
          <w:color w:val="000000" w:themeColor="text1"/>
          <w:lang w:eastAsia="zh-CN"/>
          <w14:textFill>
            <w14:solidFill>
              <w14:schemeClr w14:val="tx1"/>
            </w14:solidFill>
          </w14:textFill>
        </w:rPr>
        <w:t>“</w:t>
      </w:r>
      <w:r>
        <w:rPr>
          <w:rFonts w:hint="default" w:ascii="Times New Roman"/>
          <w:color w:val="000000" w:themeColor="text1"/>
          <w:lang w:eastAsia="zh-CN"/>
          <w14:textFill>
            <w14:solidFill>
              <w14:schemeClr w14:val="tx1"/>
            </w14:solidFill>
          </w14:textFill>
        </w:rPr>
        <w:t>可</w:t>
      </w:r>
      <w:r>
        <w:rPr>
          <w:rFonts w:hint="eastAsia" w:eastAsiaTheme="minorEastAsia"/>
          <w:color w:val="000000" w:themeColor="text1"/>
          <w:lang w:eastAsia="zh-CN"/>
          <w14:textFill>
            <w14:solidFill>
              <w14:schemeClr w14:val="tx1"/>
            </w14:solidFill>
          </w14:textFill>
        </w:rPr>
        <w:t>”</w:t>
      </w:r>
      <w:r>
        <w:rPr>
          <w:rFonts w:hint="default" w:ascii="Times New Roman"/>
          <w:color w:val="000000" w:themeColor="text1"/>
          <w:lang w:eastAsia="zh-CN"/>
          <w14:textFill>
            <w14:solidFill>
              <w14:schemeClr w14:val="tx1"/>
            </w14:solidFill>
          </w14:textFill>
        </w:rPr>
        <w:t>。</w:t>
      </w:r>
    </w:p>
    <w:p>
      <w:pPr>
        <w:autoSpaceDE w:val="0"/>
        <w:autoSpaceDN w:val="0"/>
        <w:adjustRightInd w:val="0"/>
        <w:spacing w:line="360" w:lineRule="auto"/>
        <w:ind w:firstLine="0" w:firstLineChars="0"/>
        <w:jc w:val="both"/>
        <w:rPr>
          <w:rFonts w:hint="default" w:ascii="Times New Roman"/>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D.0.2</w:t>
      </w:r>
      <w:r>
        <w:rPr>
          <w:rFonts w:hint="eastAsia"/>
          <w:b/>
          <w:bCs/>
          <w:color w:val="000000" w:themeColor="text1"/>
          <w:lang w:val="en-US" w:eastAsia="zh-CN"/>
          <w14:textFill>
            <w14:solidFill>
              <w14:schemeClr w14:val="tx1"/>
            </w14:solidFill>
          </w14:textFill>
        </w:rPr>
        <w:t xml:space="preserve">  </w:t>
      </w:r>
      <w:r>
        <w:rPr>
          <w:rFonts w:hint="default" w:ascii="Times New Roman" w:hAnsi="Times New Roman" w:eastAsia="宋体" w:cs="Times New Roman"/>
          <w:color w:val="000000" w:themeColor="text1"/>
          <w:lang w:eastAsia="zh-CN"/>
          <w14:textFill>
            <w14:solidFill>
              <w14:schemeClr w14:val="tx1"/>
            </w14:solidFill>
          </w14:textFill>
        </w:rPr>
        <w:t>条文中指定应按其他有关标准、规范执行时的写法为</w:t>
      </w:r>
      <w:r>
        <w:rPr>
          <w:rFonts w:hint="eastAsia" w:eastAsiaTheme="minorEastAsia"/>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应按……执行</w:t>
      </w:r>
      <w:r>
        <w:rPr>
          <w:rFonts w:hint="eastAsia" w:eastAsiaTheme="minorEastAsia"/>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或</w:t>
      </w:r>
      <w:r>
        <w:rPr>
          <w:rFonts w:hint="eastAsia" w:eastAsiaTheme="minorEastAsia"/>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应符合……的要求（或规定）</w:t>
      </w:r>
      <w:r>
        <w:rPr>
          <w:rFonts w:hint="eastAsia" w:eastAsiaTheme="minorEastAsia"/>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w:t>
      </w:r>
      <w:r>
        <w:rPr>
          <w:rFonts w:ascii="Times New Roman"/>
          <w:color w:val="000000" w:themeColor="text1"/>
          <w:lang w:eastAsia="zh-CN"/>
          <w14:textFill>
            <w14:solidFill>
              <w14:schemeClr w14:val="tx1"/>
            </w14:solidFill>
          </w14:textFill>
        </w:rPr>
        <w:t xml:space="preserve"> </w:t>
      </w:r>
      <w:r>
        <w:rPr>
          <w:rFonts w:hint="default" w:ascii="Times New Roman" w:hAnsi="Times New Roman" w:eastAsia="宋体" w:cs="Times New Roman"/>
          <w:color w:val="000000" w:themeColor="text1"/>
          <w:lang w:eastAsia="zh-CN"/>
          <w14:textFill>
            <w14:solidFill>
              <w14:schemeClr w14:val="tx1"/>
            </w14:solidFill>
          </w14:textFill>
        </w:rPr>
        <w:t>非必须按所指定的标准、规范或其他规定执行时的写法为</w:t>
      </w:r>
      <w:r>
        <w:rPr>
          <w:rFonts w:hint="eastAsia" w:eastAsiaTheme="minorEastAsia"/>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lang w:eastAsia="zh-CN"/>
          <w14:textFill>
            <w14:solidFill>
              <w14:schemeClr w14:val="tx1"/>
            </w14:solidFill>
          </w14:textFill>
        </w:rPr>
        <w:t>可参照……</w:t>
      </w:r>
      <w:r>
        <w:rPr>
          <w:rFonts w:hint="eastAsia" w:eastAsiaTheme="minorEastAsia"/>
          <w:color w:val="000000" w:themeColor="text1"/>
          <w:lang w:eastAsia="zh-CN"/>
          <w14:textFill>
            <w14:solidFill>
              <w14:schemeClr w14:val="tx1"/>
            </w14:solidFill>
          </w14:textFill>
        </w:rPr>
        <w:t>”</w:t>
      </w:r>
      <w:r>
        <w:rPr>
          <w:rFonts w:hint="eastAsia" w:eastAsia="宋体" w:cs="Times New Roman"/>
          <w:color w:val="000000" w:themeColor="text1"/>
          <w:lang w:eastAsia="zh-CN"/>
          <w14:textFill>
            <w14:solidFill>
              <w14:schemeClr w14:val="tx1"/>
            </w14:solidFill>
          </w14:textFill>
        </w:rPr>
        <w:t>。</w:t>
      </w:r>
    </w:p>
    <w:p>
      <w:pPr>
        <w:pStyle w:val="22"/>
        <w:rPr>
          <w:color w:val="000000" w:themeColor="text1"/>
          <w14:textFill>
            <w14:solidFill>
              <w14:schemeClr w14:val="tx1"/>
            </w14:solidFill>
          </w14:textFill>
        </w:rPr>
      </w:pPr>
    </w:p>
    <w:p>
      <w:pPr>
        <w:pStyle w:val="22"/>
        <w:rPr>
          <w:color w:val="000000" w:themeColor="text1"/>
          <w14:textFill>
            <w14:solidFill>
              <w14:schemeClr w14:val="tx1"/>
            </w14:solidFill>
          </w14:textFill>
        </w:rPr>
      </w:pPr>
    </w:p>
    <w:p>
      <w:pPr>
        <w:rPr>
          <w:color w:val="000000" w:themeColor="text1"/>
          <w:sz w:val="32"/>
          <w:szCs w:val="32"/>
          <w:lang w:eastAsia="zh-CN"/>
          <w14:textFill>
            <w14:solidFill>
              <w14:schemeClr w14:val="tx1"/>
            </w14:solidFill>
          </w14:textFill>
        </w:rPr>
      </w:pPr>
      <w:r>
        <w:rPr>
          <w:rFonts w:hint="eastAsia"/>
          <w:color w:val="000000" w:themeColor="text1"/>
          <w:sz w:val="32"/>
          <w:szCs w:val="32"/>
          <w:lang w:eastAsia="zh-CN"/>
          <w14:textFill>
            <w14:solidFill>
              <w14:schemeClr w14:val="tx1"/>
            </w14:solidFill>
          </w14:textFill>
        </w:rPr>
        <w:br w:type="page"/>
      </w:r>
    </w:p>
    <w:p>
      <w:pPr>
        <w:pStyle w:val="22"/>
        <w:jc w:val="center"/>
        <w:outlineLvl w:val="0"/>
        <w:rPr>
          <w:rFonts w:hint="default"/>
          <w:bCs w:val="0"/>
          <w:color w:val="000000" w:themeColor="text1"/>
          <w:sz w:val="28"/>
          <w:szCs w:val="28"/>
          <w:lang w:val="en-US" w:eastAsia="zh-CN"/>
          <w14:textFill>
            <w14:solidFill>
              <w14:schemeClr w14:val="tx1"/>
            </w14:solidFill>
          </w14:textFill>
        </w:rPr>
      </w:pPr>
      <w:bookmarkStart w:id="357" w:name="_Toc32184"/>
      <w:bookmarkStart w:id="358" w:name="_Toc23421"/>
      <w:bookmarkStart w:id="359" w:name="_Toc13674"/>
      <w:bookmarkStart w:id="360" w:name="_Toc28706"/>
      <w:bookmarkStart w:id="361" w:name="_Toc16656"/>
      <w:bookmarkStart w:id="362" w:name="_Toc5451"/>
      <w:r>
        <w:rPr>
          <w:rFonts w:hint="default"/>
          <w:color w:val="000000" w:themeColor="text1"/>
          <w:sz w:val="28"/>
          <w:szCs w:val="28"/>
          <w:lang w:val="en-US" w:eastAsia="zh-CN"/>
          <w14:textFill>
            <w14:solidFill>
              <w14:schemeClr w14:val="tx1"/>
            </w14:solidFill>
          </w14:textFill>
        </w:rPr>
        <w:t>引用标准名录</w:t>
      </w:r>
      <w:bookmarkEnd w:id="357"/>
      <w:bookmarkEnd w:id="358"/>
      <w:bookmarkEnd w:id="359"/>
    </w:p>
    <w:bookmarkEnd w:id="360"/>
    <w:bookmarkEnd w:id="361"/>
    <w:bookmarkEnd w:id="362"/>
    <w:p>
      <w:pPr>
        <w:spacing w:line="360" w:lineRule="auto"/>
        <w:ind w:firstLine="482" w:firstLineChars="200"/>
        <w:rPr>
          <w:rFonts w:eastAsia="宋体"/>
          <w:color w:val="000000" w:themeColor="text1"/>
          <w:lang w:eastAsia="zh-CN"/>
          <w14:textFill>
            <w14:solidFill>
              <w14:schemeClr w14:val="tx1"/>
            </w14:solidFill>
          </w14:textFill>
        </w:rPr>
      </w:pPr>
      <w:r>
        <w:rPr>
          <w:rFonts w:hint="eastAsia" w:eastAsia="宋体"/>
          <w:b/>
          <w:bCs/>
          <w:color w:val="000000" w:themeColor="text1"/>
          <w:lang w:eastAsia="zh-CN"/>
          <w14:textFill>
            <w14:solidFill>
              <w14:schemeClr w14:val="tx1"/>
            </w14:solidFill>
          </w14:textFill>
        </w:rPr>
        <w:t xml:space="preserve">1 </w:t>
      </w:r>
      <w:r>
        <w:rPr>
          <w:rFonts w:hint="eastAsia" w:eastAsia="宋体"/>
          <w:color w:val="000000" w:themeColor="text1"/>
          <w:lang w:eastAsia="zh-CN"/>
          <w14:textFill>
            <w14:solidFill>
              <w14:schemeClr w14:val="tx1"/>
            </w14:solidFill>
          </w14:textFill>
        </w:rPr>
        <w:t xml:space="preserve"> 《建筑基桩检测技术规范》JGJ 106</w:t>
      </w:r>
    </w:p>
    <w:p>
      <w:pPr>
        <w:spacing w:line="360" w:lineRule="auto"/>
        <w:ind w:firstLine="482" w:firstLineChars="200"/>
        <w:rPr>
          <w:rFonts w:eastAsia="宋体"/>
          <w:color w:val="000000" w:themeColor="text1"/>
          <w:lang w:eastAsia="zh-CN"/>
          <w14:textFill>
            <w14:solidFill>
              <w14:schemeClr w14:val="tx1"/>
            </w14:solidFill>
          </w14:textFill>
        </w:rPr>
      </w:pPr>
      <w:r>
        <w:rPr>
          <w:rFonts w:hint="eastAsia" w:eastAsia="宋体"/>
          <w:b/>
          <w:bCs/>
          <w:color w:val="000000" w:themeColor="text1"/>
          <w:lang w:eastAsia="zh-CN"/>
          <w14:textFill>
            <w14:solidFill>
              <w14:schemeClr w14:val="tx1"/>
            </w14:solidFill>
          </w14:textFill>
        </w:rPr>
        <w:t>2</w:t>
      </w:r>
      <w:r>
        <w:rPr>
          <w:rFonts w:hint="eastAsia" w:eastAsia="宋体"/>
          <w:color w:val="000000" w:themeColor="text1"/>
          <w:lang w:eastAsia="zh-CN"/>
          <w14:textFill>
            <w14:solidFill>
              <w14:schemeClr w14:val="tx1"/>
            </w14:solidFill>
          </w14:textFill>
        </w:rPr>
        <w:t xml:space="preserve">  《建筑地基基础检测规范》 DBJ/T 15-60</w:t>
      </w:r>
    </w:p>
    <w:p>
      <w:pPr>
        <w:rPr>
          <w:rFonts w:eastAsiaTheme="minorEastAsia"/>
          <w:color w:val="000000" w:themeColor="text1"/>
          <w:sz w:val="32"/>
          <w:szCs w:val="32"/>
          <w:lang w:eastAsia="zh-CN"/>
          <w14:textFill>
            <w14:solidFill>
              <w14:schemeClr w14:val="tx1"/>
            </w14:solidFill>
          </w14:textFill>
        </w:rPr>
      </w:pPr>
      <w:r>
        <w:rPr>
          <w:rFonts w:hint="eastAsia"/>
          <w:color w:val="000000" w:themeColor="text1"/>
          <w:sz w:val="32"/>
          <w:szCs w:val="32"/>
          <w:lang w:eastAsia="zh-CN"/>
          <w14:textFill>
            <w14:solidFill>
              <w14:schemeClr w14:val="tx1"/>
            </w14:solidFill>
          </w14:textFill>
        </w:rPr>
        <w:br w:type="page"/>
      </w:r>
    </w:p>
    <w:p>
      <w:pPr>
        <w:jc w:val="center"/>
        <w:rPr>
          <w:rFonts w:ascii="宋体" w:hAnsi="宋体" w:eastAsia="宋体" w:cs="宋体"/>
          <w:color w:val="000000" w:themeColor="text1"/>
          <w:sz w:val="32"/>
          <w:szCs w:val="32"/>
          <w:lang w:eastAsia="zh-CN"/>
          <w14:textFill>
            <w14:solidFill>
              <w14:schemeClr w14:val="tx1"/>
            </w14:solidFill>
          </w14:textFill>
        </w:rPr>
      </w:pPr>
    </w:p>
    <w:p>
      <w:pPr>
        <w:jc w:val="center"/>
        <w:rPr>
          <w:rFonts w:ascii="宋体" w:hAnsi="宋体" w:eastAsia="宋体" w:cs="宋体"/>
          <w:color w:val="000000" w:themeColor="text1"/>
          <w:sz w:val="32"/>
          <w:szCs w:val="32"/>
          <w:lang w:eastAsia="zh-CN"/>
          <w14:textFill>
            <w14:solidFill>
              <w14:schemeClr w14:val="tx1"/>
            </w14:solidFill>
          </w14:textFill>
        </w:rPr>
      </w:pPr>
    </w:p>
    <w:p>
      <w:pPr>
        <w:jc w:val="center"/>
        <w:rPr>
          <w:rFonts w:ascii="宋体" w:hAnsi="宋体" w:eastAsia="宋体" w:cs="宋体"/>
          <w:color w:val="000000" w:themeColor="text1"/>
          <w:sz w:val="32"/>
          <w:szCs w:val="32"/>
          <w:lang w:eastAsia="zh-CN"/>
          <w14:textFill>
            <w14:solidFill>
              <w14:schemeClr w14:val="tx1"/>
            </w14:solidFill>
          </w14:textFill>
        </w:rPr>
      </w:pPr>
    </w:p>
    <w:p>
      <w:pPr>
        <w:spacing w:before="100" w:beforeAutospacing="1" w:line="360" w:lineRule="auto"/>
        <w:contextualSpacing/>
        <w:jc w:val="center"/>
        <w:rPr>
          <w:rFonts w:hint="eastAsia" w:ascii="Times New Roman" w:hAnsi="Times New Roman" w:eastAsia="黑体" w:cs="Times New Roman"/>
          <w:b/>
          <w:color w:val="000000" w:themeColor="text1"/>
          <w:kern w:val="2"/>
          <w:sz w:val="32"/>
          <w:szCs w:val="32"/>
          <w:lang w:eastAsia="zh-CN" w:bidi="ar-SA"/>
          <w14:textFill>
            <w14:solidFill>
              <w14:schemeClr w14:val="tx1"/>
            </w14:solidFill>
          </w14:textFill>
        </w:rPr>
      </w:pPr>
      <w:r>
        <w:rPr>
          <w:rFonts w:hint="eastAsia" w:ascii="Times New Roman" w:hAnsi="Times New Roman" w:eastAsia="黑体" w:cs="Times New Roman"/>
          <w:b/>
          <w:color w:val="000000" w:themeColor="text1"/>
          <w:kern w:val="2"/>
          <w:sz w:val="32"/>
          <w:szCs w:val="32"/>
          <w:lang w:eastAsia="zh-CN" w:bidi="ar-SA"/>
          <w14:textFill>
            <w14:solidFill>
              <w14:schemeClr w14:val="tx1"/>
            </w14:solidFill>
          </w14:textFill>
        </w:rPr>
        <w:t>广东省市政行业协会团体标准</w:t>
      </w:r>
    </w:p>
    <w:p>
      <w:pPr>
        <w:jc w:val="center"/>
        <w:rPr>
          <w:rFonts w:ascii="宋体" w:hAnsi="宋体" w:eastAsia="宋体" w:cs="宋体"/>
          <w:color w:val="000000" w:themeColor="text1"/>
          <w:sz w:val="32"/>
          <w:szCs w:val="32"/>
          <w:lang w:eastAsia="zh-CN"/>
          <w14:textFill>
            <w14:solidFill>
              <w14:schemeClr w14:val="tx1"/>
            </w14:solidFill>
          </w14:textFill>
        </w:rPr>
      </w:pPr>
      <w:r>
        <w:rPr>
          <w:rFonts w:hint="eastAsia" w:ascii="宋体" w:hAnsi="宋体"/>
          <w:b/>
          <w:color w:val="000000" w:themeColor="text1"/>
          <w:sz w:val="36"/>
          <w:szCs w:val="36"/>
          <w:lang w:eastAsia="zh-CN"/>
          <w14:textFill>
            <w14:solidFill>
              <w14:schemeClr w14:val="tx1"/>
            </w14:solidFill>
          </w14:textFill>
        </w:rPr>
        <w:t>钢螺杆锚桩静载试验技术规程</w:t>
      </w:r>
    </w:p>
    <w:p>
      <w:pPr>
        <w:spacing w:line="360" w:lineRule="auto"/>
        <w:jc w:val="center"/>
        <w:rPr>
          <w:rFonts w:hint="default" w:ascii="Times New Roman" w:hAnsi="Times New Roman" w:eastAsia="宋体" w:cs="Times New Roman"/>
          <w:b/>
          <w:color w:val="000000" w:themeColor="text1"/>
          <w:kern w:val="2"/>
          <w:sz w:val="32"/>
          <w:szCs w:val="28"/>
          <w:lang w:val="en-US" w:eastAsia="zh-CN" w:bidi="ar-SA"/>
          <w14:textFill>
            <w14:solidFill>
              <w14:schemeClr w14:val="tx1"/>
            </w14:solidFill>
          </w14:textFill>
        </w:rPr>
      </w:pPr>
      <w:r>
        <w:rPr>
          <w:rFonts w:hint="default" w:ascii="Times New Roman" w:hAnsi="Times New Roman" w:eastAsia="宋体" w:cs="Times New Roman"/>
          <w:b/>
          <w:color w:val="000000" w:themeColor="text1"/>
          <w:kern w:val="2"/>
          <w:sz w:val="32"/>
          <w:szCs w:val="28"/>
          <w:lang w:val="en-US" w:eastAsia="zh-CN" w:bidi="ar-SA"/>
          <w14:textFill>
            <w14:solidFill>
              <w14:schemeClr w14:val="tx1"/>
            </w14:solidFill>
          </w14:textFill>
        </w:rPr>
        <w:t>T/GDSZXH  0xx-202x</w:t>
      </w:r>
    </w:p>
    <w:p>
      <w:pPr>
        <w:pStyle w:val="4"/>
        <w:adjustRightInd w:val="0"/>
        <w:snapToGrid w:val="0"/>
        <w:spacing w:before="0" w:after="400" w:line="240" w:lineRule="auto"/>
        <w:jc w:val="center"/>
        <w:rPr>
          <w:rFonts w:ascii="宋体" w:hAnsi="宋体" w:eastAsia="宋体" w:cs="宋体"/>
          <w:color w:val="000000" w:themeColor="text1"/>
          <w:sz w:val="28"/>
          <w:szCs w:val="28"/>
          <w:lang w:eastAsia="zh-CN" w:bidi="ar-SA"/>
          <w14:textFill>
            <w14:solidFill>
              <w14:schemeClr w14:val="tx1"/>
            </w14:solidFill>
          </w14:textFill>
        </w:rPr>
      </w:pPr>
      <w:bookmarkStart w:id="363" w:name="_Toc15409"/>
      <w:bookmarkStart w:id="364" w:name="_Toc16775"/>
      <w:r>
        <w:rPr>
          <w:rFonts w:hint="eastAsia" w:ascii="宋体" w:hAnsi="宋体" w:eastAsia="宋体" w:cs="宋体"/>
          <w:color w:val="000000" w:themeColor="text1"/>
          <w:sz w:val="28"/>
          <w:szCs w:val="28"/>
          <w:lang w:eastAsia="zh-CN" w:bidi="ar-SA"/>
          <w14:textFill>
            <w14:solidFill>
              <w14:schemeClr w14:val="tx1"/>
            </w14:solidFill>
          </w14:textFill>
        </w:rPr>
        <w:t>条文说明</w:t>
      </w:r>
      <w:bookmarkEnd w:id="363"/>
      <w:bookmarkEnd w:id="364"/>
    </w:p>
    <w:p>
      <w:pPr>
        <w:jc w:val="center"/>
        <w:rPr>
          <w:rFonts w:ascii="宋体" w:hAnsi="宋体" w:eastAsia="宋体" w:cs="宋体"/>
          <w:color w:val="000000" w:themeColor="text1"/>
          <w:sz w:val="32"/>
          <w:szCs w:val="32"/>
          <w:lang w:eastAsia="zh-CN"/>
          <w14:textFill>
            <w14:solidFill>
              <w14:schemeClr w14:val="tx1"/>
            </w14:solidFill>
          </w14:textFill>
        </w:rPr>
      </w:pPr>
    </w:p>
    <w:p>
      <w:pPr>
        <w:jc w:val="center"/>
        <w:rPr>
          <w:rFonts w:ascii="宋体" w:hAnsi="宋体" w:eastAsia="宋体" w:cs="宋体"/>
          <w:color w:val="000000" w:themeColor="text1"/>
          <w:sz w:val="32"/>
          <w:szCs w:val="32"/>
          <w:lang w:eastAsia="zh-CN"/>
          <w14:textFill>
            <w14:solidFill>
              <w14:schemeClr w14:val="tx1"/>
            </w14:solidFill>
          </w14:textFill>
        </w:rPr>
      </w:pPr>
    </w:p>
    <w:p>
      <w:pPr>
        <w:jc w:val="center"/>
        <w:rPr>
          <w:rFonts w:ascii="宋体" w:hAnsi="宋体" w:eastAsia="宋体" w:cs="宋体"/>
          <w:color w:val="000000" w:themeColor="text1"/>
          <w:sz w:val="32"/>
          <w:szCs w:val="32"/>
          <w:lang w:eastAsia="zh-CN"/>
          <w14:textFill>
            <w14:solidFill>
              <w14:schemeClr w14:val="tx1"/>
            </w14:solidFill>
          </w14:textFill>
        </w:rPr>
      </w:pPr>
    </w:p>
    <w:p>
      <w:pPr>
        <w:jc w:val="center"/>
        <w:rPr>
          <w:rFonts w:ascii="宋体" w:hAnsi="宋体" w:eastAsia="宋体" w:cs="宋体"/>
          <w:color w:val="000000" w:themeColor="text1"/>
          <w:sz w:val="32"/>
          <w:szCs w:val="32"/>
          <w:lang w:eastAsia="zh-CN"/>
          <w14:textFill>
            <w14:solidFill>
              <w14:schemeClr w14:val="tx1"/>
            </w14:solidFill>
          </w14:textFill>
        </w:rPr>
      </w:pPr>
    </w:p>
    <w:p>
      <w:pPr>
        <w:jc w:val="center"/>
        <w:rPr>
          <w:rFonts w:ascii="宋体" w:hAnsi="宋体" w:eastAsia="宋体" w:cs="宋体"/>
          <w:color w:val="000000" w:themeColor="text1"/>
          <w:sz w:val="32"/>
          <w:szCs w:val="32"/>
          <w:lang w:eastAsia="zh-CN"/>
          <w14:textFill>
            <w14:solidFill>
              <w14:schemeClr w14:val="tx1"/>
            </w14:solidFill>
          </w14:textFill>
        </w:rPr>
      </w:pPr>
    </w:p>
    <w:p>
      <w:pPr>
        <w:jc w:val="center"/>
        <w:rPr>
          <w:rFonts w:ascii="宋体" w:hAnsi="宋体" w:eastAsia="宋体" w:cs="宋体"/>
          <w:color w:val="000000" w:themeColor="text1"/>
          <w:sz w:val="32"/>
          <w:szCs w:val="32"/>
          <w:lang w:eastAsia="zh-CN"/>
          <w14:textFill>
            <w14:solidFill>
              <w14:schemeClr w14:val="tx1"/>
            </w14:solidFill>
          </w14:textFill>
        </w:rPr>
      </w:pPr>
    </w:p>
    <w:p>
      <w:pPr>
        <w:jc w:val="center"/>
        <w:rPr>
          <w:rFonts w:ascii="宋体" w:hAnsi="宋体" w:eastAsia="宋体" w:cs="宋体"/>
          <w:color w:val="000000" w:themeColor="text1"/>
          <w:sz w:val="32"/>
          <w:szCs w:val="32"/>
          <w:lang w:eastAsia="zh-CN"/>
          <w14:textFill>
            <w14:solidFill>
              <w14:schemeClr w14:val="tx1"/>
            </w14:solidFill>
          </w14:textFill>
        </w:rPr>
      </w:pPr>
    </w:p>
    <w:p>
      <w:pPr>
        <w:jc w:val="center"/>
        <w:rPr>
          <w:rFonts w:ascii="宋体" w:hAnsi="宋体" w:eastAsia="宋体" w:cs="宋体"/>
          <w:color w:val="000000" w:themeColor="text1"/>
          <w:sz w:val="32"/>
          <w:szCs w:val="32"/>
          <w:lang w:eastAsia="zh-CN"/>
          <w14:textFill>
            <w14:solidFill>
              <w14:schemeClr w14:val="tx1"/>
            </w14:solidFill>
          </w14:textFill>
        </w:rPr>
      </w:pPr>
    </w:p>
    <w:p>
      <w:pPr>
        <w:jc w:val="center"/>
        <w:rPr>
          <w:rFonts w:ascii="宋体" w:hAnsi="宋体" w:eastAsia="宋体" w:cs="宋体"/>
          <w:color w:val="000000" w:themeColor="text1"/>
          <w:sz w:val="32"/>
          <w:szCs w:val="32"/>
          <w:lang w:eastAsia="zh-CN"/>
          <w14:textFill>
            <w14:solidFill>
              <w14:schemeClr w14:val="tx1"/>
            </w14:solidFill>
          </w14:textFill>
        </w:rPr>
      </w:pPr>
    </w:p>
    <w:p>
      <w:pPr>
        <w:jc w:val="center"/>
        <w:rPr>
          <w:rFonts w:ascii="宋体" w:hAnsi="宋体" w:eastAsia="宋体" w:cs="宋体"/>
          <w:color w:val="000000" w:themeColor="text1"/>
          <w:sz w:val="32"/>
          <w:szCs w:val="32"/>
          <w:lang w:eastAsia="zh-CN"/>
          <w14:textFill>
            <w14:solidFill>
              <w14:schemeClr w14:val="tx1"/>
            </w14:solidFill>
          </w14:textFill>
        </w:rPr>
      </w:pPr>
    </w:p>
    <w:p>
      <w:pPr>
        <w:jc w:val="center"/>
        <w:rPr>
          <w:rFonts w:ascii="宋体" w:hAnsi="宋体" w:eastAsia="宋体" w:cs="宋体"/>
          <w:color w:val="000000" w:themeColor="text1"/>
          <w:sz w:val="32"/>
          <w:szCs w:val="32"/>
          <w:lang w:eastAsia="zh-CN"/>
          <w14:textFill>
            <w14:solidFill>
              <w14:schemeClr w14:val="tx1"/>
            </w14:solidFill>
          </w14:textFill>
        </w:rPr>
      </w:pPr>
    </w:p>
    <w:p>
      <w:pPr>
        <w:jc w:val="center"/>
        <w:rPr>
          <w:rFonts w:ascii="宋体" w:hAnsi="宋体" w:eastAsia="宋体" w:cs="宋体"/>
          <w:color w:val="000000" w:themeColor="text1"/>
          <w:sz w:val="32"/>
          <w:szCs w:val="32"/>
          <w:lang w:eastAsia="zh-CN"/>
          <w14:textFill>
            <w14:solidFill>
              <w14:schemeClr w14:val="tx1"/>
            </w14:solidFill>
          </w14:textFill>
        </w:rPr>
      </w:pPr>
    </w:p>
    <w:p>
      <w:pPr>
        <w:jc w:val="center"/>
        <w:rPr>
          <w:rFonts w:ascii="宋体" w:hAnsi="宋体" w:eastAsia="宋体" w:cs="宋体"/>
          <w:color w:val="000000" w:themeColor="text1"/>
          <w:sz w:val="32"/>
          <w:szCs w:val="32"/>
          <w:lang w:eastAsia="zh-CN"/>
          <w14:textFill>
            <w14:solidFill>
              <w14:schemeClr w14:val="tx1"/>
            </w14:solidFill>
          </w14:textFill>
        </w:rPr>
      </w:pPr>
    </w:p>
    <w:p>
      <w:pPr>
        <w:jc w:val="center"/>
        <w:rPr>
          <w:rFonts w:ascii="宋体" w:hAnsi="宋体" w:eastAsia="宋体" w:cs="宋体"/>
          <w:color w:val="000000" w:themeColor="text1"/>
          <w:sz w:val="32"/>
          <w:szCs w:val="32"/>
          <w:lang w:eastAsia="zh-CN"/>
          <w14:textFill>
            <w14:solidFill>
              <w14:schemeClr w14:val="tx1"/>
            </w14:solidFill>
          </w14:textFill>
        </w:rPr>
      </w:pPr>
    </w:p>
    <w:p>
      <w:pPr>
        <w:jc w:val="center"/>
        <w:rPr>
          <w:rFonts w:ascii="宋体" w:hAnsi="宋体" w:eastAsia="宋体" w:cs="宋体"/>
          <w:color w:val="000000" w:themeColor="text1"/>
          <w:sz w:val="32"/>
          <w:szCs w:val="32"/>
          <w:lang w:eastAsia="zh-CN"/>
          <w14:textFill>
            <w14:solidFill>
              <w14:schemeClr w14:val="tx1"/>
            </w14:solidFill>
          </w14:textFill>
        </w:rPr>
      </w:pPr>
    </w:p>
    <w:p>
      <w:pPr>
        <w:pStyle w:val="16"/>
        <w:jc w:val="center"/>
        <w:rPr>
          <w:rFonts w:hint="eastAsia" w:ascii="宋体" w:hAnsi="宋体" w:eastAsia="宋体" w:cs="宋体"/>
          <w:b/>
          <w:bCs w:val="0"/>
          <w:color w:val="000000" w:themeColor="text1"/>
          <w:kern w:val="44"/>
          <w:sz w:val="28"/>
          <w:szCs w:val="28"/>
          <w:lang w:val="en-US" w:eastAsia="zh-CN" w:bidi="ar-SA"/>
          <w14:textFill>
            <w14:solidFill>
              <w14:schemeClr w14:val="tx1"/>
            </w14:solidFill>
          </w14:textFill>
        </w:rPr>
      </w:pPr>
      <w:bookmarkStart w:id="365" w:name="_Toc3022"/>
      <w:bookmarkStart w:id="366" w:name="_Toc24953"/>
      <w:r>
        <w:rPr>
          <w:rFonts w:hint="eastAsia" w:ascii="宋体" w:hAnsi="宋体" w:cs="宋体"/>
          <w:b/>
          <w:color w:val="000000" w:themeColor="text1"/>
          <w:kern w:val="44"/>
          <w:sz w:val="28"/>
          <w:szCs w:val="28"/>
          <w14:textFill>
            <w14:solidFill>
              <w14:schemeClr w14:val="tx1"/>
            </w14:solidFill>
          </w14:textFill>
        </w:rPr>
        <w:t>制订说明</w:t>
      </w:r>
      <w:bookmarkEnd w:id="365"/>
      <w:bookmarkEnd w:id="366"/>
    </w:p>
    <w:p>
      <w:pPr>
        <w:spacing w:line="300" w:lineRule="auto"/>
        <w:ind w:firstLine="480" w:firstLineChars="20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《钢螺杆锚桩静载试验技术规程》</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T/GDSZXH   0xx-202x，</w:t>
      </w:r>
      <w:r>
        <w:rPr>
          <w:rFonts w:hint="eastAsia"/>
          <w:color w:val="000000" w:themeColor="text1"/>
          <w:highlight w:val="none"/>
          <w:lang w:val="en-US" w:eastAsia="zh-CN"/>
          <w14:textFill>
            <w14:solidFill>
              <w14:schemeClr w14:val="tx1"/>
            </w14:solidFill>
          </w14:textFill>
        </w:rPr>
        <w:t>经广东省市政行业协会20XX年XX月XX日以公告﹝202×﹞×号批准发布。</w:t>
      </w:r>
    </w:p>
    <w:p>
      <w:pPr>
        <w:spacing w:line="300" w:lineRule="auto"/>
        <w:ind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本规程编制过程中，编制组进行了广泛地调查研究，总结了我国工程建设中的实践经验，同时参考了国内外先进技术法规、技术标准，通过工程实例，取得了基于刚螺杆锚桩的建筑基桩</w:t>
      </w:r>
      <w:r>
        <w:rPr>
          <w:rFonts w:hint="eastAsia"/>
          <w:color w:val="000000" w:themeColor="text1"/>
          <w:lang w:eastAsia="zh-CN"/>
          <w14:textFill>
            <w14:solidFill>
              <w14:schemeClr w14:val="tx1"/>
            </w14:solidFill>
          </w14:textFill>
        </w:rPr>
        <w:t>静载试验</w:t>
      </w:r>
      <w:r>
        <w:rPr>
          <w:rFonts w:hint="eastAsia"/>
          <w:color w:val="000000" w:themeColor="text1"/>
          <w:lang w:val="en-US" w:eastAsia="zh-CN"/>
          <w14:textFill>
            <w14:solidFill>
              <w14:schemeClr w14:val="tx1"/>
            </w14:solidFill>
          </w14:textFill>
        </w:rPr>
        <w:t>技术的重要技术参数。</w:t>
      </w:r>
    </w:p>
    <w:p>
      <w:pPr>
        <w:spacing w:line="300" w:lineRule="auto"/>
        <w:ind w:firstLine="48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为便于广大设计、施工、检测、科研、学校等单位有关人员在使用本规程时能正确理解和执行条文规定，《</w:t>
      </w:r>
      <w:r>
        <w:rPr>
          <w:rFonts w:hint="eastAsia"/>
          <w:color w:val="000000" w:themeColor="text1"/>
          <w:lang w:eastAsia="zh-CN"/>
          <w14:textFill>
            <w14:solidFill>
              <w14:schemeClr w14:val="tx1"/>
            </w14:solidFill>
          </w14:textFill>
        </w:rPr>
        <w:t>钢螺杆锚桩静载试验技术规程</w:t>
      </w:r>
      <w:r>
        <w:rPr>
          <w:rFonts w:hint="eastAsia"/>
          <w:color w:val="000000" w:themeColor="text1"/>
          <w:lang w:val="en-US" w:eastAsia="zh-CN"/>
          <w14:textFill>
            <w14:solidFill>
              <w14:schemeClr w14:val="tx1"/>
            </w14:solidFill>
          </w14:textFill>
        </w:rPr>
        <w:t>》编制组按章、节、条顺序编制了本规程的条文说明，对条文规定的目的、依据以及执行中需注意的有关事项进行了说明。但是，本条文说明不具备与规程正文同等的法律效力，仅供使用者作为理解和把握规程规定的参考。</w:t>
      </w:r>
    </w:p>
    <w:p>
      <w:pPr>
        <w:jc w:val="center"/>
        <w:rPr>
          <w:rFonts w:ascii="宋体" w:hAnsi="宋体" w:eastAsia="宋体" w:cs="宋体"/>
          <w:color w:val="000000" w:themeColor="text1"/>
          <w:sz w:val="32"/>
          <w:szCs w:val="32"/>
          <w:lang w:eastAsia="zh-CN"/>
          <w14:textFill>
            <w14:solidFill>
              <w14:schemeClr w14:val="tx1"/>
            </w14:solidFill>
          </w14:textFill>
        </w:rPr>
      </w:pPr>
    </w:p>
    <w:p>
      <w:pPr>
        <w:jc w:val="center"/>
        <w:rPr>
          <w:rFonts w:ascii="宋体" w:hAnsi="宋体" w:eastAsia="宋体" w:cs="宋体"/>
          <w:color w:val="000000" w:themeColor="text1"/>
          <w:sz w:val="32"/>
          <w:szCs w:val="32"/>
          <w:lang w:eastAsia="zh-CN"/>
          <w14:textFill>
            <w14:solidFill>
              <w14:schemeClr w14:val="tx1"/>
            </w14:solidFill>
          </w14:textFill>
        </w:rPr>
      </w:pPr>
    </w:p>
    <w:p>
      <w:pPr>
        <w:jc w:val="left"/>
        <w:rPr>
          <w:rFonts w:ascii="宋体" w:hAnsi="宋体" w:eastAsia="宋体" w:cs="宋体"/>
          <w:color w:val="000000" w:themeColor="text1"/>
          <w:sz w:val="32"/>
          <w:szCs w:val="32"/>
          <w:lang w:eastAsia="zh-CN"/>
          <w14:textFill>
            <w14:solidFill>
              <w14:schemeClr w14:val="tx1"/>
            </w14:solidFill>
          </w14:textFill>
        </w:rPr>
      </w:pPr>
      <w:r>
        <w:rPr>
          <w:rFonts w:ascii="宋体" w:hAnsi="宋体" w:eastAsia="宋体" w:cs="宋体"/>
          <w:color w:val="000000" w:themeColor="text1"/>
          <w:sz w:val="32"/>
          <w:szCs w:val="32"/>
          <w:lang w:eastAsia="zh-CN"/>
          <w14:textFill>
            <w14:solidFill>
              <w14:schemeClr w14:val="tx1"/>
            </w14:solidFill>
          </w14:textFill>
        </w:rPr>
        <w:br w:type="page"/>
      </w:r>
    </w:p>
    <w:p>
      <w:pPr>
        <w:spacing w:line="360" w:lineRule="auto"/>
        <w:jc w:val="center"/>
        <w:rPr>
          <w:rFonts w:hint="eastAsia" w:ascii="Times New Roman" w:hAnsi="Times New Roman" w:eastAsia="宋体" w:cs="Times New Roman"/>
          <w:b/>
          <w:color w:val="000000" w:themeColor="text1"/>
          <w:kern w:val="2"/>
          <w:sz w:val="32"/>
          <w:szCs w:val="32"/>
          <w:lang w:eastAsia="zh-CN" w:bidi="ar-SA"/>
          <w14:textFill>
            <w14:solidFill>
              <w14:schemeClr w14:val="tx1"/>
            </w14:solidFill>
          </w14:textFill>
        </w:rPr>
      </w:pPr>
      <w:r>
        <w:rPr>
          <w:rFonts w:hint="eastAsia" w:ascii="Times New Roman" w:hAnsi="Times New Roman" w:eastAsia="宋体" w:cs="Times New Roman"/>
          <w:b/>
          <w:color w:val="000000" w:themeColor="text1"/>
          <w:kern w:val="2"/>
          <w:sz w:val="32"/>
          <w:szCs w:val="32"/>
          <w:lang w:eastAsia="zh-CN" w:bidi="ar-SA"/>
          <w14:textFill>
            <w14:solidFill>
              <w14:schemeClr w14:val="tx1"/>
            </w14:solidFill>
          </w14:textFill>
        </w:rPr>
        <w:t>目  次</w:t>
      </w:r>
    </w:p>
    <w:sdt>
      <w:sdtPr>
        <w:rPr>
          <w:rFonts w:ascii="宋体" w:hAnsi="宋体" w:eastAsia="宋体" w:cs="Times New Roman"/>
          <w:color w:val="000000" w:themeColor="text1"/>
          <w:sz w:val="24"/>
          <w:szCs w:val="24"/>
          <w:lang w:val="en-US" w:eastAsia="en-US" w:bidi="en-US"/>
          <w14:textFill>
            <w14:solidFill>
              <w14:schemeClr w14:val="tx1"/>
            </w14:solidFill>
          </w14:textFill>
        </w:rPr>
        <w:id w:val="147456623"/>
        <w15:color w:val="DBDBDB"/>
        <w:docPartObj>
          <w:docPartGallery w:val="Table of Contents"/>
          <w:docPartUnique/>
        </w:docPartObj>
      </w:sdtPr>
      <w:sdtEndPr>
        <w:rPr>
          <w:rFonts w:hint="eastAsia" w:ascii="Times New Roman" w:hAnsi="Times New Roman" w:eastAsia="宋体" w:cs="Times New Roman"/>
          <w:b/>
          <w:color w:val="000000" w:themeColor="text1"/>
          <w:sz w:val="24"/>
          <w:szCs w:val="24"/>
          <w:lang w:val="en-US" w:eastAsia="zh-CN" w:bidi="en-US"/>
          <w14:textFill>
            <w14:solidFill>
              <w14:schemeClr w14:val="tx1"/>
            </w14:solidFill>
          </w14:textFill>
        </w:rPr>
      </w:sdtEndPr>
      <w:sdtContent>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Times New Roman" w:cs="Times New Roman"/>
              <w:b/>
              <w:color w:val="000000" w:themeColor="text1"/>
              <w:sz w:val="24"/>
              <w:szCs w:val="24"/>
              <w:lang w:val="en-US" w:eastAsia="en-US" w:bidi="en-US"/>
              <w14:textFill>
                <w14:solidFill>
                  <w14:schemeClr w14:val="tx1"/>
                </w14:solidFill>
              </w14:textFill>
            </w:rPr>
          </w:pPr>
          <w:r>
            <w:rPr>
              <w:rFonts w:hint="eastAsia"/>
              <w:b w:val="0"/>
              <w:color w:val="000000" w:themeColor="text1"/>
              <w:sz w:val="24"/>
              <w:szCs w:val="24"/>
              <w14:textFill>
                <w14:solidFill>
                  <w14:schemeClr w14:val="tx1"/>
                </w14:solidFill>
              </w14:textFill>
            </w:rPr>
            <w:fldChar w:fldCharType="begin"/>
          </w:r>
          <w:r>
            <w:rPr>
              <w:rFonts w:hint="eastAsia"/>
              <w:b w:val="0"/>
              <w:color w:val="000000" w:themeColor="text1"/>
              <w:sz w:val="24"/>
              <w:szCs w:val="24"/>
              <w14:textFill>
                <w14:solidFill>
                  <w14:schemeClr w14:val="tx1"/>
                </w14:solidFill>
              </w14:textFill>
            </w:rPr>
            <w:instrText xml:space="preserve">TOC \o "1-2" \h \u </w:instrText>
          </w:r>
          <w:r>
            <w:rPr>
              <w:rFonts w:hint="eastAsia"/>
              <w:b w:val="0"/>
              <w:color w:val="000000" w:themeColor="text1"/>
              <w:sz w:val="24"/>
              <w:szCs w:val="24"/>
              <w14:textFill>
                <w14:solidFill>
                  <w14:schemeClr w14:val="tx1"/>
                </w14:solidFill>
              </w14:textFill>
            </w:rPr>
            <w:fldChar w:fldCharType="separate"/>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fldChar w:fldCharType="begin"/>
          </w:r>
          <w:r>
            <w:rPr>
              <w:rFonts w:hint="eastAsia"/>
              <w:b/>
              <w:bCs/>
              <w:color w:val="000000" w:themeColor="text1"/>
              <w14:textFill>
                <w14:solidFill>
                  <w14:schemeClr w14:val="tx1"/>
                </w14:solidFill>
              </w14:textFill>
            </w:rPr>
            <w:instrText xml:space="preserve"> HYPERLINK \l _Toc19670 </w:instrText>
          </w:r>
          <w:r>
            <w:rPr>
              <w:rFonts w:hint="eastAsia"/>
              <w:b/>
              <w:bCs/>
              <w:color w:val="000000" w:themeColor="text1"/>
              <w14:textFill>
                <w14:solidFill>
                  <w14:schemeClr w14:val="tx1"/>
                </w14:solidFill>
              </w14:textFill>
            </w:rPr>
            <w:fldChar w:fldCharType="separate"/>
          </w:r>
          <w:r>
            <w:rPr>
              <w:rFonts w:hint="default" w:ascii="Times New Roman" w:hAnsi="Times New Roman" w:eastAsia="宋体" w:cs="Times New Roman"/>
              <w:b/>
              <w:bCs/>
              <w:color w:val="000000" w:themeColor="text1"/>
              <w:szCs w:val="32"/>
              <w:lang w:val="en-US" w:eastAsia="zh-CN"/>
              <w14:textFill>
                <w14:solidFill>
                  <w14:schemeClr w14:val="tx1"/>
                </w14:solidFill>
              </w14:textFill>
            </w:rPr>
            <w:t>1</w:t>
          </w:r>
          <w:r>
            <w:rPr>
              <w:rFonts w:hint="eastAsia" w:ascii="Times New Roman" w:hAnsi="Times New Roman" w:cs="Times New Roman"/>
              <w:b/>
              <w:bCs/>
              <w:color w:val="000000" w:themeColor="text1"/>
              <w:szCs w:val="32"/>
              <w:lang w:eastAsia="zh-CN"/>
              <w14:textFill>
                <w14:solidFill>
                  <w14:schemeClr w14:val="tx1"/>
                </w14:solidFill>
              </w14:textFill>
            </w:rPr>
            <w:t xml:space="preserve"> </w:t>
          </w:r>
          <w:r>
            <w:rPr>
              <w:rFonts w:hint="eastAsia" w:ascii="Times New Roman" w:hAnsi="Times New Roman" w:cs="Times New Roman"/>
              <w:b/>
              <w:bCs/>
              <w:color w:val="000000" w:themeColor="text1"/>
              <w:szCs w:val="32"/>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Cs w:val="32"/>
              <w:lang w:val="en-US" w:eastAsia="zh-CN"/>
              <w14:textFill>
                <w14:solidFill>
                  <w14:schemeClr w14:val="tx1"/>
                </w14:solidFill>
              </w14:textFill>
            </w:rPr>
            <w:t>总则</w:t>
          </w:r>
          <w:r>
            <w:rPr>
              <w:b/>
              <w:bCs/>
              <w:color w:val="000000" w:themeColor="text1"/>
              <w14:textFill>
                <w14:solidFill>
                  <w14:schemeClr w14:val="tx1"/>
                </w14:solidFill>
              </w14:textFill>
            </w:rPr>
            <w:tab/>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PAGEREF _Toc19670 \h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38</w:t>
          </w:r>
          <w:r>
            <w:rPr>
              <w:b/>
              <w:bCs/>
              <w:color w:val="000000" w:themeColor="text1"/>
              <w14:textFill>
                <w14:solidFill>
                  <w14:schemeClr w14:val="tx1"/>
                </w14:solidFill>
              </w14:textFill>
            </w:rPr>
            <w:fldChar w:fldCharType="end"/>
          </w:r>
          <w:r>
            <w:rPr>
              <w:rFonts w:hint="eastAsia"/>
              <w:b/>
              <w:bCs/>
              <w:color w:val="000000" w:themeColor="text1"/>
              <w14:textFill>
                <w14:solidFill>
                  <w14:schemeClr w14:val="tx1"/>
                </w14:solidFill>
              </w14:textFill>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fldChar w:fldCharType="begin"/>
          </w:r>
          <w:r>
            <w:rPr>
              <w:rFonts w:hint="eastAsia"/>
              <w:b/>
              <w:bCs/>
              <w:color w:val="000000" w:themeColor="text1"/>
              <w14:textFill>
                <w14:solidFill>
                  <w14:schemeClr w14:val="tx1"/>
                </w14:solidFill>
              </w14:textFill>
            </w:rPr>
            <w:instrText xml:space="preserve"> HYPERLINK \l _Toc9258 </w:instrText>
          </w:r>
          <w:r>
            <w:rPr>
              <w:rFonts w:hint="eastAsia"/>
              <w:b/>
              <w:bCs/>
              <w:color w:val="000000" w:themeColor="text1"/>
              <w14:textFill>
                <w14:solidFill>
                  <w14:schemeClr w14:val="tx1"/>
                </w14:solidFill>
              </w14:textFill>
            </w:rPr>
            <w:fldChar w:fldCharType="separate"/>
          </w:r>
          <w:r>
            <w:rPr>
              <w:rFonts w:hint="default"/>
              <w:b/>
              <w:bCs/>
              <w:color w:val="000000" w:themeColor="text1"/>
              <w:lang w:eastAsia="zh-CN"/>
              <w14:textFill>
                <w14:solidFill>
                  <w14:schemeClr w14:val="tx1"/>
                </w14:solidFill>
              </w14:textFill>
            </w:rPr>
            <w:t>2</w:t>
          </w:r>
          <w:r>
            <w:rPr>
              <w:rFonts w:hint="eastAsia"/>
              <w:b/>
              <w:bCs/>
              <w:color w:val="000000" w:themeColor="text1"/>
              <w:lang w:eastAsia="zh-CN"/>
              <w14:textFill>
                <w14:solidFill>
                  <w14:schemeClr w14:val="tx1"/>
                </w14:solidFill>
              </w14:textFill>
            </w:rPr>
            <w:t xml:space="preserve"> </w:t>
          </w:r>
          <w:r>
            <w:rPr>
              <w:rFonts w:hint="eastAsia"/>
              <w:b/>
              <w:bCs/>
              <w:color w:val="000000" w:themeColor="text1"/>
              <w:lang w:val="en-US" w:eastAsia="zh-CN"/>
              <w14:textFill>
                <w14:solidFill>
                  <w14:schemeClr w14:val="tx1"/>
                </w14:solidFill>
              </w14:textFill>
            </w:rPr>
            <w:t xml:space="preserve"> </w:t>
          </w:r>
          <w:r>
            <w:rPr>
              <w:rFonts w:hint="default"/>
              <w:b/>
              <w:bCs/>
              <w:color w:val="000000" w:themeColor="text1"/>
              <w:lang w:eastAsia="zh-CN"/>
              <w14:textFill>
                <w14:solidFill>
                  <w14:schemeClr w14:val="tx1"/>
                </w14:solidFill>
              </w14:textFill>
            </w:rPr>
            <w:t>术语和符号</w:t>
          </w:r>
          <w:r>
            <w:rPr>
              <w:rFonts w:hint="eastAsia"/>
              <w:b/>
              <w:bCs/>
              <w:color w:val="000000" w:themeColor="text1"/>
              <w14:textFill>
                <w14:solidFill>
                  <w14:schemeClr w14:val="tx1"/>
                </w14:solidFill>
              </w14:textFill>
            </w:rPr>
            <w:tab/>
          </w:r>
          <w:r>
            <w:rPr>
              <w:rFonts w:hint="eastAsia"/>
              <w:b/>
              <w:bCs/>
              <w:color w:val="000000" w:themeColor="text1"/>
              <w14:textFill>
                <w14:solidFill>
                  <w14:schemeClr w14:val="tx1"/>
                </w14:solidFill>
              </w14:textFill>
            </w:rPr>
            <w:fldChar w:fldCharType="begin"/>
          </w:r>
          <w:r>
            <w:rPr>
              <w:rFonts w:hint="eastAsia"/>
              <w:b/>
              <w:bCs/>
              <w:color w:val="000000" w:themeColor="text1"/>
              <w14:textFill>
                <w14:solidFill>
                  <w14:schemeClr w14:val="tx1"/>
                </w14:solidFill>
              </w14:textFill>
            </w:rPr>
            <w:instrText xml:space="preserve"> PAGEREF _Toc9258 \h </w:instrText>
          </w:r>
          <w:r>
            <w:rPr>
              <w:rFonts w:hint="eastAsia"/>
              <w:b/>
              <w:bCs/>
              <w:color w:val="000000" w:themeColor="text1"/>
              <w14:textFill>
                <w14:solidFill>
                  <w14:schemeClr w14:val="tx1"/>
                </w14:solidFill>
              </w14:textFill>
            </w:rPr>
            <w:fldChar w:fldCharType="separate"/>
          </w:r>
          <w:r>
            <w:rPr>
              <w:rFonts w:hint="eastAsia"/>
              <w:b/>
              <w:bCs/>
              <w:color w:val="000000" w:themeColor="text1"/>
              <w14:textFill>
                <w14:solidFill>
                  <w14:schemeClr w14:val="tx1"/>
                </w14:solidFill>
              </w14:textFill>
            </w:rPr>
            <w:t>39</w:t>
          </w:r>
          <w:r>
            <w:rPr>
              <w:rFonts w:hint="eastAsia"/>
              <w:b/>
              <w:bCs/>
              <w:color w:val="000000" w:themeColor="text1"/>
              <w14:textFill>
                <w14:solidFill>
                  <w14:schemeClr w14:val="tx1"/>
                </w14:solidFill>
              </w14:textFill>
            </w:rPr>
            <w:fldChar w:fldCharType="end"/>
          </w:r>
          <w:r>
            <w:rPr>
              <w:rFonts w:hint="eastAsia"/>
              <w:b/>
              <w:bCs/>
              <w:color w:val="000000" w:themeColor="text1"/>
              <w14:textFill>
                <w14:solidFill>
                  <w14:schemeClr w14:val="tx1"/>
                </w14:solidFill>
              </w14:textFill>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fldChar w:fldCharType="begin"/>
          </w:r>
          <w:r>
            <w:rPr>
              <w:rFonts w:hint="eastAsia"/>
              <w:b/>
              <w:bCs/>
              <w:color w:val="000000" w:themeColor="text1"/>
              <w14:textFill>
                <w14:solidFill>
                  <w14:schemeClr w14:val="tx1"/>
                </w14:solidFill>
              </w14:textFill>
            </w:rPr>
            <w:instrText xml:space="preserve"> HYPERLINK \l _Toc2872 </w:instrText>
          </w:r>
          <w:r>
            <w:rPr>
              <w:rFonts w:hint="eastAsia"/>
              <w:b/>
              <w:bCs/>
              <w:color w:val="000000" w:themeColor="text1"/>
              <w14:textFill>
                <w14:solidFill>
                  <w14:schemeClr w14:val="tx1"/>
                </w14:solidFill>
              </w14:textFill>
            </w:rPr>
            <w:fldChar w:fldCharType="separate"/>
          </w:r>
          <w:r>
            <w:rPr>
              <w:rFonts w:hint="default" w:ascii="Times New Roman" w:hAnsi="Times New Roman" w:eastAsia="宋体" w:cs="Times New Roman"/>
              <w:b/>
              <w:bCs/>
              <w:color w:val="000000" w:themeColor="text1"/>
              <w:szCs w:val="32"/>
              <w:lang w:val="en-US" w:eastAsia="zh-CN"/>
              <w14:textFill>
                <w14:solidFill>
                  <w14:schemeClr w14:val="tx1"/>
                </w14:solidFill>
              </w14:textFill>
            </w:rPr>
            <w:t>3</w:t>
          </w:r>
          <w:r>
            <w:rPr>
              <w:rFonts w:hint="eastAsia" w:ascii="Times New Roman" w:hAnsi="Times New Roman" w:cs="Times New Roman"/>
              <w:b/>
              <w:bCs/>
              <w:color w:val="000000" w:themeColor="text1"/>
              <w:szCs w:val="32"/>
              <w:lang w:eastAsia="zh-CN"/>
              <w14:textFill>
                <w14:solidFill>
                  <w14:schemeClr w14:val="tx1"/>
                </w14:solidFill>
              </w14:textFill>
            </w:rPr>
            <w:t xml:space="preserve"> </w:t>
          </w:r>
          <w:r>
            <w:rPr>
              <w:rFonts w:hint="eastAsia" w:ascii="Times New Roman" w:hAnsi="Times New Roman" w:cs="Times New Roman"/>
              <w:b/>
              <w:bCs/>
              <w:color w:val="000000" w:themeColor="text1"/>
              <w:szCs w:val="32"/>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Cs w:val="32"/>
              <w:lang w:val="en-US" w:eastAsia="zh-CN"/>
              <w14:textFill>
                <w14:solidFill>
                  <w14:schemeClr w14:val="tx1"/>
                </w14:solidFill>
              </w14:textFill>
            </w:rPr>
            <w:t>基本规定</w:t>
          </w:r>
          <w:r>
            <w:rPr>
              <w:b/>
              <w:bCs/>
              <w:color w:val="000000" w:themeColor="text1"/>
              <w14:textFill>
                <w14:solidFill>
                  <w14:schemeClr w14:val="tx1"/>
                </w14:solidFill>
              </w14:textFill>
            </w:rPr>
            <w:tab/>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PAGEREF _Toc2872 \h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40</w:t>
          </w:r>
          <w:r>
            <w:rPr>
              <w:b/>
              <w:bCs/>
              <w:color w:val="000000" w:themeColor="text1"/>
              <w14:textFill>
                <w14:solidFill>
                  <w14:schemeClr w14:val="tx1"/>
                </w14:solidFill>
              </w14:textFill>
            </w:rPr>
            <w:fldChar w:fldCharType="end"/>
          </w:r>
          <w:r>
            <w:rPr>
              <w:rFonts w:hint="eastAsia"/>
              <w:b/>
              <w:bCs/>
              <w:color w:val="000000" w:themeColor="text1"/>
              <w14:textFill>
                <w14:solidFill>
                  <w14:schemeClr w14:val="tx1"/>
                </w14:solidFill>
              </w14:textFill>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HYPERLINK \l _Toc22107 </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3.1  一般规定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_Toc22107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40</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HYPERLINK \l _Toc23990 </w:instrText>
          </w:r>
          <w:r>
            <w:rPr>
              <w:rFonts w:hint="eastAsia"/>
              <w:color w:val="000000" w:themeColor="text1"/>
              <w14:textFill>
                <w14:solidFill>
                  <w14:schemeClr w14:val="tx1"/>
                </w14:solidFill>
              </w14:textFill>
            </w:rPr>
            <w:fldChar w:fldCharType="separate"/>
          </w:r>
          <w:r>
            <w:rPr>
              <w:color w:val="000000" w:themeColor="text1"/>
              <w:szCs w:val="20"/>
              <w14:textFill>
                <w14:solidFill>
                  <w14:schemeClr w14:val="tx1"/>
                </w14:solidFill>
              </w14:textFill>
            </w:rPr>
            <w:t>3.2</w:t>
          </w:r>
          <w:r>
            <w:rPr>
              <w:rFonts w:hint="default"/>
              <w:color w:val="000000" w:themeColor="text1"/>
              <w:szCs w:val="20"/>
              <w:lang w:val="en-US" w:eastAsia="zh-CN"/>
              <w14:textFill>
                <w14:solidFill>
                  <w14:schemeClr w14:val="tx1"/>
                </w14:solidFill>
              </w14:textFill>
            </w:rPr>
            <w:t xml:space="preserve">  </w:t>
          </w:r>
          <w:r>
            <w:rPr>
              <w:rFonts w:hint="default"/>
              <w:color w:val="000000" w:themeColor="text1"/>
              <w:szCs w:val="20"/>
              <w14:textFill>
                <w14:solidFill>
                  <w14:schemeClr w14:val="tx1"/>
                </w14:solidFill>
              </w14:textFill>
            </w:rPr>
            <w:t>检测工作程序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_Toc23990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40</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fldChar w:fldCharType="begin"/>
          </w:r>
          <w:r>
            <w:rPr>
              <w:rFonts w:hint="eastAsia"/>
              <w:b/>
              <w:bCs/>
              <w:color w:val="000000" w:themeColor="text1"/>
              <w14:textFill>
                <w14:solidFill>
                  <w14:schemeClr w14:val="tx1"/>
                </w14:solidFill>
              </w14:textFill>
            </w:rPr>
            <w:instrText xml:space="preserve"> HYPERLINK \l _Toc4170 </w:instrText>
          </w:r>
          <w:r>
            <w:rPr>
              <w:rFonts w:hint="eastAsia"/>
              <w:b/>
              <w:bCs/>
              <w:color w:val="000000" w:themeColor="text1"/>
              <w14:textFill>
                <w14:solidFill>
                  <w14:schemeClr w14:val="tx1"/>
                </w14:solidFill>
              </w14:textFill>
            </w:rPr>
            <w:fldChar w:fldCharType="separate"/>
          </w:r>
          <w:r>
            <w:rPr>
              <w:rFonts w:hint="default" w:ascii="Times New Roman" w:hAnsi="Times New Roman" w:cs="Times New Roman"/>
              <w:b/>
              <w:bCs/>
              <w:color w:val="000000" w:themeColor="text1"/>
              <w:szCs w:val="32"/>
              <w:lang w:val="en-US" w:eastAsia="zh-CN"/>
              <w14:textFill>
                <w14:solidFill>
                  <w14:schemeClr w14:val="tx1"/>
                </w14:solidFill>
              </w14:textFill>
            </w:rPr>
            <w:t>4</w:t>
          </w:r>
          <w:r>
            <w:rPr>
              <w:rFonts w:hint="eastAsia" w:ascii="Times New Roman" w:hAnsi="Times New Roman" w:cs="Times New Roman"/>
              <w:b/>
              <w:bCs/>
              <w:color w:val="000000" w:themeColor="text1"/>
              <w:szCs w:val="32"/>
              <w:lang w:val="en-US" w:eastAsia="zh-CN"/>
              <w14:textFill>
                <w14:solidFill>
                  <w14:schemeClr w14:val="tx1"/>
                </w14:solidFill>
              </w14:textFill>
            </w:rPr>
            <w:t xml:space="preserve">  </w:t>
          </w:r>
          <w:r>
            <w:rPr>
              <w:rFonts w:hint="default" w:ascii="Times New Roman" w:hAnsi="Times New Roman" w:cs="Times New Roman"/>
              <w:b/>
              <w:bCs/>
              <w:color w:val="000000" w:themeColor="text1"/>
              <w:szCs w:val="32"/>
              <w:lang w:val="en-US" w:eastAsia="zh-CN"/>
              <w14:textFill>
                <w14:solidFill>
                  <w14:schemeClr w14:val="tx1"/>
                </w14:solidFill>
              </w14:textFill>
            </w:rPr>
            <w:t>仪器设备</w:t>
          </w:r>
          <w:r>
            <w:rPr>
              <w:b/>
              <w:bCs/>
              <w:color w:val="000000" w:themeColor="text1"/>
              <w14:textFill>
                <w14:solidFill>
                  <w14:schemeClr w14:val="tx1"/>
                </w14:solidFill>
              </w14:textFill>
            </w:rPr>
            <w:tab/>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PAGEREF _Toc4170 \h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42</w:t>
          </w:r>
          <w:r>
            <w:rPr>
              <w:b/>
              <w:bCs/>
              <w:color w:val="000000" w:themeColor="text1"/>
              <w14:textFill>
                <w14:solidFill>
                  <w14:schemeClr w14:val="tx1"/>
                </w14:solidFill>
              </w14:textFill>
            </w:rPr>
            <w:fldChar w:fldCharType="end"/>
          </w:r>
          <w:r>
            <w:rPr>
              <w:rFonts w:hint="eastAsia"/>
              <w:b/>
              <w:bCs/>
              <w:color w:val="000000" w:themeColor="text1"/>
              <w14:textFill>
                <w14:solidFill>
                  <w14:schemeClr w14:val="tx1"/>
                </w14:solidFill>
              </w14:textFill>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fldChar w:fldCharType="begin"/>
          </w:r>
          <w:r>
            <w:rPr>
              <w:rFonts w:hint="eastAsia"/>
              <w:b/>
              <w:bCs/>
              <w:color w:val="000000" w:themeColor="text1"/>
              <w14:textFill>
                <w14:solidFill>
                  <w14:schemeClr w14:val="tx1"/>
                </w14:solidFill>
              </w14:textFill>
            </w:rPr>
            <w:instrText xml:space="preserve"> HYPERLINK \l _Toc21971 </w:instrText>
          </w:r>
          <w:r>
            <w:rPr>
              <w:rFonts w:hint="eastAsia"/>
              <w:b/>
              <w:bCs/>
              <w:color w:val="000000" w:themeColor="text1"/>
              <w14:textFill>
                <w14:solidFill>
                  <w14:schemeClr w14:val="tx1"/>
                </w14:solidFill>
              </w14:textFill>
            </w:rPr>
            <w:fldChar w:fldCharType="separate"/>
          </w:r>
          <w:r>
            <w:rPr>
              <w:rFonts w:hint="default" w:ascii="Times New Roman" w:hAnsi="Times New Roman" w:cs="Times New Roman"/>
              <w:b/>
              <w:bCs/>
              <w:color w:val="000000" w:themeColor="text1"/>
              <w:lang w:val="en-US" w:eastAsia="zh-CN"/>
              <w14:textFill>
                <w14:solidFill>
                  <w14:schemeClr w14:val="tx1"/>
                </w14:solidFill>
              </w14:textFill>
            </w:rPr>
            <w:t>5</w:t>
          </w:r>
          <w:r>
            <w:rPr>
              <w:rFonts w:hint="eastAsia" w:ascii="Times New Roman" w:hAnsi="Times New Roman" w:cs="Times New Roman"/>
              <w:b/>
              <w:bCs/>
              <w:color w:val="000000" w:themeColor="text1"/>
              <w:lang w:val="en-US" w:eastAsia="zh-CN"/>
              <w14:textFill>
                <w14:solidFill>
                  <w14:schemeClr w14:val="tx1"/>
                </w14:solidFill>
              </w14:textFill>
            </w:rPr>
            <w:t xml:space="preserve">  </w:t>
          </w:r>
          <w:r>
            <w:rPr>
              <w:rFonts w:hint="default" w:ascii="Times New Roman" w:hAnsi="Times New Roman" w:cs="Times New Roman"/>
              <w:b/>
              <w:bCs/>
              <w:color w:val="000000" w:themeColor="text1"/>
              <w:lang w:eastAsia="zh-CN"/>
              <w14:textFill>
                <w14:solidFill>
                  <w14:schemeClr w14:val="tx1"/>
                </w14:solidFill>
              </w14:textFill>
            </w:rPr>
            <w:t>试验</w:t>
          </w:r>
          <w:r>
            <w:rPr>
              <w:rFonts w:hint="default" w:ascii="Times New Roman" w:hAnsi="Times New Roman" w:cs="Times New Roman"/>
              <w:b/>
              <w:bCs/>
              <w:color w:val="000000" w:themeColor="text1"/>
              <w:lang w:val="en-US" w:eastAsia="zh-CN"/>
              <w14:textFill>
                <w14:solidFill>
                  <w14:schemeClr w14:val="tx1"/>
                </w14:solidFill>
              </w14:textFill>
            </w:rPr>
            <w:t>设计</w:t>
          </w:r>
          <w:r>
            <w:rPr>
              <w:b/>
              <w:bCs/>
              <w:color w:val="000000" w:themeColor="text1"/>
              <w14:textFill>
                <w14:solidFill>
                  <w14:schemeClr w14:val="tx1"/>
                </w14:solidFill>
              </w14:textFill>
            </w:rPr>
            <w:tab/>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PAGEREF _Toc21971 \h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45</w:t>
          </w:r>
          <w:r>
            <w:rPr>
              <w:b/>
              <w:bCs/>
              <w:color w:val="000000" w:themeColor="text1"/>
              <w14:textFill>
                <w14:solidFill>
                  <w14:schemeClr w14:val="tx1"/>
                </w14:solidFill>
              </w14:textFill>
            </w:rPr>
            <w:fldChar w:fldCharType="end"/>
          </w:r>
          <w:r>
            <w:rPr>
              <w:rFonts w:hint="eastAsia"/>
              <w:b/>
              <w:bCs/>
              <w:color w:val="000000" w:themeColor="text1"/>
              <w14:textFill>
                <w14:solidFill>
                  <w14:schemeClr w14:val="tx1"/>
                </w14:solidFill>
              </w14:textFill>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HYPERLINK \l _Toc2011 </w:instrText>
          </w:r>
          <w:r>
            <w:rPr>
              <w:rFonts w:hint="eastAsia"/>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一般规定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45</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HYPERLINK \l _Toc23175 </w:instrText>
          </w:r>
          <w:r>
            <w:rPr>
              <w:rFonts w:hint="eastAsia"/>
              <w:color w:val="000000" w:themeColor="text1"/>
              <w14:textFill>
                <w14:solidFill>
                  <w14:schemeClr w14:val="tx1"/>
                </w14:solidFill>
              </w14:textFill>
            </w:rPr>
            <w:fldChar w:fldCharType="separate"/>
          </w:r>
          <w:r>
            <w:rPr>
              <w:rFonts w:hint="eastAsia"/>
              <w:bCs/>
              <w:color w:val="000000" w:themeColor="text1"/>
              <w:lang w:val="en-US" w:eastAsia="zh-CN"/>
              <w14:textFill>
                <w14:solidFill>
                  <w14:schemeClr w14:val="tx1"/>
                </w14:solidFill>
              </w14:textFill>
            </w:rPr>
            <w:t xml:space="preserve">5.2  </w:t>
          </w:r>
          <w:r>
            <w:rPr>
              <w:bCs/>
              <w:color w:val="000000" w:themeColor="text1"/>
              <w14:textFill>
                <w14:solidFill>
                  <w14:schemeClr w14:val="tx1"/>
                </w14:solidFill>
              </w14:textFill>
            </w:rPr>
            <w:t>钢螺杆锚桩抗拔承载力</w:t>
          </w:r>
          <w:r>
            <w:rPr>
              <w:rFonts w:hint="eastAsia"/>
              <w:bCs/>
              <w:color w:val="000000" w:themeColor="text1"/>
              <w14:textFill>
                <w14:solidFill>
                  <w14:schemeClr w14:val="tx1"/>
                </w14:solidFill>
              </w14:textFill>
            </w:rPr>
            <w:t>计算</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_Toc23175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45</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HYPERLINK \l _Toc5674 </w:instrText>
          </w:r>
          <w:r>
            <w:rPr>
              <w:rFonts w:hint="eastAsia"/>
              <w:color w:val="000000" w:themeColor="text1"/>
              <w14:textFill>
                <w14:solidFill>
                  <w14:schemeClr w14:val="tx1"/>
                </w14:solidFill>
              </w14:textFill>
            </w:rPr>
            <w:fldChar w:fldCharType="separate"/>
          </w:r>
          <w:r>
            <w:rPr>
              <w:rFonts w:hint="eastAsia"/>
              <w:bCs/>
              <w:color w:val="000000" w:themeColor="text1"/>
              <w:lang w:val="en-US" w:eastAsia="zh-CN"/>
              <w14:textFill>
                <w14:solidFill>
                  <w14:schemeClr w14:val="tx1"/>
                </w14:solidFill>
              </w14:textFill>
            </w:rPr>
            <w:t>5</w:t>
          </w:r>
          <w:r>
            <w:rPr>
              <w:bCs/>
              <w:color w:val="000000" w:themeColor="text1"/>
              <w14:textFill>
                <w14:solidFill>
                  <w14:schemeClr w14:val="tx1"/>
                </w14:solidFill>
              </w14:textFill>
            </w:rPr>
            <w:t>.</w:t>
          </w:r>
          <w:r>
            <w:rPr>
              <w:rFonts w:hint="eastAsia"/>
              <w:bCs/>
              <w:color w:val="000000" w:themeColor="text1"/>
              <w:lang w:val="en-US" w:eastAsia="zh-CN"/>
              <w14:textFill>
                <w14:solidFill>
                  <w14:schemeClr w14:val="tx1"/>
                </w14:solidFill>
              </w14:textFill>
            </w:rPr>
            <w:t>4  斜拉式</w:t>
          </w:r>
          <w:r>
            <w:rPr>
              <w:rFonts w:hint="eastAsia"/>
              <w:bCs/>
              <w:color w:val="000000" w:themeColor="text1"/>
              <w14:textFill>
                <w14:solidFill>
                  <w14:schemeClr w14:val="tx1"/>
                </w14:solidFill>
              </w14:textFill>
            </w:rPr>
            <w:t>锚桩反力</w:t>
          </w:r>
          <w:r>
            <w:rPr>
              <w:rFonts w:hint="eastAsia"/>
              <w:bCs/>
              <w:color w:val="000000" w:themeColor="text1"/>
              <w:lang w:val="en-US" w:eastAsia="zh-CN"/>
              <w14:textFill>
                <w14:solidFill>
                  <w14:schemeClr w14:val="tx1"/>
                </w14:solidFill>
              </w14:textFill>
            </w:rPr>
            <w:t>试验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_Toc5674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45</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HYPERLINK \l _Toc4432 </w:instrText>
          </w:r>
          <w:r>
            <w:rPr>
              <w:rFonts w:hint="eastAsia"/>
              <w:color w:val="000000" w:themeColor="text1"/>
              <w14:textFill>
                <w14:solidFill>
                  <w14:schemeClr w14:val="tx1"/>
                </w14:solidFill>
              </w14:textFill>
            </w:rPr>
            <w:fldChar w:fldCharType="separate"/>
          </w:r>
          <w:r>
            <w:rPr>
              <w:rFonts w:hint="eastAsia"/>
              <w:bCs/>
              <w:color w:val="000000" w:themeColor="text1"/>
              <w:lang w:val="en-US" w:eastAsia="zh-CN"/>
              <w14:textFill>
                <w14:solidFill>
                  <w14:schemeClr w14:val="tx1"/>
                </w14:solidFill>
              </w14:textFill>
            </w:rPr>
            <w:t>5</w:t>
          </w:r>
          <w:r>
            <w:rPr>
              <w:bCs/>
              <w:color w:val="000000" w:themeColor="text1"/>
              <w14:textFill>
                <w14:solidFill>
                  <w14:schemeClr w14:val="tx1"/>
                </w14:solidFill>
              </w14:textFill>
            </w:rPr>
            <w:t>.</w:t>
          </w:r>
          <w:r>
            <w:rPr>
              <w:rFonts w:hint="eastAsia"/>
              <w:bCs/>
              <w:color w:val="000000" w:themeColor="text1"/>
              <w:lang w:val="en-US" w:eastAsia="zh-CN"/>
              <w14:textFill>
                <w14:solidFill>
                  <w14:schemeClr w14:val="tx1"/>
                </w14:solidFill>
              </w14:textFill>
            </w:rPr>
            <w:t xml:space="preserve">5 </w:t>
          </w:r>
          <w:r>
            <w:rPr>
              <w:bCs/>
              <w:color w:val="000000" w:themeColor="text1"/>
              <w14:textFill>
                <w14:solidFill>
                  <w14:schemeClr w14:val="tx1"/>
                </w14:solidFill>
              </w14:textFill>
            </w:rPr>
            <w:t xml:space="preserve"> </w:t>
          </w:r>
          <w:r>
            <w:rPr>
              <w:rFonts w:hint="eastAsia"/>
              <w:bCs/>
              <w:color w:val="000000" w:themeColor="text1"/>
              <w14:textFill>
                <w14:solidFill>
                  <w14:schemeClr w14:val="tx1"/>
                </w14:solidFill>
              </w14:textFill>
            </w:rPr>
            <w:t>杠杆式</w:t>
          </w:r>
          <w:r>
            <w:rPr>
              <w:rFonts w:hint="eastAsia"/>
              <w:bCs/>
              <w:color w:val="000000" w:themeColor="text1"/>
              <w:lang w:val="en-US" w:eastAsia="zh-CN"/>
              <w14:textFill>
                <w14:solidFill>
                  <w14:schemeClr w14:val="tx1"/>
                </w14:solidFill>
              </w14:textFill>
            </w:rPr>
            <w:t>加载</w:t>
          </w:r>
          <w:r>
            <w:rPr>
              <w:rFonts w:hint="eastAsia"/>
              <w:bCs/>
              <w:color w:val="000000" w:themeColor="text1"/>
              <w14:textFill>
                <w14:solidFill>
                  <w14:schemeClr w14:val="tx1"/>
                </w14:solidFill>
              </w14:textFill>
            </w:rPr>
            <w:t>锚桩反力</w:t>
          </w:r>
          <w:r>
            <w:rPr>
              <w:rFonts w:hint="eastAsia"/>
              <w:bCs/>
              <w:color w:val="000000" w:themeColor="text1"/>
              <w:lang w:val="en-US" w:eastAsia="zh-CN"/>
              <w14:textFill>
                <w14:solidFill>
                  <w14:schemeClr w14:val="tx1"/>
                </w14:solidFill>
              </w14:textFill>
            </w:rPr>
            <w:t>试验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_Toc4432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46</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HYPERLINK \l _Toc23851 </w:instrText>
          </w:r>
          <w:r>
            <w:rPr>
              <w:rFonts w:hint="eastAsia"/>
              <w:color w:val="000000" w:themeColor="text1"/>
              <w14:textFill>
                <w14:solidFill>
                  <w14:schemeClr w14:val="tx1"/>
                </w14:solidFill>
              </w14:textFill>
            </w:rPr>
            <w:fldChar w:fldCharType="separate"/>
          </w:r>
          <w:r>
            <w:rPr>
              <w:rFonts w:hint="eastAsia"/>
              <w:bCs/>
              <w:color w:val="000000" w:themeColor="text1"/>
              <w:szCs w:val="28"/>
              <w:lang w:val="en-US" w:eastAsia="zh-CN"/>
              <w14:textFill>
                <w14:solidFill>
                  <w14:schemeClr w14:val="tx1"/>
                </w14:solidFill>
              </w14:textFill>
            </w:rPr>
            <w:t>5</w:t>
          </w:r>
          <w:r>
            <w:rPr>
              <w:bCs/>
              <w:color w:val="000000" w:themeColor="text1"/>
              <w:szCs w:val="28"/>
              <w14:textFill>
                <w14:solidFill>
                  <w14:schemeClr w14:val="tx1"/>
                </w14:solidFill>
              </w14:textFill>
            </w:rPr>
            <w:t>.</w:t>
          </w:r>
          <w:r>
            <w:rPr>
              <w:rFonts w:hint="eastAsia"/>
              <w:bCs/>
              <w:color w:val="000000" w:themeColor="text1"/>
              <w:szCs w:val="28"/>
              <w:lang w:val="en-US" w:eastAsia="zh-CN"/>
              <w14:textFill>
                <w14:solidFill>
                  <w14:schemeClr w14:val="tx1"/>
                </w14:solidFill>
              </w14:textFill>
            </w:rPr>
            <w:t xml:space="preserve">6  </w:t>
          </w:r>
          <w:r>
            <w:rPr>
              <w:rFonts w:hint="eastAsia"/>
              <w:bCs/>
              <w:color w:val="000000" w:themeColor="text1"/>
              <w:szCs w:val="28"/>
              <w:lang w:eastAsia="zh-CN"/>
              <w14:textFill>
                <w14:solidFill>
                  <w14:schemeClr w14:val="tx1"/>
                </w14:solidFill>
              </w14:textFill>
            </w:rPr>
            <w:t>锚桩压重联合反力试验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_Toc23851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46</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fldChar w:fldCharType="begin"/>
          </w:r>
          <w:r>
            <w:rPr>
              <w:rFonts w:hint="eastAsia"/>
              <w:b/>
              <w:bCs/>
              <w:color w:val="000000" w:themeColor="text1"/>
              <w14:textFill>
                <w14:solidFill>
                  <w14:schemeClr w14:val="tx1"/>
                </w14:solidFill>
              </w14:textFill>
            </w:rPr>
            <w:instrText xml:space="preserve"> HYPERLINK \l _Toc30066 </w:instrText>
          </w:r>
          <w:r>
            <w:rPr>
              <w:rFonts w:hint="eastAsia"/>
              <w:b/>
              <w:bCs/>
              <w:color w:val="000000" w:themeColor="text1"/>
              <w14:textFill>
                <w14:solidFill>
                  <w14:schemeClr w14:val="tx1"/>
                </w14:solidFill>
              </w14:textFill>
            </w:rPr>
            <w:fldChar w:fldCharType="separate"/>
          </w:r>
          <w:r>
            <w:rPr>
              <w:rFonts w:hint="default" w:ascii="Times New Roman" w:hAnsi="Times New Roman" w:cs="Times New Roman"/>
              <w:b/>
              <w:bCs/>
              <w:color w:val="000000" w:themeColor="text1"/>
              <w:lang w:val="en-US" w:eastAsia="zh-CN"/>
              <w14:textFill>
                <w14:solidFill>
                  <w14:schemeClr w14:val="tx1"/>
                </w14:solidFill>
              </w14:textFill>
            </w:rPr>
            <w:t>6</w:t>
          </w:r>
          <w:r>
            <w:rPr>
              <w:rFonts w:hint="default" w:ascii="Times New Roman" w:hAnsi="Times New Roman" w:cs="Times New Roman"/>
              <w:b/>
              <w:bCs/>
              <w:color w:val="000000" w:themeColor="text1"/>
              <w:lang w:eastAsia="zh-CN"/>
              <w14:textFill>
                <w14:solidFill>
                  <w14:schemeClr w14:val="tx1"/>
                </w14:solidFill>
              </w14:textFill>
            </w:rPr>
            <w:t xml:space="preserve">  </w:t>
          </w:r>
          <w:r>
            <w:rPr>
              <w:rFonts w:hint="default" w:ascii="Times New Roman" w:hAnsi="Times New Roman" w:cs="Times New Roman"/>
              <w:b/>
              <w:bCs/>
              <w:color w:val="000000" w:themeColor="text1"/>
              <w:lang w:val="en-US" w:eastAsia="zh-CN"/>
              <w14:textFill>
                <w14:solidFill>
                  <w14:schemeClr w14:val="tx1"/>
                </w14:solidFill>
              </w14:textFill>
            </w:rPr>
            <w:t>设备安装</w:t>
          </w:r>
          <w:r>
            <w:rPr>
              <w:b/>
              <w:bCs/>
              <w:color w:val="000000" w:themeColor="text1"/>
              <w14:textFill>
                <w14:solidFill>
                  <w14:schemeClr w14:val="tx1"/>
                </w14:solidFill>
              </w14:textFill>
            </w:rPr>
            <w:tab/>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PAGEREF _Toc30066 \h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48</w:t>
          </w:r>
          <w:r>
            <w:rPr>
              <w:b/>
              <w:bCs/>
              <w:color w:val="000000" w:themeColor="text1"/>
              <w14:textFill>
                <w14:solidFill>
                  <w14:schemeClr w14:val="tx1"/>
                </w14:solidFill>
              </w14:textFill>
            </w:rPr>
            <w:fldChar w:fldCharType="end"/>
          </w:r>
          <w:r>
            <w:rPr>
              <w:rFonts w:hint="eastAsia"/>
              <w:b/>
              <w:bCs/>
              <w:color w:val="000000" w:themeColor="text1"/>
              <w14:textFill>
                <w14:solidFill>
                  <w14:schemeClr w14:val="tx1"/>
                </w14:solidFill>
              </w14:textFill>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HYPERLINK \l _Toc7752 </w:instrText>
          </w:r>
          <w:r>
            <w:rPr>
              <w:rFonts w:hint="eastAsia"/>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.1 一般规定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_Toc7752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48</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HYPERLINK \l _Toc24376 </w:instrText>
          </w:r>
          <w:r>
            <w:rPr>
              <w:rFonts w:hint="eastAsia"/>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t xml:space="preserve">.2 </w:t>
          </w:r>
          <w:r>
            <w:rPr>
              <w:rFonts w:hint="eastAsia"/>
              <w:color w:val="000000" w:themeColor="text1"/>
              <w:lang w:val="en-US" w:eastAsia="zh-CN"/>
              <w14:textFill>
                <w14:solidFill>
                  <w14:schemeClr w14:val="tx1"/>
                </w14:solidFill>
              </w14:textFill>
            </w:rPr>
            <w:t>钢螺杆锚桩</w:t>
          </w:r>
          <w:r>
            <w:rPr>
              <w:rFonts w:hint="eastAsia"/>
              <w:color w:val="000000" w:themeColor="text1"/>
              <w14:textFill>
                <w14:solidFill>
                  <w14:schemeClr w14:val="tx1"/>
                </w14:solidFill>
              </w14:textFill>
            </w:rPr>
            <w:t>施工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_Toc24376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48</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HYPERLINK \l _Toc30908 </w:instrText>
          </w:r>
          <w:r>
            <w:rPr>
              <w:rFonts w:hint="eastAsia"/>
              <w:color w:val="000000" w:themeColor="text1"/>
              <w14:textFill>
                <w14:solidFill>
                  <w14:schemeClr w14:val="tx1"/>
                </w14:solidFill>
              </w14:textFill>
            </w:rPr>
            <w:fldChar w:fldCharType="separate"/>
          </w:r>
          <w:r>
            <w:rPr>
              <w:rFonts w:hint="eastAsia"/>
              <w:bCs/>
              <w:color w:val="000000" w:themeColor="text1"/>
              <w:lang w:val="en-US" w:eastAsia="zh-CN"/>
              <w14:textFill>
                <w14:solidFill>
                  <w14:schemeClr w14:val="tx1"/>
                </w14:solidFill>
              </w14:textFill>
            </w:rPr>
            <w:t>6</w:t>
          </w:r>
          <w:r>
            <w:rPr>
              <w:bCs/>
              <w:color w:val="000000" w:themeColor="text1"/>
              <w14:textFill>
                <w14:solidFill>
                  <w14:schemeClr w14:val="tx1"/>
                </w14:solidFill>
              </w14:textFill>
            </w:rPr>
            <w:t>.</w:t>
          </w:r>
          <w:r>
            <w:rPr>
              <w:rFonts w:hint="eastAsia"/>
              <w:bCs/>
              <w:color w:val="000000" w:themeColor="text1"/>
              <w14:textFill>
                <w14:solidFill>
                  <w14:schemeClr w14:val="tx1"/>
                </w14:solidFill>
              </w14:textFill>
            </w:rPr>
            <w:t xml:space="preserve">3 </w:t>
          </w:r>
          <w:r>
            <w:rPr>
              <w:rFonts w:hint="eastAsia"/>
              <w:bCs/>
              <w:color w:val="000000" w:themeColor="text1"/>
              <w:lang w:val="en-US" w:eastAsia="zh-CN"/>
              <w14:textFill>
                <w14:solidFill>
                  <w14:schemeClr w14:val="tx1"/>
                </w14:solidFill>
              </w14:textFill>
            </w:rPr>
            <w:t>反力装置安装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_Toc30908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49</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fldChar w:fldCharType="begin"/>
          </w:r>
          <w:r>
            <w:rPr>
              <w:rFonts w:hint="eastAsia"/>
              <w:b/>
              <w:bCs/>
              <w:color w:val="000000" w:themeColor="text1"/>
              <w14:textFill>
                <w14:solidFill>
                  <w14:schemeClr w14:val="tx1"/>
                </w14:solidFill>
              </w14:textFill>
            </w:rPr>
            <w:instrText xml:space="preserve"> HYPERLINK \l _Toc11044 </w:instrText>
          </w:r>
          <w:r>
            <w:rPr>
              <w:rFonts w:hint="eastAsia"/>
              <w:b/>
              <w:bCs/>
              <w:color w:val="000000" w:themeColor="text1"/>
              <w14:textFill>
                <w14:solidFill>
                  <w14:schemeClr w14:val="tx1"/>
                </w14:solidFill>
              </w14:textFill>
            </w:rPr>
            <w:fldChar w:fldCharType="separate"/>
          </w:r>
          <w:r>
            <w:rPr>
              <w:rFonts w:hint="default" w:ascii="Times New Roman" w:hAnsi="Times New Roman" w:cs="Times New Roman"/>
              <w:b/>
              <w:bCs/>
              <w:color w:val="000000" w:themeColor="text1"/>
              <w:szCs w:val="32"/>
              <w:lang w:eastAsia="zh-CN"/>
              <w14:textFill>
                <w14:solidFill>
                  <w14:schemeClr w14:val="tx1"/>
                </w14:solidFill>
              </w14:textFill>
            </w:rPr>
            <w:t>7</w:t>
          </w:r>
          <w:r>
            <w:rPr>
              <w:rFonts w:ascii="Times New Roman" w:hAnsi="Times New Roman" w:cs="Times New Roman"/>
              <w:b/>
              <w:bCs/>
              <w:color w:val="000000" w:themeColor="text1"/>
              <w:szCs w:val="32"/>
              <w:lang w:eastAsia="zh-CN"/>
              <w14:textFill>
                <w14:solidFill>
                  <w14:schemeClr w14:val="tx1"/>
                </w14:solidFill>
              </w14:textFill>
            </w:rPr>
            <w:t xml:space="preserve">  现场检测</w:t>
          </w:r>
          <w:r>
            <w:rPr>
              <w:b/>
              <w:bCs/>
              <w:color w:val="000000" w:themeColor="text1"/>
              <w14:textFill>
                <w14:solidFill>
                  <w14:schemeClr w14:val="tx1"/>
                </w14:solidFill>
              </w14:textFill>
            </w:rPr>
            <w:tab/>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PAGEREF _Toc11044 \h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51</w:t>
          </w:r>
          <w:r>
            <w:rPr>
              <w:b/>
              <w:bCs/>
              <w:color w:val="000000" w:themeColor="text1"/>
              <w14:textFill>
                <w14:solidFill>
                  <w14:schemeClr w14:val="tx1"/>
                </w14:solidFill>
              </w14:textFill>
            </w:rPr>
            <w:fldChar w:fldCharType="end"/>
          </w:r>
          <w:r>
            <w:rPr>
              <w:rFonts w:hint="eastAsia"/>
              <w:b/>
              <w:bCs/>
              <w:color w:val="000000" w:themeColor="text1"/>
              <w14:textFill>
                <w14:solidFill>
                  <w14:schemeClr w14:val="tx1"/>
                </w14:solidFill>
              </w14:textFill>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fldChar w:fldCharType="begin"/>
          </w:r>
          <w:r>
            <w:rPr>
              <w:rFonts w:hint="eastAsia"/>
              <w:b/>
              <w:bCs/>
              <w:color w:val="000000" w:themeColor="text1"/>
              <w14:textFill>
                <w14:solidFill>
                  <w14:schemeClr w14:val="tx1"/>
                </w14:solidFill>
              </w14:textFill>
            </w:rPr>
            <w:instrText xml:space="preserve"> HYPERLINK \l _Toc6978 </w:instrText>
          </w:r>
          <w:r>
            <w:rPr>
              <w:rFonts w:hint="eastAsia"/>
              <w:b/>
              <w:bCs/>
              <w:color w:val="000000" w:themeColor="text1"/>
              <w14:textFill>
                <w14:solidFill>
                  <w14:schemeClr w14:val="tx1"/>
                </w14:solidFill>
              </w14:textFill>
            </w:rPr>
            <w:fldChar w:fldCharType="separate"/>
          </w:r>
          <w:r>
            <w:rPr>
              <w:rFonts w:hint="default" w:ascii="Times New Roman" w:hAnsi="Times New Roman" w:cs="Times New Roman"/>
              <w:b/>
              <w:bCs/>
              <w:color w:val="000000" w:themeColor="text1"/>
              <w:szCs w:val="32"/>
              <w:lang w:eastAsia="zh-CN"/>
              <w14:textFill>
                <w14:solidFill>
                  <w14:schemeClr w14:val="tx1"/>
                </w14:solidFill>
              </w14:textFill>
            </w:rPr>
            <w:t>8</w:t>
          </w:r>
          <w:r>
            <w:rPr>
              <w:rFonts w:hint="default" w:ascii="Times New Roman" w:hAnsi="Times New Roman" w:cs="Times New Roman"/>
              <w:b/>
              <w:bCs/>
              <w:color w:val="000000" w:themeColor="text1"/>
              <w:szCs w:val="32"/>
              <w:lang w:val="en-US" w:eastAsia="zh-CN"/>
              <w14:textFill>
                <w14:solidFill>
                  <w14:schemeClr w14:val="tx1"/>
                </w14:solidFill>
              </w14:textFill>
            </w:rPr>
            <w:t xml:space="preserve">  </w:t>
          </w:r>
          <w:r>
            <w:rPr>
              <w:rFonts w:hint="default" w:ascii="Times New Roman" w:hAnsi="Times New Roman" w:cs="Times New Roman"/>
              <w:b/>
              <w:bCs/>
              <w:color w:val="000000" w:themeColor="text1"/>
              <w:szCs w:val="32"/>
              <w:lang w:eastAsia="zh-CN"/>
              <w14:textFill>
                <w14:solidFill>
                  <w14:schemeClr w14:val="tx1"/>
                </w14:solidFill>
              </w14:textFill>
            </w:rPr>
            <w:t>检测数据分析与判定</w:t>
          </w:r>
          <w:r>
            <w:rPr>
              <w:b/>
              <w:bCs/>
              <w:color w:val="000000" w:themeColor="text1"/>
              <w14:textFill>
                <w14:solidFill>
                  <w14:schemeClr w14:val="tx1"/>
                </w14:solidFill>
              </w14:textFill>
            </w:rPr>
            <w:tab/>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PAGEREF _Toc6978 \h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53</w:t>
          </w:r>
          <w:r>
            <w:rPr>
              <w:b/>
              <w:bCs/>
              <w:color w:val="000000" w:themeColor="text1"/>
              <w14:textFill>
                <w14:solidFill>
                  <w14:schemeClr w14:val="tx1"/>
                </w14:solidFill>
              </w14:textFill>
            </w:rPr>
            <w:fldChar w:fldCharType="end"/>
          </w:r>
          <w:r>
            <w:rPr>
              <w:rFonts w:hint="eastAsia"/>
              <w:b/>
              <w:bCs/>
              <w:color w:val="000000" w:themeColor="text1"/>
              <w14:textFill>
                <w14:solidFill>
                  <w14:schemeClr w14:val="tx1"/>
                </w14:solidFill>
              </w14:textFill>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fldChar w:fldCharType="begin"/>
          </w:r>
          <w:r>
            <w:rPr>
              <w:rFonts w:hint="eastAsia"/>
              <w:b/>
              <w:bCs/>
              <w:color w:val="000000" w:themeColor="text1"/>
              <w14:textFill>
                <w14:solidFill>
                  <w14:schemeClr w14:val="tx1"/>
                </w14:solidFill>
              </w14:textFill>
            </w:rPr>
            <w:instrText xml:space="preserve"> HYPERLINK \l _Toc26711 </w:instrText>
          </w:r>
          <w:r>
            <w:rPr>
              <w:rFonts w:hint="eastAsia"/>
              <w:b/>
              <w:bCs/>
              <w:color w:val="000000" w:themeColor="text1"/>
              <w14:textFill>
                <w14:solidFill>
                  <w14:schemeClr w14:val="tx1"/>
                </w14:solidFill>
              </w14:textFill>
            </w:rPr>
            <w:fldChar w:fldCharType="separate"/>
          </w:r>
          <w:r>
            <w:rPr>
              <w:rFonts w:hint="default" w:ascii="Times New Roman" w:hAnsi="Times New Roman" w:cs="Times New Roman"/>
              <w:b/>
              <w:bCs/>
              <w:color w:val="000000" w:themeColor="text1"/>
              <w:szCs w:val="32"/>
              <w:lang w:val="en-US" w:eastAsia="zh-CN"/>
              <w14:textFill>
                <w14:solidFill>
                  <w14:schemeClr w14:val="tx1"/>
                </w14:solidFill>
              </w14:textFill>
            </w:rPr>
            <w:t>9  安全措施</w:t>
          </w:r>
          <w:r>
            <w:rPr>
              <w:b/>
              <w:bCs/>
              <w:color w:val="000000" w:themeColor="text1"/>
              <w14:textFill>
                <w14:solidFill>
                  <w14:schemeClr w14:val="tx1"/>
                </w14:solidFill>
              </w14:textFill>
            </w:rPr>
            <w:tab/>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PAGEREF _Toc26711 \h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54</w:t>
          </w:r>
          <w:r>
            <w:rPr>
              <w:b/>
              <w:bCs/>
              <w:color w:val="000000" w:themeColor="text1"/>
              <w14:textFill>
                <w14:solidFill>
                  <w14:schemeClr w14:val="tx1"/>
                </w14:solidFill>
              </w14:textFill>
            </w:rPr>
            <w:fldChar w:fldCharType="end"/>
          </w:r>
          <w:r>
            <w:rPr>
              <w:rFonts w:hint="eastAsia"/>
              <w:b/>
              <w:bCs/>
              <w:color w:val="000000" w:themeColor="text1"/>
              <w14:textFill>
                <w14:solidFill>
                  <w14:schemeClr w14:val="tx1"/>
                </w14:solidFill>
              </w14:textFill>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b/>
              <w:color w:val="000000" w:themeColor="text1"/>
              <w:sz w:val="28"/>
              <w:szCs w:val="28"/>
              <w:lang w:eastAsia="zh-CN"/>
              <w14:textFill>
                <w14:solidFill>
                  <w14:schemeClr w14:val="tx1"/>
                </w14:solidFill>
              </w14:textFill>
            </w:rPr>
          </w:pPr>
          <w:r>
            <w:rPr>
              <w:rFonts w:hint="eastAsia"/>
              <w:b/>
              <w:color w:val="000000" w:themeColor="text1"/>
              <w14:textFill>
                <w14:solidFill>
                  <w14:schemeClr w14:val="tx1"/>
                </w14:solidFill>
              </w14:textFill>
            </w:rPr>
            <w:fldChar w:fldCharType="end"/>
          </w:r>
        </w:p>
      </w:sdtContent>
    </w:sdt>
    <w:p>
      <w:pPr>
        <w:pStyle w:val="22"/>
        <w:ind w:firstLine="482" w:firstLineChars="200"/>
        <w:rPr>
          <w:color w:val="000000" w:themeColor="text1"/>
          <w14:textFill>
            <w14:solidFill>
              <w14:schemeClr w14:val="tx1"/>
            </w14:solidFill>
          </w14:textFill>
        </w:rPr>
      </w:pPr>
    </w:p>
    <w:p>
      <w:pPr>
        <w:pStyle w:val="22"/>
        <w:ind w:firstLine="482" w:firstLineChars="200"/>
        <w:rPr>
          <w:color w:val="000000" w:themeColor="text1"/>
          <w14:textFill>
            <w14:solidFill>
              <w14:schemeClr w14:val="tx1"/>
            </w14:solidFill>
          </w14:textFill>
        </w:rPr>
      </w:pPr>
    </w:p>
    <w:p>
      <w:pPr>
        <w:pStyle w:val="22"/>
        <w:ind w:firstLine="482" w:firstLineChars="200"/>
        <w:rPr>
          <w:color w:val="000000" w:themeColor="text1"/>
          <w14:textFill>
            <w14:solidFill>
              <w14:schemeClr w14:val="tx1"/>
            </w14:solidFill>
          </w14:textFill>
        </w:rPr>
      </w:pPr>
    </w:p>
    <w:p>
      <w:pPr>
        <w:spacing w:line="360" w:lineRule="auto"/>
        <w:jc w:val="center"/>
        <w:rPr>
          <w:rFonts w:hint="default" w:ascii="Times New Roman" w:hAnsi="Times New Roman" w:eastAsia="宋体" w:cs="Times New Roman"/>
          <w:b/>
          <w:color w:val="000000" w:themeColor="text1"/>
          <w:sz w:val="32"/>
          <w:szCs w:val="32"/>
          <w:lang w:val="en-US" w:eastAsia="zh-CN"/>
          <w14:textFill>
            <w14:solidFill>
              <w14:schemeClr w14:val="tx1"/>
            </w14:solidFill>
          </w14:textFill>
        </w:rPr>
      </w:pPr>
      <w:bookmarkStart w:id="367" w:name="_Toc25327"/>
      <w:bookmarkStart w:id="368" w:name="_Toc19670"/>
      <w:r>
        <w:rPr>
          <w:rFonts w:hint="default" w:ascii="Times New Roman" w:hAnsi="Times New Roman" w:eastAsia="宋体" w:cs="Times New Roman"/>
          <w:b/>
          <w:color w:val="000000" w:themeColor="text1"/>
          <w:sz w:val="32"/>
          <w:szCs w:val="32"/>
          <w:lang w:val="en-US" w:eastAsia="zh-CN"/>
          <w14:textFill>
            <w14:solidFill>
              <w14:schemeClr w14:val="tx1"/>
            </w14:solidFill>
          </w14:textFill>
        </w:rPr>
        <w:br w:type="page"/>
      </w:r>
    </w:p>
    <w:p>
      <w:pPr>
        <w:pStyle w:val="16"/>
        <w:spacing w:line="360" w:lineRule="auto"/>
        <w:jc w:val="center"/>
        <w:rPr>
          <w:rFonts w:ascii="Times New Roman" w:hAnsi="Times New Roman" w:eastAsia="宋体" w:cs="Times New Roman"/>
          <w:b/>
          <w:color w:val="000000" w:themeColor="text1"/>
          <w:sz w:val="32"/>
          <w:szCs w:val="32"/>
          <w:lang w:eastAsia="zh-CN"/>
          <w14:textFill>
            <w14:solidFill>
              <w14:schemeClr w14:val="tx1"/>
            </w14:solidFill>
          </w14:textFill>
        </w:rPr>
      </w:pPr>
      <w:bookmarkStart w:id="369" w:name="_Toc15549"/>
      <w:bookmarkStart w:id="370" w:name="_Toc16941"/>
      <w:bookmarkStart w:id="371" w:name="_Toc11702"/>
      <w:bookmarkStart w:id="372" w:name="_Toc13342"/>
      <w:bookmarkStart w:id="373" w:name="_Toc13600"/>
      <w:r>
        <w:rPr>
          <w:rFonts w:hint="default" w:ascii="Times New Roman" w:hAnsi="Times New Roman" w:eastAsia="宋体" w:cs="Times New Roman"/>
          <w:b/>
          <w:color w:val="000000" w:themeColor="text1"/>
          <w:sz w:val="32"/>
          <w:szCs w:val="32"/>
          <w:lang w:val="en-US" w:eastAsia="zh-CN"/>
          <w14:textFill>
            <w14:solidFill>
              <w14:schemeClr w14:val="tx1"/>
            </w14:solidFill>
          </w14:textFill>
        </w:rPr>
        <w:t>1</w:t>
      </w:r>
      <w:r>
        <w:rPr>
          <w:rFonts w:hint="eastAsia" w:ascii="Times New Roman" w:hAnsi="Times New Roman" w:cs="Times New Roman"/>
          <w:b/>
          <w:color w:val="000000" w:themeColor="text1"/>
          <w:sz w:val="32"/>
          <w:szCs w:val="32"/>
          <w:lang w:eastAsia="zh-CN"/>
          <w14:textFill>
            <w14:solidFill>
              <w14:schemeClr w14:val="tx1"/>
            </w14:solidFill>
          </w14:textFill>
        </w:rPr>
        <w:t xml:space="preserve"> </w:t>
      </w:r>
      <w:r>
        <w:rPr>
          <w:rFonts w:hint="eastAsia" w:ascii="Times New Roman" w:hAnsi="Times New Roman" w:cs="Times New Roman"/>
          <w:b/>
          <w:color w:val="000000" w:themeColor="text1"/>
          <w:sz w:val="32"/>
          <w:szCs w:val="32"/>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32"/>
          <w:szCs w:val="32"/>
          <w:lang w:val="en-US" w:eastAsia="zh-CN"/>
          <w14:textFill>
            <w14:solidFill>
              <w14:schemeClr w14:val="tx1"/>
            </w14:solidFill>
          </w14:textFill>
        </w:rPr>
        <w:t>总则</w:t>
      </w:r>
      <w:bookmarkEnd w:id="367"/>
      <w:bookmarkEnd w:id="368"/>
      <w:bookmarkEnd w:id="369"/>
      <w:bookmarkEnd w:id="370"/>
      <w:bookmarkEnd w:id="371"/>
      <w:bookmarkEnd w:id="372"/>
      <w:bookmarkEnd w:id="373"/>
    </w:p>
    <w:p>
      <w:pPr>
        <w:spacing w:line="360" w:lineRule="auto"/>
        <w:jc w:val="both"/>
        <w:rPr>
          <w:rFonts w:ascii="Times New Roman" w:hAnsi="Times New Roman" w:cs="Times New Roman" w:eastAsiaTheme="minorEastAsia"/>
          <w:color w:val="000000" w:themeColor="text1"/>
          <w:lang w:eastAsia="zh-CN"/>
          <w14:textFill>
            <w14:solidFill>
              <w14:schemeClr w14:val="tx1"/>
            </w14:solidFill>
          </w14:textFill>
        </w:rPr>
      </w:pPr>
      <w:r>
        <w:rPr>
          <w:rFonts w:eastAsiaTheme="minorEastAsia"/>
          <w:b/>
          <w:bCs/>
          <w:color w:val="000000" w:themeColor="text1"/>
          <w:lang w:eastAsia="zh-CN"/>
          <w14:textFill>
            <w14:solidFill>
              <w14:schemeClr w14:val="tx1"/>
            </w14:solidFill>
          </w14:textFill>
        </w:rPr>
        <w:t>1.0.1</w:t>
      </w:r>
      <w:r>
        <w:rPr>
          <w:rFonts w:eastAsiaTheme="minorEastAsia"/>
          <w:color w:val="000000" w:themeColor="text1"/>
          <w:lang w:eastAsia="zh-CN"/>
          <w14:textFill>
            <w14:solidFill>
              <w14:schemeClr w14:val="tx1"/>
            </w14:solidFill>
          </w14:textFill>
        </w:rPr>
        <w:t xml:space="preserve"> </w:t>
      </w:r>
      <w:r>
        <w:rPr>
          <w:rFonts w:hint="default" w:ascii="Times New Roman" w:hAnsi="Times New Roman" w:cs="Times New Roman" w:eastAsiaTheme="minorEastAsia"/>
          <w:color w:val="000000" w:themeColor="text1"/>
          <w:lang w:eastAsia="zh-CN"/>
          <w14:textFill>
            <w14:solidFill>
              <w14:schemeClr w14:val="tx1"/>
            </w14:solidFill>
          </w14:textFill>
        </w:rPr>
        <w:t xml:space="preserve"> 本规程适用于</w:t>
      </w:r>
      <w:r>
        <w:rPr>
          <w:rFonts w:hint="default" w:ascii="Times New Roman" w:hAnsi="Times New Roman" w:cs="Times New Roman" w:eastAsiaTheme="minorEastAsia"/>
          <w:color w:val="000000" w:themeColor="text1"/>
          <w:lang w:val="en-US" w:eastAsia="zh-CN"/>
          <w14:textFill>
            <w14:solidFill>
              <w14:schemeClr w14:val="tx1"/>
            </w14:solidFill>
          </w14:textFill>
        </w:rPr>
        <w:t>房屋建筑工程</w:t>
      </w:r>
      <w:r>
        <w:rPr>
          <w:rFonts w:hint="default" w:ascii="Times New Roman" w:hAnsi="Times New Roman" w:cs="Times New Roman" w:eastAsiaTheme="minorEastAsia"/>
          <w:color w:val="000000" w:themeColor="text1"/>
          <w:lang w:eastAsia="zh-CN"/>
          <w14:textFill>
            <w14:solidFill>
              <w14:schemeClr w14:val="tx1"/>
            </w14:solidFill>
          </w14:textFill>
        </w:rPr>
        <w:t>和市政桥梁工程基桩静载试验检测，可</w:t>
      </w:r>
      <w:r>
        <w:rPr>
          <w:rFonts w:hint="default" w:ascii="Times New Roman" w:hAnsi="Times New Roman" w:cs="Times New Roman" w:eastAsiaTheme="minorEastAsia"/>
          <w:color w:val="000000" w:themeColor="text1"/>
          <w:lang w:val="en-US" w:eastAsia="zh-CN"/>
          <w14:textFill>
            <w14:solidFill>
              <w14:schemeClr w14:val="tx1"/>
            </w14:solidFill>
          </w14:textFill>
        </w:rPr>
        <w:t>用作</w:t>
      </w:r>
      <w:r>
        <w:rPr>
          <w:rFonts w:hint="default" w:ascii="Times New Roman" w:hAnsi="Times New Roman" w:cs="Times New Roman" w:eastAsiaTheme="minorEastAsia"/>
          <w:color w:val="000000" w:themeColor="text1"/>
          <w:lang w:eastAsia="zh-CN"/>
          <w14:textFill>
            <w14:solidFill>
              <w14:schemeClr w14:val="tx1"/>
            </w14:solidFill>
          </w14:textFill>
        </w:rPr>
        <w:t>施工前为设计提供依据的试验桩检测和施工后为验收提供依据的工程桩检测，</w:t>
      </w:r>
      <w:r>
        <w:rPr>
          <w:rFonts w:hint="default" w:ascii="Times New Roman" w:hAnsi="Times New Roman" w:cs="Times New Roman" w:eastAsiaTheme="minorEastAsia"/>
          <w:color w:val="000000" w:themeColor="text1"/>
          <w:lang w:val="en-US" w:eastAsia="zh-CN"/>
          <w14:textFill>
            <w14:solidFill>
              <w14:schemeClr w14:val="tx1"/>
            </w14:solidFill>
          </w14:textFill>
        </w:rPr>
        <w:t>也可为天然地基载荷板</w:t>
      </w:r>
      <w:r>
        <w:rPr>
          <w:rFonts w:hint="default" w:ascii="Times New Roman" w:hAnsi="Times New Roman" w:cs="Times New Roman" w:eastAsiaTheme="minorEastAsia"/>
          <w:color w:val="000000" w:themeColor="text1"/>
          <w:lang w:eastAsia="zh-CN"/>
          <w14:textFill>
            <w14:solidFill>
              <w14:schemeClr w14:val="tx1"/>
            </w14:solidFill>
          </w14:textFill>
        </w:rPr>
        <w:t>试验提供反力。</w:t>
      </w:r>
    </w:p>
    <w:p>
      <w:pPr>
        <w:spacing w:line="360" w:lineRule="auto"/>
        <w:ind w:firstLine="480"/>
        <w:jc w:val="both"/>
        <w:rPr>
          <w:rFonts w:ascii="Times New Roman" w:hAnsi="Times New Roman" w:cs="Times New Roman" w:eastAsiaTheme="minorEastAsia"/>
          <w:color w:val="000000" w:themeColor="text1"/>
          <w:lang w:eastAsia="zh-CN"/>
          <w14:textFill>
            <w14:solidFill>
              <w14:schemeClr w14:val="tx1"/>
            </w14:solidFill>
          </w14:textFill>
        </w:rPr>
      </w:pPr>
      <w:r>
        <w:rPr>
          <w:rFonts w:hint="default" w:ascii="Times New Roman" w:hAnsi="Times New Roman" w:cs="Times New Roman" w:eastAsiaTheme="minorEastAsia"/>
          <w:color w:val="000000" w:themeColor="text1"/>
          <w:lang w:eastAsia="zh-CN"/>
          <w14:textFill>
            <w14:solidFill>
              <w14:schemeClr w14:val="tx1"/>
            </w14:solidFill>
          </w14:textFill>
        </w:rPr>
        <w:t>本</w:t>
      </w:r>
      <w:r>
        <w:rPr>
          <w:rFonts w:hint="default" w:ascii="Times New Roman" w:hAnsi="Times New Roman" w:cs="Times New Roman" w:eastAsiaTheme="minorEastAsia"/>
          <w:color w:val="000000" w:themeColor="text1"/>
          <w:lang w:val="en-US" w:eastAsia="zh-CN"/>
          <w14:textFill>
            <w14:solidFill>
              <w14:schemeClr w14:val="tx1"/>
            </w14:solidFill>
          </w14:textFill>
        </w:rPr>
        <w:t>规程</w:t>
      </w:r>
      <w:r>
        <w:rPr>
          <w:rFonts w:hint="default" w:ascii="Times New Roman" w:hAnsi="Times New Roman" w:cs="Times New Roman" w:eastAsiaTheme="minorEastAsia"/>
          <w:color w:val="000000" w:themeColor="text1"/>
          <w:lang w:eastAsia="zh-CN"/>
          <w14:textFill>
            <w14:solidFill>
              <w14:schemeClr w14:val="tx1"/>
            </w14:solidFill>
          </w14:textFill>
        </w:rPr>
        <w:t>所指的基桩</w:t>
      </w:r>
      <w:r>
        <w:rPr>
          <w:rFonts w:hint="default" w:ascii="Times New Roman" w:hAnsi="Times New Roman" w:cs="Times New Roman" w:eastAsiaTheme="minorEastAsia"/>
          <w:color w:val="000000" w:themeColor="text1"/>
          <w:lang w:val="en-US" w:eastAsia="zh-CN"/>
          <w14:textFill>
            <w14:solidFill>
              <w14:schemeClr w14:val="tx1"/>
            </w14:solidFill>
          </w14:textFill>
        </w:rPr>
        <w:t>包括</w:t>
      </w:r>
      <w:r>
        <w:rPr>
          <w:rFonts w:hint="default" w:ascii="Times New Roman" w:hAnsi="Times New Roman" w:cs="Times New Roman" w:eastAsiaTheme="minorEastAsia"/>
          <w:color w:val="000000" w:themeColor="text1"/>
          <w:lang w:eastAsia="zh-CN"/>
          <w14:textFill>
            <w14:solidFill>
              <w14:schemeClr w14:val="tx1"/>
            </w14:solidFill>
          </w14:textFill>
        </w:rPr>
        <w:t>混凝土灌注桩，混凝土预制桩和钢桩。基桩质量检测的其他内容与要求已在相关的设计和施工质量验收规范中作了明确规定。本规程的适用范围根据现行国家标准《建筑桩基检测技术规范》JGJ 106-2014、《建筑地基基础设计规范》GB 50007和《建筑地基基础工程施工质量验收规范》GB 50202的相关</w:t>
      </w:r>
      <w:r>
        <w:rPr>
          <w:rFonts w:hint="default" w:ascii="Times New Roman" w:hAnsi="Times New Roman" w:cs="Times New Roman" w:eastAsiaTheme="minorEastAsia"/>
          <w:color w:val="000000" w:themeColor="text1"/>
          <w:lang w:val="en-US" w:eastAsia="zh-CN"/>
          <w14:textFill>
            <w14:solidFill>
              <w14:schemeClr w14:val="tx1"/>
            </w14:solidFill>
          </w14:textFill>
        </w:rPr>
        <w:t>规</w:t>
      </w:r>
      <w:r>
        <w:rPr>
          <w:rFonts w:hint="default" w:ascii="Times New Roman" w:hAnsi="Times New Roman" w:cs="Times New Roman" w:eastAsiaTheme="minorEastAsia"/>
          <w:color w:val="000000" w:themeColor="text1"/>
          <w:lang w:eastAsia="zh-CN"/>
          <w14:textFill>
            <w14:solidFill>
              <w14:schemeClr w14:val="tx1"/>
            </w14:solidFill>
          </w14:textFill>
        </w:rPr>
        <w:t>定制定，水利、交通、铁路等工程的基桩承载力检测可参照</w:t>
      </w:r>
      <w:r>
        <w:rPr>
          <w:rFonts w:hint="default" w:ascii="Times New Roman" w:hAnsi="Times New Roman" w:cs="Times New Roman" w:eastAsiaTheme="minorEastAsia"/>
          <w:color w:val="000000" w:themeColor="text1"/>
          <w:lang w:val="en-US" w:eastAsia="zh-CN"/>
          <w14:textFill>
            <w14:solidFill>
              <w14:schemeClr w14:val="tx1"/>
            </w14:solidFill>
          </w14:textFill>
        </w:rPr>
        <w:t>本规程执行</w:t>
      </w:r>
      <w:r>
        <w:rPr>
          <w:rFonts w:hint="default" w:ascii="Times New Roman" w:hAnsi="Times New Roman" w:cs="Times New Roman" w:eastAsiaTheme="minorEastAsia"/>
          <w:color w:val="000000" w:themeColor="text1"/>
          <w:lang w:eastAsia="zh-CN"/>
          <w14:textFill>
            <w14:solidFill>
              <w14:schemeClr w14:val="tx1"/>
            </w14:solidFill>
          </w14:textFill>
        </w:rPr>
        <w:t>。</w:t>
      </w:r>
    </w:p>
    <w:p>
      <w:pPr>
        <w:spacing w:line="360" w:lineRule="auto"/>
        <w:jc w:val="both"/>
        <w:rPr>
          <w:rFonts w:hint="default" w:ascii="Times New Roman" w:hAnsi="Times New Roman" w:cs="Times New Roman" w:eastAsiaTheme="minorEastAsia"/>
          <w:color w:val="000000" w:themeColor="text1"/>
          <w:lang w:eastAsia="zh-CN"/>
          <w14:textFill>
            <w14:solidFill>
              <w14:schemeClr w14:val="tx1"/>
            </w14:solidFill>
          </w14:textFill>
        </w:rPr>
      </w:pPr>
      <w:r>
        <w:rPr>
          <w:rFonts w:eastAsiaTheme="minorEastAsia"/>
          <w:b/>
          <w:bCs/>
          <w:color w:val="000000" w:themeColor="text1"/>
          <w:lang w:eastAsia="zh-CN"/>
          <w14:textFill>
            <w14:solidFill>
              <w14:schemeClr w14:val="tx1"/>
            </w14:solidFill>
          </w14:textFill>
        </w:rPr>
        <w:t>1.0.2</w:t>
      </w:r>
      <w:r>
        <w:rPr>
          <w:rFonts w:hint="eastAsia" w:eastAsiaTheme="minorEastAsia"/>
          <w:b/>
          <w:bCs/>
          <w:color w:val="000000" w:themeColor="text1"/>
          <w:lang w:val="en-US" w:eastAsia="zh-CN"/>
          <w14:textFill>
            <w14:solidFill>
              <w14:schemeClr w14:val="tx1"/>
            </w14:solidFill>
          </w14:textFill>
        </w:rPr>
        <w:t xml:space="preserve">  </w:t>
      </w:r>
      <w:r>
        <w:rPr>
          <w:b w:val="0"/>
          <w:color w:val="000000" w:themeColor="text1"/>
          <w14:textFill>
            <w14:solidFill>
              <w14:schemeClr w14:val="tx1"/>
            </w14:solidFill>
          </w14:textFill>
        </w:rPr>
        <w:t>钢螺杆锚桩</w:t>
      </w:r>
      <w:r>
        <w:rPr>
          <w:rFonts w:hint="eastAsia" w:eastAsia="宋体"/>
          <w:b w:val="0"/>
          <w:color w:val="000000" w:themeColor="text1"/>
          <w:lang w:val="en-US" w:eastAsia="zh-CN"/>
          <w14:textFill>
            <w14:solidFill>
              <w14:schemeClr w14:val="tx1"/>
            </w14:solidFill>
          </w14:textFill>
        </w:rPr>
        <w:t>静载试验在实施前应对项目</w:t>
      </w:r>
      <w:r>
        <w:rPr>
          <w:b w:val="0"/>
          <w:color w:val="000000" w:themeColor="text1"/>
          <w14:textFill>
            <w14:solidFill>
              <w14:schemeClr w14:val="tx1"/>
            </w14:solidFill>
          </w14:textFill>
        </w:rPr>
        <w:t>岩土工程勘察资料</w:t>
      </w:r>
      <w:r>
        <w:rPr>
          <w:rFonts w:hint="eastAsia" w:eastAsia="宋体"/>
          <w:b w:val="0"/>
          <w:color w:val="000000" w:themeColor="text1"/>
          <w:lang w:val="en-US" w:eastAsia="zh-CN"/>
          <w14:textFill>
            <w14:solidFill>
              <w14:schemeClr w14:val="tx1"/>
            </w14:solidFill>
          </w14:textFill>
        </w:rPr>
        <w:t>进行分析，制定科学合理的设计与施工方案。</w:t>
      </w:r>
      <w:r>
        <w:rPr>
          <w:rFonts w:hint="default" w:ascii="Times New Roman" w:hAnsi="Times New Roman" w:cs="Times New Roman" w:eastAsiaTheme="minorEastAsia"/>
          <w:color w:val="000000" w:themeColor="text1"/>
          <w:lang w:val="en-US" w:eastAsia="zh-CN"/>
          <w14:textFill>
            <w14:solidFill>
              <w14:schemeClr w14:val="tx1"/>
            </w14:solidFill>
          </w14:textFill>
        </w:rPr>
        <w:t>由于基桩检测工作需在施工现场开展，故还应</w:t>
      </w:r>
      <w:r>
        <w:rPr>
          <w:rFonts w:hint="default" w:ascii="Times New Roman" w:hAnsi="Times New Roman" w:cs="Times New Roman" w:eastAsiaTheme="minorEastAsia"/>
          <w:color w:val="000000" w:themeColor="text1"/>
          <w:lang w:eastAsia="zh-CN"/>
          <w14:textFill>
            <w14:solidFill>
              <w14:schemeClr w14:val="tx1"/>
            </w14:solidFill>
          </w14:textFill>
        </w:rPr>
        <w:t>符合</w:t>
      </w:r>
      <w:r>
        <w:rPr>
          <w:rFonts w:hint="default" w:ascii="Times New Roman" w:hAnsi="Times New Roman" w:cs="Times New Roman" w:eastAsiaTheme="minorEastAsia"/>
          <w:color w:val="000000" w:themeColor="text1"/>
          <w:lang w:val="en-US" w:eastAsia="zh-CN"/>
          <w14:textFill>
            <w14:solidFill>
              <w14:schemeClr w14:val="tx1"/>
            </w14:solidFill>
          </w14:textFill>
        </w:rPr>
        <w:t>现场</w:t>
      </w:r>
      <w:r>
        <w:rPr>
          <w:rFonts w:hint="default" w:ascii="Times New Roman" w:hAnsi="Times New Roman" w:cs="Times New Roman" w:eastAsiaTheme="minorEastAsia"/>
          <w:color w:val="000000" w:themeColor="text1"/>
          <w:lang w:eastAsia="zh-CN"/>
          <w14:textFill>
            <w14:solidFill>
              <w14:schemeClr w14:val="tx1"/>
            </w14:solidFill>
          </w14:textFill>
        </w:rPr>
        <w:t>安全生产、防护、环保等相关标准</w:t>
      </w:r>
      <w:r>
        <w:rPr>
          <w:rFonts w:hint="default" w:ascii="Times New Roman" w:hAnsi="Times New Roman" w:cs="Times New Roman" w:eastAsiaTheme="minorEastAsia"/>
          <w:color w:val="000000" w:themeColor="text1"/>
          <w:lang w:val="en-US" w:eastAsia="zh-CN"/>
          <w14:textFill>
            <w14:solidFill>
              <w14:schemeClr w14:val="tx1"/>
            </w14:solidFill>
          </w14:textFill>
        </w:rPr>
        <w:t>的</w:t>
      </w:r>
      <w:r>
        <w:rPr>
          <w:rFonts w:hint="default" w:ascii="Times New Roman" w:hAnsi="Times New Roman" w:cs="Times New Roman" w:eastAsiaTheme="minorEastAsia"/>
          <w:color w:val="000000" w:themeColor="text1"/>
          <w:lang w:eastAsia="zh-CN"/>
          <w14:textFill>
            <w14:solidFill>
              <w14:schemeClr w14:val="tx1"/>
            </w14:solidFill>
          </w14:textFill>
        </w:rPr>
        <w:t>规定。</w:t>
      </w:r>
    </w:p>
    <w:p>
      <w:pPr>
        <w:spacing w:line="360" w:lineRule="auto"/>
        <w:jc w:val="both"/>
        <w:rPr>
          <w:rFonts w:hint="default" w:asciiTheme="minorEastAsia" w:hAnsiTheme="minorEastAsia" w:eastAsiaTheme="minorEastAsia"/>
          <w:b/>
          <w:color w:val="000000" w:themeColor="text1"/>
          <w:sz w:val="24"/>
          <w:szCs w:val="24"/>
          <w:lang w:val="en-US" w:eastAsia="zh-CN"/>
          <w14:textFill>
            <w14:solidFill>
              <w14:schemeClr w14:val="tx1"/>
            </w14:solidFill>
          </w14:textFill>
        </w:rPr>
      </w:pPr>
    </w:p>
    <w:p>
      <w:pPr>
        <w:spacing w:line="360" w:lineRule="auto"/>
        <w:jc w:val="center"/>
        <w:rPr>
          <w:rFonts w:asciiTheme="minorEastAsia" w:hAnsiTheme="minorEastAsia" w:eastAsiaTheme="minorEastAsia"/>
          <w:b/>
          <w:color w:val="000000" w:themeColor="text1"/>
          <w:sz w:val="32"/>
          <w:szCs w:val="32"/>
          <w:lang w:eastAsia="zh-CN"/>
          <w14:textFill>
            <w14:solidFill>
              <w14:schemeClr w14:val="tx1"/>
            </w14:solidFill>
          </w14:textFill>
        </w:rPr>
      </w:pPr>
    </w:p>
    <w:p>
      <w:pPr>
        <w:spacing w:line="360" w:lineRule="auto"/>
        <w:jc w:val="center"/>
        <w:rPr>
          <w:rFonts w:asciiTheme="minorEastAsia" w:hAnsiTheme="minorEastAsia" w:eastAsiaTheme="minorEastAsia"/>
          <w:b/>
          <w:color w:val="000000" w:themeColor="text1"/>
          <w:sz w:val="32"/>
          <w:szCs w:val="32"/>
          <w:lang w:eastAsia="zh-CN"/>
          <w14:textFill>
            <w14:solidFill>
              <w14:schemeClr w14:val="tx1"/>
            </w14:solidFill>
          </w14:textFill>
        </w:rPr>
      </w:pPr>
    </w:p>
    <w:p>
      <w:pPr>
        <w:spacing w:line="360" w:lineRule="auto"/>
        <w:jc w:val="center"/>
        <w:rPr>
          <w:rFonts w:asciiTheme="minorEastAsia" w:hAnsiTheme="minorEastAsia" w:eastAsiaTheme="minorEastAsia"/>
          <w:b/>
          <w:color w:val="000000" w:themeColor="text1"/>
          <w:sz w:val="32"/>
          <w:szCs w:val="32"/>
          <w:lang w:eastAsia="zh-CN"/>
          <w14:textFill>
            <w14:solidFill>
              <w14:schemeClr w14:val="tx1"/>
            </w14:solidFill>
          </w14:textFill>
        </w:rPr>
      </w:pPr>
    </w:p>
    <w:p>
      <w:pPr>
        <w:spacing w:line="360" w:lineRule="auto"/>
        <w:jc w:val="center"/>
        <w:rPr>
          <w:rFonts w:asciiTheme="minorEastAsia" w:hAnsiTheme="minorEastAsia" w:eastAsiaTheme="minorEastAsia"/>
          <w:b/>
          <w:color w:val="000000" w:themeColor="text1"/>
          <w:sz w:val="32"/>
          <w:szCs w:val="32"/>
          <w:lang w:eastAsia="zh-CN"/>
          <w14:textFill>
            <w14:solidFill>
              <w14:schemeClr w14:val="tx1"/>
            </w14:solidFill>
          </w14:textFill>
        </w:rPr>
      </w:pPr>
    </w:p>
    <w:p>
      <w:pPr>
        <w:spacing w:line="360" w:lineRule="auto"/>
        <w:jc w:val="center"/>
        <w:rPr>
          <w:rFonts w:asciiTheme="minorEastAsia" w:hAnsiTheme="minorEastAsia" w:eastAsiaTheme="minorEastAsia"/>
          <w:b/>
          <w:color w:val="000000" w:themeColor="text1"/>
          <w:sz w:val="32"/>
          <w:szCs w:val="32"/>
          <w:lang w:eastAsia="zh-CN"/>
          <w14:textFill>
            <w14:solidFill>
              <w14:schemeClr w14:val="tx1"/>
            </w14:solidFill>
          </w14:textFill>
        </w:rPr>
      </w:pPr>
    </w:p>
    <w:p>
      <w:pPr>
        <w:spacing w:line="360" w:lineRule="auto"/>
        <w:jc w:val="center"/>
        <w:rPr>
          <w:rFonts w:asciiTheme="minorEastAsia" w:hAnsiTheme="minorEastAsia" w:eastAsiaTheme="minorEastAsia"/>
          <w:b/>
          <w:color w:val="000000" w:themeColor="text1"/>
          <w:sz w:val="32"/>
          <w:szCs w:val="32"/>
          <w:lang w:eastAsia="zh-CN"/>
          <w14:textFill>
            <w14:solidFill>
              <w14:schemeClr w14:val="tx1"/>
            </w14:solidFill>
          </w14:textFill>
        </w:rPr>
      </w:pPr>
    </w:p>
    <w:p>
      <w:pPr>
        <w:spacing w:line="360" w:lineRule="auto"/>
        <w:jc w:val="center"/>
        <w:rPr>
          <w:rFonts w:asciiTheme="minorEastAsia" w:hAnsiTheme="minorEastAsia" w:eastAsiaTheme="minorEastAsia"/>
          <w:b/>
          <w:color w:val="000000" w:themeColor="text1"/>
          <w:sz w:val="32"/>
          <w:szCs w:val="32"/>
          <w:lang w:eastAsia="zh-CN"/>
          <w14:textFill>
            <w14:solidFill>
              <w14:schemeClr w14:val="tx1"/>
            </w14:solidFill>
          </w14:textFill>
        </w:rPr>
      </w:pPr>
    </w:p>
    <w:p>
      <w:pPr>
        <w:spacing w:line="360" w:lineRule="auto"/>
        <w:jc w:val="center"/>
        <w:rPr>
          <w:rFonts w:asciiTheme="minorEastAsia" w:hAnsiTheme="minorEastAsia" w:eastAsiaTheme="minorEastAsia"/>
          <w:b/>
          <w:color w:val="000000" w:themeColor="text1"/>
          <w:sz w:val="32"/>
          <w:szCs w:val="32"/>
          <w:lang w:eastAsia="zh-CN"/>
          <w14:textFill>
            <w14:solidFill>
              <w14:schemeClr w14:val="tx1"/>
            </w14:solidFill>
          </w14:textFill>
        </w:rPr>
      </w:pPr>
    </w:p>
    <w:p>
      <w:pPr>
        <w:spacing w:line="240" w:lineRule="auto"/>
        <w:jc w:val="left"/>
        <w:rPr>
          <w:rFonts w:hint="eastAsia" w:asciiTheme="minorEastAsia" w:hAnsiTheme="minorEastAsia" w:eastAsiaTheme="minorEastAsia"/>
          <w:b/>
          <w:color w:val="000000" w:themeColor="text1"/>
          <w:sz w:val="32"/>
          <w:szCs w:val="32"/>
          <w:lang w:eastAsia="zh-CN"/>
          <w14:textFill>
            <w14:solidFill>
              <w14:schemeClr w14:val="tx1"/>
            </w14:solidFill>
          </w14:textFill>
        </w:rPr>
      </w:pPr>
      <w:r>
        <w:rPr>
          <w:rFonts w:hint="eastAsia" w:asciiTheme="minorEastAsia" w:hAnsiTheme="minorEastAsia" w:eastAsiaTheme="minorEastAsia"/>
          <w:b/>
          <w:color w:val="000000" w:themeColor="text1"/>
          <w:sz w:val="32"/>
          <w:szCs w:val="32"/>
          <w:lang w:eastAsia="zh-CN"/>
          <w14:textFill>
            <w14:solidFill>
              <w14:schemeClr w14:val="tx1"/>
            </w14:solidFill>
          </w14:textFill>
        </w:rPr>
        <w:br w:type="page"/>
      </w:r>
    </w:p>
    <w:p>
      <w:pPr>
        <w:pStyle w:val="16"/>
        <w:spacing w:line="360" w:lineRule="auto"/>
        <w:jc w:val="center"/>
        <w:rPr>
          <w:rFonts w:ascii="Times New Roman" w:hAnsi="Times New Roman" w:eastAsia="宋体" w:cs="Times New Roman"/>
          <w:b/>
          <w:color w:val="000000" w:themeColor="text1"/>
          <w:sz w:val="32"/>
          <w:szCs w:val="32"/>
          <w:lang w:eastAsia="zh-CN"/>
          <w14:textFill>
            <w14:solidFill>
              <w14:schemeClr w14:val="tx1"/>
            </w14:solidFill>
          </w14:textFill>
        </w:rPr>
      </w:pPr>
      <w:bookmarkStart w:id="374" w:name="_Toc27189"/>
      <w:bookmarkStart w:id="375" w:name="_Toc9258"/>
      <w:bookmarkStart w:id="376" w:name="_Toc3430"/>
      <w:bookmarkStart w:id="377" w:name="_Toc27020"/>
      <w:bookmarkStart w:id="378" w:name="_Toc11213"/>
      <w:bookmarkStart w:id="379" w:name="_Toc32577"/>
      <w:bookmarkStart w:id="380" w:name="_Toc6643"/>
      <w:r>
        <w:rPr>
          <w:rFonts w:hint="default" w:ascii="Times New Roman" w:hAnsi="Times New Roman" w:eastAsia="宋体" w:cs="Times New Roman"/>
          <w:b/>
          <w:color w:val="000000" w:themeColor="text1"/>
          <w:sz w:val="32"/>
          <w:szCs w:val="32"/>
          <w:lang w:eastAsia="zh-CN"/>
          <w14:textFill>
            <w14:solidFill>
              <w14:schemeClr w14:val="tx1"/>
            </w14:solidFill>
          </w14:textFill>
        </w:rPr>
        <w:t>2</w:t>
      </w:r>
      <w:r>
        <w:rPr>
          <w:rFonts w:hint="eastAsia" w:ascii="Times New Roman" w:hAnsi="Times New Roman" w:cs="Times New Roman"/>
          <w:b/>
          <w:color w:val="000000" w:themeColor="text1"/>
          <w:sz w:val="32"/>
          <w:szCs w:val="32"/>
          <w:lang w:eastAsia="zh-CN"/>
          <w14:textFill>
            <w14:solidFill>
              <w14:schemeClr w14:val="tx1"/>
            </w14:solidFill>
          </w14:textFill>
        </w:rPr>
        <w:t xml:space="preserve"> </w:t>
      </w:r>
      <w:r>
        <w:rPr>
          <w:rFonts w:hint="eastAsia" w:ascii="Times New Roman" w:hAnsi="Times New Roman" w:cs="Times New Roman"/>
          <w:b/>
          <w:color w:val="000000" w:themeColor="text1"/>
          <w:sz w:val="32"/>
          <w:szCs w:val="32"/>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32"/>
          <w:szCs w:val="32"/>
          <w:lang w:eastAsia="zh-CN"/>
          <w14:textFill>
            <w14:solidFill>
              <w14:schemeClr w14:val="tx1"/>
            </w14:solidFill>
          </w14:textFill>
        </w:rPr>
        <w:t>术语和符号</w:t>
      </w:r>
      <w:bookmarkEnd w:id="374"/>
      <w:bookmarkEnd w:id="375"/>
      <w:bookmarkEnd w:id="376"/>
      <w:bookmarkEnd w:id="377"/>
      <w:bookmarkEnd w:id="378"/>
      <w:bookmarkEnd w:id="379"/>
      <w:bookmarkEnd w:id="380"/>
    </w:p>
    <w:p>
      <w:pPr>
        <w:spacing w:line="360" w:lineRule="auto"/>
        <w:jc w:val="center"/>
        <w:outlineLvl w:val="1"/>
        <w:rPr>
          <w:rFonts w:eastAsiaTheme="minorEastAsia"/>
          <w:b/>
          <w:bCs/>
          <w:color w:val="000000" w:themeColor="text1"/>
          <w:lang w:eastAsia="zh-CN"/>
          <w14:textFill>
            <w14:solidFill>
              <w14:schemeClr w14:val="tx1"/>
            </w14:solidFill>
          </w14:textFill>
        </w:rPr>
      </w:pPr>
      <w:bookmarkStart w:id="381" w:name="_Toc30071"/>
      <w:r>
        <w:rPr>
          <w:rFonts w:hint="eastAsia" w:eastAsiaTheme="minorEastAsia"/>
          <w:b/>
          <w:bCs/>
          <w:color w:val="000000" w:themeColor="text1"/>
          <w:lang w:eastAsia="zh-CN"/>
          <w14:textFill>
            <w14:solidFill>
              <w14:schemeClr w14:val="tx1"/>
            </w14:solidFill>
          </w14:textFill>
        </w:rPr>
        <w:t>2.1</w:t>
      </w:r>
      <w:r>
        <w:rPr>
          <w:rFonts w:eastAsiaTheme="minorEastAsia"/>
          <w:b/>
          <w:bCs/>
          <w:color w:val="000000" w:themeColor="text1"/>
          <w:lang w:eastAsia="zh-CN"/>
          <w14:textFill>
            <w14:solidFill>
              <w14:schemeClr w14:val="tx1"/>
            </w14:solidFill>
          </w14:textFill>
        </w:rPr>
        <w:t xml:space="preserve"> </w:t>
      </w:r>
      <w:r>
        <w:rPr>
          <w:rFonts w:hint="eastAsia" w:eastAsiaTheme="minorEastAsia"/>
          <w:b/>
          <w:bCs/>
          <w:color w:val="000000" w:themeColor="text1"/>
          <w:lang w:eastAsia="zh-CN"/>
          <w14:textFill>
            <w14:solidFill>
              <w14:schemeClr w14:val="tx1"/>
            </w14:solidFill>
          </w14:textFill>
        </w:rPr>
        <w:t>术语</w:t>
      </w:r>
      <w:bookmarkEnd w:id="381"/>
    </w:p>
    <w:p>
      <w:pPr>
        <w:pStyle w:val="22"/>
        <w:rPr>
          <w:rFonts w:hint="default" w:eastAsia="宋体"/>
          <w:b/>
          <w:bCs/>
          <w:color w:val="000000" w:themeColor="text1"/>
          <w:lang w:val="en-US" w:eastAsia="zh-CN"/>
          <w14:textFill>
            <w14:solidFill>
              <w14:schemeClr w14:val="tx1"/>
            </w14:solidFill>
          </w14:textFill>
        </w:rPr>
      </w:pPr>
      <w:r>
        <w:rPr>
          <w:rFonts w:eastAsiaTheme="minorEastAsia"/>
          <w:b/>
          <w:bCs/>
          <w:color w:val="000000" w:themeColor="text1"/>
          <w:lang w:eastAsia="zh-CN"/>
          <w14:textFill>
            <w14:solidFill>
              <w14:schemeClr w14:val="tx1"/>
            </w14:solidFill>
          </w14:textFill>
        </w:rPr>
        <w:t>2.1.1</w:t>
      </w:r>
      <w:r>
        <w:rPr>
          <w:rFonts w:hint="eastAsia" w:eastAsiaTheme="minorEastAsia"/>
          <w:b/>
          <w:bCs/>
          <w:color w:val="000000" w:themeColor="text1"/>
          <w:lang w:val="en-US" w:eastAsia="zh-CN"/>
          <w14:textFill>
            <w14:solidFill>
              <w14:schemeClr w14:val="tx1"/>
            </w14:solidFill>
          </w14:textFill>
        </w:rPr>
        <w:t xml:space="preserve">  </w:t>
      </w:r>
      <w:r>
        <w:rPr>
          <w:b w:val="0"/>
          <w:color w:val="000000" w:themeColor="text1"/>
          <w14:textFill>
            <w14:solidFill>
              <w14:schemeClr w14:val="tx1"/>
            </w14:solidFill>
          </w14:textFill>
        </w:rPr>
        <w:t>桩基础中的单桩</w:t>
      </w:r>
      <w:r>
        <w:rPr>
          <w:rFonts w:hint="eastAsia"/>
          <w:b w:val="0"/>
          <w:color w:val="000000" w:themeColor="text1"/>
          <w:lang w:eastAsia="zh-CN"/>
          <w14:textFill>
            <w14:solidFill>
              <w14:schemeClr w14:val="tx1"/>
            </w14:solidFill>
          </w14:textFill>
        </w:rPr>
        <w:t>，</w:t>
      </w:r>
      <w:r>
        <w:rPr>
          <w:rFonts w:hint="eastAsia"/>
          <w:b w:val="0"/>
          <w:color w:val="000000" w:themeColor="text1"/>
          <w:lang w:val="en-US" w:eastAsia="zh-CN"/>
          <w14:textFill>
            <w14:solidFill>
              <w14:schemeClr w14:val="tx1"/>
            </w14:solidFill>
          </w14:textFill>
        </w:rPr>
        <w:t>主要有混凝土灌注桩、预应力管桩、预制方桩、素混凝土灌注桩（CFG桩）、钢管桩等 。</w:t>
      </w:r>
    </w:p>
    <w:p>
      <w:pPr>
        <w:spacing w:line="360" w:lineRule="auto"/>
        <w:jc w:val="both"/>
        <w:rPr>
          <w:rFonts w:cs="等线 Light" w:asciiTheme="minorEastAsia" w:hAnsiTheme="minorEastAsia" w:eastAsiaTheme="minorEastAsia"/>
          <w:color w:val="000000" w:themeColor="text1"/>
          <w:lang w:eastAsia="zh-CN"/>
          <w14:textFill>
            <w14:solidFill>
              <w14:schemeClr w14:val="tx1"/>
            </w14:solidFill>
          </w14:textFill>
        </w:rPr>
      </w:pPr>
      <w:r>
        <w:rPr>
          <w:rFonts w:eastAsiaTheme="minorEastAsia"/>
          <w:b/>
          <w:bCs/>
          <w:color w:val="000000" w:themeColor="text1"/>
          <w:lang w:eastAsia="zh-CN"/>
          <w14:textFill>
            <w14:solidFill>
              <w14:schemeClr w14:val="tx1"/>
            </w14:solidFill>
          </w14:textFill>
        </w:rPr>
        <w:t>2.1.</w:t>
      </w:r>
      <w:r>
        <w:rPr>
          <w:rFonts w:hint="eastAsia" w:eastAsiaTheme="minorEastAsia"/>
          <w:b/>
          <w:bCs/>
          <w:color w:val="000000" w:themeColor="text1"/>
          <w:lang w:val="en-US" w:eastAsia="zh-CN"/>
          <w14:textFill>
            <w14:solidFill>
              <w14:schemeClr w14:val="tx1"/>
            </w14:solidFill>
          </w14:textFill>
        </w:rPr>
        <w:t>2</w:t>
      </w:r>
      <w:r>
        <w:rPr>
          <w:rFonts w:hint="eastAsia" w:asciiTheme="minorEastAsia" w:hAnsiTheme="minorEastAsia" w:eastAsiaTheme="minorEastAsia"/>
          <w:color w:val="000000" w:themeColor="text1"/>
          <w:lang w:eastAsia="zh-CN"/>
          <w14:textFill>
            <w14:solidFill>
              <w14:schemeClr w14:val="tx1"/>
            </w14:solidFill>
          </w14:textFill>
        </w:rPr>
        <w:t xml:space="preserve"> </w:t>
      </w:r>
      <w:r>
        <w:rPr>
          <w:rFonts w:hint="eastAsia" w:cs="等线 Light" w:asciiTheme="minorEastAsia" w:hAnsiTheme="minorEastAsia" w:eastAsiaTheme="minorEastAsia"/>
          <w:color w:val="000000" w:themeColor="text1"/>
          <w:lang w:eastAsia="zh-CN"/>
          <w14:textFill>
            <w14:solidFill>
              <w14:schemeClr w14:val="tx1"/>
            </w14:solidFill>
          </w14:textFill>
        </w:rPr>
        <w:t>钢螺杆锚桩静载试验，</w:t>
      </w:r>
      <w:r>
        <w:rPr>
          <w:rFonts w:hint="eastAsia" w:cs="等线 Light" w:asciiTheme="minorEastAsia" w:hAnsiTheme="minorEastAsia" w:eastAsiaTheme="minorEastAsia"/>
          <w:color w:val="000000" w:themeColor="text1"/>
          <w:lang w:val="en-US" w:eastAsia="zh-CN"/>
          <w14:textFill>
            <w14:solidFill>
              <w14:schemeClr w14:val="tx1"/>
            </w14:solidFill>
          </w14:textFill>
        </w:rPr>
        <w:t>是</w:t>
      </w:r>
      <w:r>
        <w:rPr>
          <w:rFonts w:hint="eastAsia" w:cs="等线 Light" w:asciiTheme="minorEastAsia" w:hAnsiTheme="minorEastAsia" w:eastAsiaTheme="minorEastAsia"/>
          <w:color w:val="000000" w:themeColor="text1"/>
          <w:highlight w:val="none"/>
          <w:lang w:eastAsia="zh-CN"/>
          <w14:textFill>
            <w14:solidFill>
              <w14:schemeClr w14:val="tx1"/>
            </w14:solidFill>
          </w14:textFill>
        </w:rPr>
        <w:t>通过锚桩桩机把钢螺杆</w:t>
      </w:r>
      <w:r>
        <w:rPr>
          <w:rFonts w:hint="eastAsia" w:cs="等线 Light" w:asciiTheme="minorEastAsia" w:hAnsiTheme="minorEastAsia" w:eastAsiaTheme="minorEastAsia"/>
          <w:color w:val="000000" w:themeColor="text1"/>
          <w:highlight w:val="none"/>
          <w:lang w:val="en-US" w:eastAsia="zh-CN"/>
          <w14:textFill>
            <w14:solidFill>
              <w14:schemeClr w14:val="tx1"/>
            </w14:solidFill>
          </w14:textFill>
        </w:rPr>
        <w:t>扭入地层中，螺杆每一圈钻入深度为一个螺距，扭入钻进速度与螺杆螺</w:t>
      </w:r>
      <w:r>
        <w:rPr>
          <w:rFonts w:hint="eastAsia" w:cs="等线 Light" w:asciiTheme="minorEastAsia" w:hAnsiTheme="minorEastAsia" w:eastAsiaTheme="minorEastAsia"/>
          <w:color w:val="000000" w:themeColor="text1"/>
          <w:highlight w:val="none"/>
          <w:lang w:eastAsia="zh-CN"/>
          <w14:textFill>
            <w14:solidFill>
              <w14:schemeClr w14:val="tx1"/>
            </w14:solidFill>
          </w14:textFill>
        </w:rPr>
        <w:t>距同步，</w:t>
      </w:r>
      <w:r>
        <w:rPr>
          <w:rFonts w:hint="eastAsia" w:cs="等线 Light" w:asciiTheme="minorEastAsia" w:hAnsiTheme="minorEastAsia" w:eastAsiaTheme="minorEastAsia"/>
          <w:color w:val="000000" w:themeColor="text1"/>
          <w:lang w:eastAsia="zh-CN"/>
          <w14:textFill>
            <w14:solidFill>
              <w14:schemeClr w14:val="tx1"/>
            </w14:solidFill>
          </w14:textFill>
        </w:rPr>
        <w:t>形成钢螺杆锚桩，为静载试验提供反力。</w:t>
      </w:r>
    </w:p>
    <w:p>
      <w:pPr>
        <w:spacing w:line="360" w:lineRule="auto"/>
        <w:rPr>
          <w:rFonts w:hint="eastAsia" w:cs="等线 Light" w:asciiTheme="minorEastAsia" w:hAnsiTheme="minorEastAsia" w:eastAsiaTheme="minorEastAsia"/>
          <w:color w:val="000000" w:themeColor="text1"/>
          <w:lang w:eastAsia="zh-CN"/>
          <w14:textFill>
            <w14:solidFill>
              <w14:schemeClr w14:val="tx1"/>
            </w14:solidFill>
          </w14:textFill>
        </w:rPr>
      </w:pPr>
      <w:r>
        <w:rPr>
          <w:rFonts w:eastAsiaTheme="minorEastAsia"/>
          <w:b/>
          <w:bCs/>
          <w:color w:val="000000" w:themeColor="text1"/>
          <w:lang w:eastAsia="zh-CN"/>
          <w14:textFill>
            <w14:solidFill>
              <w14:schemeClr w14:val="tx1"/>
            </w14:solidFill>
          </w14:textFill>
        </w:rPr>
        <w:t>2.1.</w:t>
      </w:r>
      <w:r>
        <w:rPr>
          <w:rFonts w:hint="eastAsia" w:eastAsiaTheme="minorEastAsia"/>
          <w:b/>
          <w:bCs/>
          <w:color w:val="000000" w:themeColor="text1"/>
          <w:lang w:val="en-US" w:eastAsia="zh-CN"/>
          <w14:textFill>
            <w14:solidFill>
              <w14:schemeClr w14:val="tx1"/>
            </w14:solidFill>
          </w14:textFill>
        </w:rPr>
        <w:t xml:space="preserve">3 </w:t>
      </w:r>
      <w:r>
        <w:rPr>
          <w:rFonts w:eastAsiaTheme="minorEastAsia"/>
          <w:b/>
          <w:bCs/>
          <w:color w:val="000000" w:themeColor="text1"/>
          <w:lang w:eastAsia="zh-CN"/>
          <w14:textFill>
            <w14:solidFill>
              <w14:schemeClr w14:val="tx1"/>
            </w14:solidFill>
          </w14:textFill>
        </w:rPr>
        <w:t xml:space="preserve"> </w:t>
      </w:r>
      <w:r>
        <w:rPr>
          <w:rFonts w:hint="eastAsia" w:cs="等线 Light" w:asciiTheme="minorEastAsia" w:hAnsiTheme="minorEastAsia" w:eastAsiaTheme="minorEastAsia"/>
          <w:color w:val="000000" w:themeColor="text1"/>
          <w:lang w:eastAsia="zh-CN"/>
          <w14:textFill>
            <w14:solidFill>
              <w14:schemeClr w14:val="tx1"/>
            </w14:solidFill>
          </w14:textFill>
        </w:rPr>
        <w:t>钢螺杆桩是由连接头、钢螺杆、桩尖组成。钢螺杆由无缝钢管、外焊螺旋齿、六方接头组成。</w:t>
      </w:r>
    </w:p>
    <w:p>
      <w:pPr>
        <w:spacing w:line="360" w:lineRule="auto"/>
        <w:rPr>
          <w:rFonts w:cs="等线 Light" w:asciiTheme="minorEastAsia" w:hAnsiTheme="minorEastAsia" w:eastAsiaTheme="minorEastAsia"/>
          <w:color w:val="000000" w:themeColor="text1"/>
          <w:highlight w:val="none"/>
          <w:lang w:eastAsia="zh-CN"/>
          <w14:textFill>
            <w14:solidFill>
              <w14:schemeClr w14:val="tx1"/>
            </w14:solidFill>
          </w14:textFill>
        </w:rPr>
      </w:pPr>
    </w:p>
    <w:p>
      <w:pPr>
        <w:spacing w:line="360" w:lineRule="auto"/>
        <w:rPr>
          <w:rFonts w:cs="等线 Light" w:asciiTheme="minorEastAsia" w:hAnsiTheme="minorEastAsia" w:eastAsiaTheme="minorEastAsia"/>
          <w:color w:val="000000" w:themeColor="text1"/>
          <w:lang w:eastAsia="zh-CN"/>
          <w14:textFill>
            <w14:solidFill>
              <w14:schemeClr w14:val="tx1"/>
            </w14:solidFill>
          </w14:textFill>
        </w:rPr>
      </w:pPr>
    </w:p>
    <w:p>
      <w:pPr>
        <w:spacing w:line="360" w:lineRule="auto"/>
        <w:rPr>
          <w:rFonts w:cs="等线 Light" w:asciiTheme="minorEastAsia" w:hAnsiTheme="minorEastAsia" w:eastAsiaTheme="minorEastAsia"/>
          <w:color w:val="000000" w:themeColor="text1"/>
          <w:lang w:eastAsia="zh-CN"/>
          <w14:textFill>
            <w14:solidFill>
              <w14:schemeClr w14:val="tx1"/>
            </w14:solidFill>
          </w14:textFill>
        </w:rPr>
      </w:pPr>
    </w:p>
    <w:p>
      <w:pPr>
        <w:spacing w:line="360" w:lineRule="auto"/>
        <w:rPr>
          <w:rFonts w:cs="等线 Light" w:asciiTheme="minorEastAsia" w:hAnsiTheme="minorEastAsia" w:eastAsiaTheme="minorEastAsia"/>
          <w:color w:val="000000" w:themeColor="text1"/>
          <w:lang w:eastAsia="zh-CN"/>
          <w14:textFill>
            <w14:solidFill>
              <w14:schemeClr w14:val="tx1"/>
            </w14:solidFill>
          </w14:textFill>
        </w:rPr>
      </w:pPr>
    </w:p>
    <w:p>
      <w:pPr>
        <w:spacing w:line="360" w:lineRule="auto"/>
        <w:rPr>
          <w:rFonts w:cs="等线 Light" w:asciiTheme="minorEastAsia" w:hAnsiTheme="minorEastAsia" w:eastAsiaTheme="minorEastAsia"/>
          <w:color w:val="000000" w:themeColor="text1"/>
          <w:lang w:eastAsia="zh-CN"/>
          <w14:textFill>
            <w14:solidFill>
              <w14:schemeClr w14:val="tx1"/>
            </w14:solidFill>
          </w14:textFill>
        </w:rPr>
      </w:pPr>
    </w:p>
    <w:p>
      <w:pPr>
        <w:spacing w:line="360" w:lineRule="auto"/>
        <w:rPr>
          <w:rFonts w:cs="等线 Light" w:asciiTheme="minorEastAsia" w:hAnsiTheme="minorEastAsia" w:eastAsiaTheme="minorEastAsia"/>
          <w:color w:val="000000" w:themeColor="text1"/>
          <w:lang w:eastAsia="zh-CN"/>
          <w14:textFill>
            <w14:solidFill>
              <w14:schemeClr w14:val="tx1"/>
            </w14:solidFill>
          </w14:textFill>
        </w:rPr>
      </w:pPr>
    </w:p>
    <w:p>
      <w:pPr>
        <w:spacing w:line="360" w:lineRule="auto"/>
        <w:rPr>
          <w:rFonts w:cs="等线 Light" w:asciiTheme="minorEastAsia" w:hAnsiTheme="minorEastAsia" w:eastAsiaTheme="minorEastAsia"/>
          <w:color w:val="000000" w:themeColor="text1"/>
          <w:lang w:eastAsia="zh-CN"/>
          <w14:textFill>
            <w14:solidFill>
              <w14:schemeClr w14:val="tx1"/>
            </w14:solidFill>
          </w14:textFill>
        </w:rPr>
      </w:pPr>
    </w:p>
    <w:p>
      <w:pPr>
        <w:spacing w:line="360" w:lineRule="auto"/>
        <w:rPr>
          <w:rFonts w:cs="等线 Light" w:asciiTheme="minorEastAsia" w:hAnsiTheme="minorEastAsia" w:eastAsiaTheme="minorEastAsia"/>
          <w:color w:val="000000" w:themeColor="text1"/>
          <w:lang w:eastAsia="zh-CN"/>
          <w14:textFill>
            <w14:solidFill>
              <w14:schemeClr w14:val="tx1"/>
            </w14:solidFill>
          </w14:textFill>
        </w:rPr>
      </w:pPr>
    </w:p>
    <w:p>
      <w:pPr>
        <w:spacing w:line="360" w:lineRule="auto"/>
        <w:rPr>
          <w:rFonts w:cs="等线 Light" w:asciiTheme="minorEastAsia" w:hAnsiTheme="minorEastAsia" w:eastAsiaTheme="minorEastAsia"/>
          <w:color w:val="000000" w:themeColor="text1"/>
          <w:lang w:eastAsia="zh-CN"/>
          <w14:textFill>
            <w14:solidFill>
              <w14:schemeClr w14:val="tx1"/>
            </w14:solidFill>
          </w14:textFill>
        </w:rPr>
      </w:pPr>
    </w:p>
    <w:p>
      <w:pPr>
        <w:spacing w:line="360" w:lineRule="auto"/>
        <w:rPr>
          <w:rFonts w:cs="等线 Light" w:asciiTheme="minorEastAsia" w:hAnsiTheme="minorEastAsia" w:eastAsiaTheme="minorEastAsia"/>
          <w:color w:val="000000" w:themeColor="text1"/>
          <w:lang w:eastAsia="zh-CN"/>
          <w14:textFill>
            <w14:solidFill>
              <w14:schemeClr w14:val="tx1"/>
            </w14:solidFill>
          </w14:textFill>
        </w:rPr>
      </w:pPr>
    </w:p>
    <w:p>
      <w:pPr>
        <w:spacing w:line="360" w:lineRule="auto"/>
        <w:rPr>
          <w:rFonts w:cs="等线 Light" w:asciiTheme="minorEastAsia" w:hAnsiTheme="minorEastAsia" w:eastAsiaTheme="minorEastAsia"/>
          <w:color w:val="000000" w:themeColor="text1"/>
          <w:lang w:eastAsia="zh-CN"/>
          <w14:textFill>
            <w14:solidFill>
              <w14:schemeClr w14:val="tx1"/>
            </w14:solidFill>
          </w14:textFill>
        </w:rPr>
      </w:pPr>
    </w:p>
    <w:p>
      <w:pPr>
        <w:spacing w:line="360" w:lineRule="auto"/>
        <w:rPr>
          <w:rFonts w:cs="等线 Light" w:asciiTheme="minorEastAsia" w:hAnsiTheme="minorEastAsia" w:eastAsiaTheme="minorEastAsia"/>
          <w:color w:val="000000" w:themeColor="text1"/>
          <w:lang w:eastAsia="zh-CN"/>
          <w14:textFill>
            <w14:solidFill>
              <w14:schemeClr w14:val="tx1"/>
            </w14:solidFill>
          </w14:textFill>
        </w:rPr>
      </w:pPr>
    </w:p>
    <w:p>
      <w:pPr>
        <w:spacing w:line="360" w:lineRule="auto"/>
        <w:rPr>
          <w:rFonts w:cs="等线 Light" w:asciiTheme="minorEastAsia" w:hAnsiTheme="minorEastAsia" w:eastAsiaTheme="minorEastAsia"/>
          <w:color w:val="000000" w:themeColor="text1"/>
          <w:lang w:eastAsia="zh-CN"/>
          <w14:textFill>
            <w14:solidFill>
              <w14:schemeClr w14:val="tx1"/>
            </w14:solidFill>
          </w14:textFill>
        </w:rPr>
      </w:pPr>
    </w:p>
    <w:p>
      <w:pPr>
        <w:spacing w:line="360" w:lineRule="auto"/>
        <w:rPr>
          <w:rFonts w:cs="等线 Light" w:asciiTheme="minorEastAsia" w:hAnsiTheme="minorEastAsia" w:eastAsiaTheme="minorEastAsia"/>
          <w:color w:val="000000" w:themeColor="text1"/>
          <w:lang w:eastAsia="zh-CN"/>
          <w14:textFill>
            <w14:solidFill>
              <w14:schemeClr w14:val="tx1"/>
            </w14:solidFill>
          </w14:textFill>
        </w:rPr>
      </w:pPr>
    </w:p>
    <w:p>
      <w:pPr>
        <w:spacing w:line="360" w:lineRule="auto"/>
        <w:rPr>
          <w:rFonts w:cs="等线 Light" w:asciiTheme="minorEastAsia" w:hAnsiTheme="minorEastAsia" w:eastAsiaTheme="minorEastAsia"/>
          <w:color w:val="000000" w:themeColor="text1"/>
          <w:lang w:eastAsia="zh-CN"/>
          <w14:textFill>
            <w14:solidFill>
              <w14:schemeClr w14:val="tx1"/>
            </w14:solidFill>
          </w14:textFill>
        </w:rPr>
      </w:pPr>
    </w:p>
    <w:p>
      <w:pPr>
        <w:spacing w:line="360" w:lineRule="auto"/>
        <w:rPr>
          <w:rFonts w:cs="等线 Light" w:asciiTheme="minorEastAsia" w:hAnsiTheme="minorEastAsia" w:eastAsiaTheme="minorEastAsia"/>
          <w:color w:val="000000" w:themeColor="text1"/>
          <w:lang w:eastAsia="zh-CN"/>
          <w14:textFill>
            <w14:solidFill>
              <w14:schemeClr w14:val="tx1"/>
            </w14:solidFill>
          </w14:textFill>
        </w:rPr>
      </w:pPr>
    </w:p>
    <w:p>
      <w:pPr>
        <w:spacing w:line="360" w:lineRule="auto"/>
        <w:rPr>
          <w:rFonts w:cs="等线 Light" w:asciiTheme="minorEastAsia" w:hAnsiTheme="minorEastAsia" w:eastAsiaTheme="minorEastAsia"/>
          <w:color w:val="000000" w:themeColor="text1"/>
          <w:lang w:eastAsia="zh-CN"/>
          <w14:textFill>
            <w14:solidFill>
              <w14:schemeClr w14:val="tx1"/>
            </w14:solidFill>
          </w14:textFill>
        </w:rPr>
      </w:pPr>
    </w:p>
    <w:p>
      <w:pPr>
        <w:spacing w:line="360" w:lineRule="auto"/>
        <w:rPr>
          <w:rFonts w:cs="等线 Light" w:asciiTheme="minorEastAsia" w:hAnsiTheme="minorEastAsia" w:eastAsiaTheme="minorEastAsia"/>
          <w:color w:val="000000" w:themeColor="text1"/>
          <w:lang w:eastAsia="zh-CN"/>
          <w14:textFill>
            <w14:solidFill>
              <w14:schemeClr w14:val="tx1"/>
            </w14:solidFill>
          </w14:textFill>
        </w:rPr>
      </w:pPr>
    </w:p>
    <w:p>
      <w:pPr>
        <w:spacing w:line="240" w:lineRule="auto"/>
        <w:jc w:val="left"/>
        <w:rPr>
          <w:color w:val="000000" w:themeColor="text1"/>
          <w:sz w:val="30"/>
          <w:szCs w:val="30"/>
          <w:lang w:eastAsia="zh-CN"/>
          <w14:textFill>
            <w14:solidFill>
              <w14:schemeClr w14:val="tx1"/>
            </w14:solidFill>
          </w14:textFill>
        </w:rPr>
      </w:pPr>
      <w:r>
        <w:rPr>
          <w:color w:val="000000" w:themeColor="text1"/>
          <w:sz w:val="30"/>
          <w:szCs w:val="30"/>
          <w:lang w:eastAsia="zh-CN"/>
          <w14:textFill>
            <w14:solidFill>
              <w14:schemeClr w14:val="tx1"/>
            </w14:solidFill>
          </w14:textFill>
        </w:rPr>
        <w:br w:type="page"/>
      </w:r>
    </w:p>
    <w:p>
      <w:pPr>
        <w:pStyle w:val="16"/>
        <w:spacing w:line="360" w:lineRule="auto"/>
        <w:jc w:val="center"/>
        <w:rPr>
          <w:rFonts w:hint="default" w:ascii="Times New Roman" w:hAnsi="Times New Roman" w:eastAsia="宋体" w:cs="Times New Roman"/>
          <w:b/>
          <w:color w:val="000000" w:themeColor="text1"/>
          <w:sz w:val="32"/>
          <w:szCs w:val="32"/>
          <w:lang w:val="en-US" w:eastAsia="zh-CN"/>
          <w14:textFill>
            <w14:solidFill>
              <w14:schemeClr w14:val="tx1"/>
            </w14:solidFill>
          </w14:textFill>
        </w:rPr>
      </w:pPr>
      <w:bookmarkStart w:id="382" w:name="_Toc4255"/>
      <w:bookmarkStart w:id="383" w:name="_Toc22081"/>
      <w:bookmarkStart w:id="384" w:name="_Toc31172"/>
      <w:bookmarkStart w:id="385" w:name="_Toc8909"/>
      <w:bookmarkStart w:id="386" w:name="_Toc16024"/>
      <w:bookmarkStart w:id="387" w:name="_Toc2872"/>
      <w:bookmarkStart w:id="388" w:name="_Toc23234"/>
      <w:r>
        <w:rPr>
          <w:rFonts w:hint="default" w:ascii="Times New Roman" w:hAnsi="Times New Roman" w:eastAsia="宋体" w:cs="Times New Roman"/>
          <w:b/>
          <w:color w:val="000000" w:themeColor="text1"/>
          <w:sz w:val="32"/>
          <w:szCs w:val="32"/>
          <w:lang w:val="en-US" w:eastAsia="zh-CN"/>
          <w14:textFill>
            <w14:solidFill>
              <w14:schemeClr w14:val="tx1"/>
            </w14:solidFill>
          </w14:textFill>
        </w:rPr>
        <w:t>3</w:t>
      </w:r>
      <w:r>
        <w:rPr>
          <w:rFonts w:hint="eastAsia" w:ascii="Times New Roman" w:hAnsi="Times New Roman" w:cs="Times New Roman"/>
          <w:b/>
          <w:color w:val="000000" w:themeColor="text1"/>
          <w:sz w:val="32"/>
          <w:szCs w:val="32"/>
          <w:lang w:eastAsia="zh-CN"/>
          <w14:textFill>
            <w14:solidFill>
              <w14:schemeClr w14:val="tx1"/>
            </w14:solidFill>
          </w14:textFill>
        </w:rPr>
        <w:t xml:space="preserve"> </w:t>
      </w:r>
      <w:r>
        <w:rPr>
          <w:rFonts w:hint="eastAsia" w:ascii="Times New Roman" w:hAnsi="Times New Roman" w:cs="Times New Roman"/>
          <w:b/>
          <w:color w:val="000000" w:themeColor="text1"/>
          <w:sz w:val="32"/>
          <w:szCs w:val="32"/>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32"/>
          <w:szCs w:val="32"/>
          <w:lang w:val="en-US" w:eastAsia="zh-CN"/>
          <w14:textFill>
            <w14:solidFill>
              <w14:schemeClr w14:val="tx1"/>
            </w14:solidFill>
          </w14:textFill>
        </w:rPr>
        <w:t>基本规定</w:t>
      </w:r>
      <w:bookmarkEnd w:id="382"/>
      <w:bookmarkEnd w:id="383"/>
      <w:bookmarkEnd w:id="384"/>
      <w:bookmarkEnd w:id="385"/>
      <w:bookmarkEnd w:id="386"/>
      <w:bookmarkEnd w:id="387"/>
      <w:bookmarkEnd w:id="388"/>
    </w:p>
    <w:p>
      <w:pPr>
        <w:pStyle w:val="22"/>
        <w:spacing w:before="157" w:beforeLines="50" w:after="157" w:afterLines="50"/>
        <w:jc w:val="center"/>
        <w:outlineLvl w:val="1"/>
        <w:rPr>
          <w:color w:val="000000" w:themeColor="text1"/>
          <w14:textFill>
            <w14:solidFill>
              <w14:schemeClr w14:val="tx1"/>
            </w14:solidFill>
          </w14:textFill>
        </w:rPr>
      </w:pPr>
      <w:bookmarkStart w:id="389" w:name="_Toc7742"/>
      <w:bookmarkStart w:id="390" w:name="_Toc25172"/>
      <w:bookmarkStart w:id="391" w:name="_Toc15159"/>
      <w:bookmarkStart w:id="392" w:name="_Toc11319"/>
      <w:bookmarkStart w:id="393" w:name="_Toc28872"/>
      <w:bookmarkStart w:id="394" w:name="_Toc22107"/>
      <w:bookmarkStart w:id="395" w:name="_Toc2675"/>
      <w:r>
        <w:rPr>
          <w:color w:val="000000" w:themeColor="text1"/>
          <w14:textFill>
            <w14:solidFill>
              <w14:schemeClr w14:val="tx1"/>
            </w14:solidFill>
          </w14:textFill>
        </w:rPr>
        <w:t>3.1</w:t>
      </w:r>
      <w:r>
        <w:rPr>
          <w:rFonts w:hint="default"/>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一般规定</w:t>
      </w:r>
      <w:bookmarkEnd w:id="389"/>
      <w:bookmarkEnd w:id="390"/>
      <w:bookmarkEnd w:id="391"/>
      <w:bookmarkEnd w:id="392"/>
      <w:bookmarkEnd w:id="393"/>
      <w:bookmarkEnd w:id="394"/>
      <w:bookmarkEnd w:id="395"/>
    </w:p>
    <w:p>
      <w:pPr>
        <w:spacing w:line="360" w:lineRule="auto"/>
        <w:rPr>
          <w:rFonts w:eastAsiaTheme="minorEastAsia"/>
          <w:color w:val="000000" w:themeColor="text1"/>
          <w:lang w:eastAsia="zh-CN"/>
          <w14:textFill>
            <w14:solidFill>
              <w14:schemeClr w14:val="tx1"/>
            </w14:solidFill>
          </w14:textFill>
        </w:rPr>
      </w:pPr>
      <w:r>
        <w:rPr>
          <w:rFonts w:eastAsiaTheme="minorEastAsia"/>
          <w:b/>
          <w:bCs/>
          <w:color w:val="000000" w:themeColor="text1"/>
          <w:lang w:eastAsia="zh-CN"/>
          <w14:textFill>
            <w14:solidFill>
              <w14:schemeClr w14:val="tx1"/>
            </w14:solidFill>
          </w14:textFill>
        </w:rPr>
        <w:t>3.1.1</w:t>
      </w:r>
      <w:r>
        <w:rPr>
          <w:rFonts w:hint="eastAsia" w:eastAsiaTheme="minorEastAsia"/>
          <w:b/>
          <w:bCs/>
          <w:color w:val="000000" w:themeColor="text1"/>
          <w:lang w:val="en-US" w:eastAsia="zh-CN"/>
          <w14:textFill>
            <w14:solidFill>
              <w14:schemeClr w14:val="tx1"/>
            </w14:solidFill>
          </w14:textFill>
        </w:rPr>
        <w:t xml:space="preserve">  </w:t>
      </w:r>
      <w:r>
        <w:rPr>
          <w:rFonts w:eastAsiaTheme="minorEastAsia"/>
          <w:color w:val="000000" w:themeColor="text1"/>
          <w:highlight w:val="none"/>
          <w:lang w:eastAsia="zh-CN"/>
          <w14:textFill>
            <w14:solidFill>
              <w14:schemeClr w14:val="tx1"/>
            </w14:solidFill>
          </w14:textFill>
        </w:rPr>
        <w:t>本规程所规定的</w:t>
      </w:r>
      <w:r>
        <w:rPr>
          <w:rFonts w:hint="eastAsia" w:eastAsiaTheme="minorEastAsia"/>
          <w:color w:val="000000" w:themeColor="text1"/>
          <w:highlight w:val="none"/>
          <w:lang w:eastAsia="zh-CN"/>
          <w14:textFill>
            <w14:solidFill>
              <w14:schemeClr w14:val="tx1"/>
            </w14:solidFill>
          </w14:textFill>
        </w:rPr>
        <w:t>静载试验</w:t>
      </w:r>
      <w:r>
        <w:rPr>
          <w:rFonts w:eastAsiaTheme="minorEastAsia"/>
          <w:color w:val="000000" w:themeColor="text1"/>
          <w:highlight w:val="none"/>
          <w:lang w:eastAsia="zh-CN"/>
          <w14:textFill>
            <w14:solidFill>
              <w14:schemeClr w14:val="tx1"/>
            </w14:solidFill>
          </w14:textFill>
        </w:rPr>
        <w:t>是桩基础分部工程验收资料的一部分，</w:t>
      </w:r>
      <w:r>
        <w:rPr>
          <w:rFonts w:eastAsiaTheme="minorEastAsia"/>
          <w:color w:val="000000" w:themeColor="text1"/>
          <w:lang w:eastAsia="zh-CN"/>
          <w14:textFill>
            <w14:solidFill>
              <w14:schemeClr w14:val="tx1"/>
            </w14:solidFill>
          </w14:textFill>
        </w:rPr>
        <w:t>除应按本</w:t>
      </w:r>
      <w:r>
        <w:rPr>
          <w:rFonts w:hint="eastAsia" w:eastAsiaTheme="minorEastAsia"/>
          <w:color w:val="000000" w:themeColor="text1"/>
          <w:lang w:val="en-US" w:eastAsia="zh-CN"/>
          <w14:textFill>
            <w14:solidFill>
              <w14:schemeClr w14:val="tx1"/>
            </w14:solidFill>
          </w14:textFill>
        </w:rPr>
        <w:t>规程</w:t>
      </w:r>
      <w:r>
        <w:rPr>
          <w:rFonts w:eastAsiaTheme="minorEastAsia"/>
          <w:color w:val="000000" w:themeColor="text1"/>
          <w:lang w:eastAsia="zh-CN"/>
          <w14:textFill>
            <w14:solidFill>
              <w14:schemeClr w14:val="tx1"/>
            </w14:solidFill>
          </w14:textFill>
        </w:rPr>
        <w:t>进行验收检测外，还应进行其它有关项目的检测</w:t>
      </w:r>
      <w:r>
        <w:rPr>
          <w:rFonts w:hint="eastAsia" w:eastAsiaTheme="minorEastAsia"/>
          <w:color w:val="000000" w:themeColor="text1"/>
          <w:lang w:eastAsia="zh-CN"/>
          <w14:textFill>
            <w14:solidFill>
              <w14:schemeClr w14:val="tx1"/>
            </w14:solidFill>
          </w14:textFill>
        </w:rPr>
        <w:t>，</w:t>
      </w:r>
      <w:r>
        <w:rPr>
          <w:rFonts w:hint="eastAsia" w:eastAsiaTheme="minorEastAsia"/>
          <w:color w:val="000000" w:themeColor="text1"/>
          <w:lang w:val="en-US" w:eastAsia="zh-CN"/>
          <w14:textFill>
            <w14:solidFill>
              <w14:schemeClr w14:val="tx1"/>
            </w14:solidFill>
          </w14:textFill>
        </w:rPr>
        <w:t>如基桩完整性低应变法检测、超声透射法检测等</w:t>
      </w:r>
      <w:r>
        <w:rPr>
          <w:rFonts w:eastAsiaTheme="minorEastAsia"/>
          <w:color w:val="000000" w:themeColor="text1"/>
          <w:lang w:eastAsia="zh-CN"/>
          <w14:textFill>
            <w14:solidFill>
              <w14:schemeClr w14:val="tx1"/>
            </w14:solidFill>
          </w14:textFill>
        </w:rPr>
        <w:t>。依据本规范所完成的检测结果不能代替其它应进行的试验项目。</w:t>
      </w:r>
    </w:p>
    <w:p>
      <w:pPr>
        <w:spacing w:line="360" w:lineRule="auto"/>
        <w:rPr>
          <w:rFonts w:eastAsiaTheme="minorEastAsia"/>
          <w:color w:val="000000" w:themeColor="text1"/>
          <w:lang w:eastAsia="zh-CN"/>
          <w14:textFill>
            <w14:solidFill>
              <w14:schemeClr w14:val="tx1"/>
            </w14:solidFill>
          </w14:textFill>
        </w:rPr>
      </w:pPr>
      <w:r>
        <w:rPr>
          <w:rFonts w:eastAsiaTheme="minorEastAsia"/>
          <w:b/>
          <w:bCs/>
          <w:color w:val="000000" w:themeColor="text1"/>
          <w:lang w:eastAsia="zh-CN"/>
          <w14:textFill>
            <w14:solidFill>
              <w14:schemeClr w14:val="tx1"/>
            </w14:solidFill>
          </w14:textFill>
        </w:rPr>
        <w:t>3.1.2</w:t>
      </w:r>
      <w:r>
        <w:rPr>
          <w:rFonts w:hint="eastAsia" w:eastAsiaTheme="minorEastAsia"/>
          <w:color w:val="000000" w:themeColor="text1"/>
          <w:lang w:val="en-US" w:eastAsia="zh-CN"/>
          <w14:textFill>
            <w14:solidFill>
              <w14:schemeClr w14:val="tx1"/>
            </w14:solidFill>
          </w14:textFill>
        </w:rPr>
        <w:t xml:space="preserve">  </w:t>
      </w:r>
      <w:r>
        <w:rPr>
          <w:rFonts w:eastAsiaTheme="minorEastAsia"/>
          <w:color w:val="000000" w:themeColor="text1"/>
          <w:lang w:eastAsia="zh-CN"/>
          <w14:textFill>
            <w14:solidFill>
              <w14:schemeClr w14:val="tx1"/>
            </w14:solidFill>
          </w14:textFill>
        </w:rPr>
        <w:t>不同地层</w:t>
      </w:r>
      <w:r>
        <w:rPr>
          <w:rFonts w:hint="eastAsia" w:eastAsiaTheme="minorEastAsia"/>
          <w:color w:val="000000" w:themeColor="text1"/>
          <w:lang w:val="en-US" w:eastAsia="zh-CN"/>
          <w14:textFill>
            <w14:solidFill>
              <w14:schemeClr w14:val="tx1"/>
            </w14:solidFill>
          </w14:textFill>
        </w:rPr>
        <w:t>中</w:t>
      </w:r>
      <w:r>
        <w:rPr>
          <w:rFonts w:eastAsiaTheme="minorEastAsia"/>
          <w:color w:val="000000" w:themeColor="text1"/>
          <w:lang w:eastAsia="zh-CN"/>
          <w14:textFill>
            <w14:solidFill>
              <w14:schemeClr w14:val="tx1"/>
            </w14:solidFill>
          </w14:textFill>
        </w:rPr>
        <w:t>钢螺杆</w:t>
      </w:r>
      <w:r>
        <w:rPr>
          <w:rFonts w:hint="eastAsia" w:eastAsiaTheme="minorEastAsia"/>
          <w:color w:val="000000" w:themeColor="text1"/>
          <w:lang w:val="en-US" w:eastAsia="zh-CN"/>
          <w14:textFill>
            <w14:solidFill>
              <w14:schemeClr w14:val="tx1"/>
            </w14:solidFill>
          </w14:textFill>
        </w:rPr>
        <w:t>锚</w:t>
      </w:r>
      <w:r>
        <w:rPr>
          <w:rFonts w:eastAsiaTheme="minorEastAsia"/>
          <w:color w:val="000000" w:themeColor="text1"/>
          <w:lang w:eastAsia="zh-CN"/>
          <w14:textFill>
            <w14:solidFill>
              <w14:schemeClr w14:val="tx1"/>
            </w14:solidFill>
          </w14:textFill>
        </w:rPr>
        <w:t>桩提供的</w:t>
      </w:r>
      <w:r>
        <w:rPr>
          <w:rFonts w:hint="eastAsia" w:eastAsiaTheme="minorEastAsia"/>
          <w:color w:val="000000" w:themeColor="text1"/>
          <w:lang w:eastAsia="zh-CN"/>
          <w14:textFill>
            <w14:solidFill>
              <w14:schemeClr w14:val="tx1"/>
            </w14:solidFill>
          </w14:textFill>
        </w:rPr>
        <w:t>抗拔承载力</w:t>
      </w:r>
      <w:r>
        <w:rPr>
          <w:rFonts w:eastAsiaTheme="minorEastAsia"/>
          <w:color w:val="000000" w:themeColor="text1"/>
          <w:lang w:eastAsia="zh-CN"/>
          <w14:textFill>
            <w14:solidFill>
              <w14:schemeClr w14:val="tx1"/>
            </w14:solidFill>
          </w14:textFill>
        </w:rPr>
        <w:t>不同，为确保钢螺锚桩静载</w:t>
      </w:r>
      <w:r>
        <w:rPr>
          <w:rFonts w:hint="eastAsia" w:eastAsiaTheme="minorEastAsia"/>
          <w:color w:val="000000" w:themeColor="text1"/>
          <w:lang w:val="en-US" w:eastAsia="zh-CN"/>
          <w14:textFill>
            <w14:solidFill>
              <w14:schemeClr w14:val="tx1"/>
            </w14:solidFill>
          </w14:textFill>
        </w:rPr>
        <w:t>试验</w:t>
      </w:r>
      <w:r>
        <w:rPr>
          <w:rFonts w:eastAsiaTheme="minorEastAsia"/>
          <w:color w:val="000000" w:themeColor="text1"/>
          <w:lang w:eastAsia="zh-CN"/>
          <w14:textFill>
            <w14:solidFill>
              <w14:schemeClr w14:val="tx1"/>
            </w14:solidFill>
          </w14:textFill>
        </w:rPr>
        <w:t>平台提供的反力能够满足单桩抗压试验的要求</w:t>
      </w:r>
      <w:r>
        <w:rPr>
          <w:rFonts w:hint="eastAsia" w:eastAsiaTheme="minorEastAsia"/>
          <w:color w:val="000000" w:themeColor="text1"/>
          <w:lang w:eastAsia="zh-CN"/>
          <w14:textFill>
            <w14:solidFill>
              <w14:schemeClr w14:val="tx1"/>
            </w14:solidFill>
          </w14:textFill>
        </w:rPr>
        <w:t>，</w:t>
      </w:r>
      <w:r>
        <w:rPr>
          <w:rFonts w:eastAsiaTheme="minorEastAsia"/>
          <w:color w:val="000000" w:themeColor="text1"/>
          <w:lang w:eastAsia="zh-CN"/>
          <w14:textFill>
            <w14:solidFill>
              <w14:schemeClr w14:val="tx1"/>
            </w14:solidFill>
          </w14:textFill>
        </w:rPr>
        <w:t>在</w:t>
      </w:r>
      <w:r>
        <w:rPr>
          <w:rFonts w:hint="eastAsia" w:eastAsiaTheme="minorEastAsia"/>
          <w:color w:val="000000" w:themeColor="text1"/>
          <w:lang w:val="en-US" w:eastAsia="zh-CN"/>
          <w14:textFill>
            <w14:solidFill>
              <w14:schemeClr w14:val="tx1"/>
            </w14:solidFill>
          </w14:textFill>
        </w:rPr>
        <w:t>缺少钢螺杆桩静载试验</w:t>
      </w:r>
      <w:r>
        <w:rPr>
          <w:rFonts w:eastAsiaTheme="minorEastAsia"/>
          <w:color w:val="000000" w:themeColor="text1"/>
          <w:lang w:eastAsia="zh-CN"/>
          <w14:textFill>
            <w14:solidFill>
              <w14:schemeClr w14:val="tx1"/>
            </w14:solidFill>
          </w14:textFill>
        </w:rPr>
        <w:t>经验的场地，</w:t>
      </w:r>
      <w:r>
        <w:rPr>
          <w:rFonts w:hint="eastAsia" w:eastAsiaTheme="minorEastAsia"/>
          <w:color w:val="000000" w:themeColor="text1"/>
          <w:lang w:val="en-US" w:eastAsia="zh-CN"/>
          <w14:textFill>
            <w14:solidFill>
              <w14:schemeClr w14:val="tx1"/>
            </w14:solidFill>
          </w14:textFill>
        </w:rPr>
        <w:t>宜通过</w:t>
      </w:r>
      <w:r>
        <w:rPr>
          <w:rFonts w:eastAsiaTheme="minorEastAsia"/>
          <w:color w:val="000000" w:themeColor="text1"/>
          <w:lang w:eastAsia="zh-CN"/>
          <w14:textFill>
            <w14:solidFill>
              <w14:schemeClr w14:val="tx1"/>
            </w14:solidFill>
          </w14:textFill>
        </w:rPr>
        <w:t>现场试验确定钢螺杆锚桩抗拔</w:t>
      </w:r>
      <w:r>
        <w:rPr>
          <w:rFonts w:hint="eastAsia" w:eastAsiaTheme="minorEastAsia"/>
          <w:color w:val="000000" w:themeColor="text1"/>
          <w:lang w:val="en-US" w:eastAsia="zh-CN"/>
          <w14:textFill>
            <w14:solidFill>
              <w14:schemeClr w14:val="tx1"/>
            </w14:solidFill>
          </w14:textFill>
        </w:rPr>
        <w:t>承载</w:t>
      </w:r>
      <w:r>
        <w:rPr>
          <w:rFonts w:eastAsiaTheme="minorEastAsia"/>
          <w:color w:val="000000" w:themeColor="text1"/>
          <w:lang w:eastAsia="zh-CN"/>
          <w14:textFill>
            <w14:solidFill>
              <w14:schemeClr w14:val="tx1"/>
            </w14:solidFill>
          </w14:textFill>
        </w:rPr>
        <w:t>力，</w:t>
      </w:r>
      <w:r>
        <w:rPr>
          <w:rFonts w:hint="eastAsia" w:eastAsiaTheme="minorEastAsia"/>
          <w:color w:val="000000" w:themeColor="text1"/>
          <w:lang w:val="en-US" w:eastAsia="zh-CN"/>
          <w14:textFill>
            <w14:solidFill>
              <w14:schemeClr w14:val="tx1"/>
            </w14:solidFill>
          </w14:textFill>
        </w:rPr>
        <w:t>并</w:t>
      </w:r>
      <w:r>
        <w:rPr>
          <w:rFonts w:eastAsiaTheme="minorEastAsia"/>
          <w:color w:val="000000" w:themeColor="text1"/>
          <w:lang w:eastAsia="zh-CN"/>
          <w14:textFill>
            <w14:solidFill>
              <w14:schemeClr w14:val="tx1"/>
            </w14:solidFill>
          </w14:textFill>
        </w:rPr>
        <w:t>根据静载</w:t>
      </w:r>
      <w:r>
        <w:rPr>
          <w:rFonts w:hint="eastAsia" w:eastAsiaTheme="minorEastAsia"/>
          <w:color w:val="000000" w:themeColor="text1"/>
          <w:lang w:val="en-US" w:eastAsia="zh-CN"/>
          <w14:textFill>
            <w14:solidFill>
              <w14:schemeClr w14:val="tx1"/>
            </w14:solidFill>
          </w14:textFill>
        </w:rPr>
        <w:t>试验</w:t>
      </w:r>
      <w:r>
        <w:rPr>
          <w:rFonts w:eastAsiaTheme="minorEastAsia"/>
          <w:color w:val="000000" w:themeColor="text1"/>
          <w:lang w:eastAsia="zh-CN"/>
          <w14:textFill>
            <w14:solidFill>
              <w14:schemeClr w14:val="tx1"/>
            </w14:solidFill>
          </w14:textFill>
        </w:rPr>
        <w:t>最大试验</w:t>
      </w:r>
      <w:r>
        <w:rPr>
          <w:rFonts w:hint="eastAsia" w:eastAsiaTheme="minorEastAsia"/>
          <w:color w:val="000000" w:themeColor="text1"/>
          <w:lang w:val="en-US" w:eastAsia="zh-CN"/>
          <w14:textFill>
            <w14:solidFill>
              <w14:schemeClr w14:val="tx1"/>
            </w14:solidFill>
          </w14:textFill>
        </w:rPr>
        <w:t>荷载</w:t>
      </w:r>
      <w:r>
        <w:rPr>
          <w:rFonts w:eastAsiaTheme="minorEastAsia"/>
          <w:color w:val="000000" w:themeColor="text1"/>
          <w:lang w:eastAsia="zh-CN"/>
          <w14:textFill>
            <w14:solidFill>
              <w14:schemeClr w14:val="tx1"/>
            </w14:solidFill>
          </w14:textFill>
        </w:rPr>
        <w:t>要求，确定钢螺杆</w:t>
      </w:r>
      <w:r>
        <w:rPr>
          <w:rFonts w:hint="eastAsia" w:eastAsiaTheme="minorEastAsia"/>
          <w:color w:val="000000" w:themeColor="text1"/>
          <w:lang w:val="en-US" w:eastAsia="zh-CN"/>
          <w14:textFill>
            <w14:solidFill>
              <w14:schemeClr w14:val="tx1"/>
            </w14:solidFill>
          </w14:textFill>
        </w:rPr>
        <w:t>锚桩</w:t>
      </w:r>
      <w:r>
        <w:rPr>
          <w:rFonts w:eastAsiaTheme="minorEastAsia"/>
          <w:color w:val="000000" w:themeColor="text1"/>
          <w:lang w:eastAsia="zh-CN"/>
          <w14:textFill>
            <w14:solidFill>
              <w14:schemeClr w14:val="tx1"/>
            </w14:solidFill>
          </w14:textFill>
        </w:rPr>
        <w:t>入土深度</w:t>
      </w:r>
      <w:r>
        <w:rPr>
          <w:rFonts w:hint="eastAsia" w:eastAsiaTheme="minorEastAsia"/>
          <w:color w:val="000000" w:themeColor="text1"/>
          <w:lang w:eastAsia="zh-CN"/>
          <w14:textFill>
            <w14:solidFill>
              <w14:schemeClr w14:val="tx1"/>
            </w14:solidFill>
          </w14:textFill>
        </w:rPr>
        <w:t>、</w:t>
      </w:r>
      <w:r>
        <w:rPr>
          <w:rFonts w:eastAsiaTheme="minorEastAsia"/>
          <w:color w:val="000000" w:themeColor="text1"/>
          <w:lang w:eastAsia="zh-CN"/>
          <w14:textFill>
            <w14:solidFill>
              <w14:schemeClr w14:val="tx1"/>
            </w14:solidFill>
          </w14:textFill>
        </w:rPr>
        <w:t>锚桩数量</w:t>
      </w:r>
      <w:r>
        <w:rPr>
          <w:rFonts w:hint="eastAsia" w:eastAsiaTheme="minorEastAsia"/>
          <w:color w:val="000000" w:themeColor="text1"/>
          <w:lang w:val="en-US" w:eastAsia="zh-CN"/>
          <w14:textFill>
            <w14:solidFill>
              <w14:schemeClr w14:val="tx1"/>
            </w14:solidFill>
          </w14:textFill>
        </w:rPr>
        <w:t>及锚桩反力装置平台的</w:t>
      </w:r>
      <w:r>
        <w:rPr>
          <w:rFonts w:eastAsiaTheme="minorEastAsia"/>
          <w:color w:val="000000" w:themeColor="text1"/>
          <w:lang w:eastAsia="zh-CN"/>
          <w14:textFill>
            <w14:solidFill>
              <w14:schemeClr w14:val="tx1"/>
            </w14:solidFill>
          </w14:textFill>
        </w:rPr>
        <w:t>布置方案。</w:t>
      </w:r>
    </w:p>
    <w:p>
      <w:pPr>
        <w:spacing w:line="360" w:lineRule="auto"/>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eastAsiaTheme="minorEastAsia"/>
          <w:b/>
          <w:bCs/>
          <w:color w:val="000000" w:themeColor="text1"/>
          <w:lang w:eastAsia="zh-CN"/>
          <w14:textFill>
            <w14:solidFill>
              <w14:schemeClr w14:val="tx1"/>
            </w14:solidFill>
          </w14:textFill>
        </w:rPr>
        <w:t>3.1.3</w:t>
      </w:r>
      <w:r>
        <w:rPr>
          <w:rFonts w:hint="eastAsia" w:eastAsiaTheme="minorEastAsia"/>
          <w:b/>
          <w:bCs/>
          <w:color w:val="000000" w:themeColor="text1"/>
          <w:lang w:val="en-US" w:eastAsia="zh-CN"/>
          <w14:textFill>
            <w14:solidFill>
              <w14:schemeClr w14:val="tx1"/>
            </w14:solidFill>
          </w14:textFill>
        </w:rPr>
        <w:t xml:space="preserve"> </w:t>
      </w:r>
      <w:r>
        <w:rPr>
          <w:rFonts w:hint="eastAsia" w:eastAsiaTheme="minorEastAsia"/>
          <w:color w:val="000000" w:themeColor="text1"/>
          <w:lang w:val="en-US" w:eastAsia="zh-CN"/>
          <w14:textFill>
            <w14:solidFill>
              <w14:schemeClr w14:val="tx1"/>
            </w14:solidFill>
          </w14:textFill>
        </w:rPr>
        <w:t>钢螺杆锚桩</w:t>
      </w:r>
      <w:r>
        <w:rPr>
          <w:rFonts w:eastAsiaTheme="minorEastAsia"/>
          <w:color w:val="000000" w:themeColor="text1"/>
          <w:lang w:eastAsia="zh-CN"/>
          <w14:textFill>
            <w14:solidFill>
              <w14:schemeClr w14:val="tx1"/>
            </w14:solidFill>
          </w14:textFill>
        </w:rPr>
        <w:t>静载试验</w:t>
      </w:r>
      <w:r>
        <w:rPr>
          <w:rFonts w:hint="eastAsia" w:eastAsiaTheme="minorEastAsia"/>
          <w:color w:val="000000" w:themeColor="text1"/>
          <w:lang w:val="en-US" w:eastAsia="zh-CN"/>
          <w14:textFill>
            <w14:solidFill>
              <w14:schemeClr w14:val="tx1"/>
            </w14:solidFill>
          </w14:textFill>
        </w:rPr>
        <w:t>反力装置平台的总反力，是每根钢螺杆锚桩抗拔承载力特征值之和，总反力不应低于静载试验最大加载量的1.2倍。</w:t>
      </w:r>
    </w:p>
    <w:p>
      <w:pPr>
        <w:spacing w:line="360" w:lineRule="auto"/>
        <w:rPr>
          <w:rFonts w:hint="eastAsia" w:asciiTheme="minorEastAsia" w:hAnsiTheme="minorEastAsia" w:eastAsiaTheme="minorEastAsia"/>
          <w:color w:val="000000" w:themeColor="text1"/>
          <w:lang w:val="en-US" w:eastAsia="zh-CN"/>
          <w14:textFill>
            <w14:solidFill>
              <w14:schemeClr w14:val="tx1"/>
            </w14:solidFill>
          </w14:textFill>
        </w:rPr>
      </w:pPr>
      <w:r>
        <w:rPr>
          <w:rFonts w:eastAsiaTheme="minorEastAsia"/>
          <w:b/>
          <w:bCs/>
          <w:color w:val="000000" w:themeColor="text1"/>
          <w:lang w:eastAsia="zh-CN"/>
          <w14:textFill>
            <w14:solidFill>
              <w14:schemeClr w14:val="tx1"/>
            </w14:solidFill>
          </w14:textFill>
        </w:rPr>
        <w:t>3.1.4</w:t>
      </w:r>
      <w:r>
        <w:rPr>
          <w:rFonts w:hint="eastAsia"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val="en-US" w:eastAsia="zh-CN"/>
          <w14:textFill>
            <w14:solidFill>
              <w14:schemeClr w14:val="tx1"/>
            </w14:solidFill>
          </w14:textFill>
        </w:rPr>
        <w:t>为桩基设计提供依据的基桩静载试验，需通过试验获得基桩竖向抗压承载力极限值；当桩周土体提供的承载力超过基桩自身抗压强度时，应考虑桩身受压提前出现破坏的情况。</w:t>
      </w:r>
    </w:p>
    <w:p>
      <w:pPr>
        <w:spacing w:line="360" w:lineRule="auto"/>
        <w:rPr>
          <w:rFonts w:hint="eastAsia" w:eastAsiaTheme="minorEastAsia"/>
          <w:color w:val="000000" w:themeColor="text1"/>
          <w:lang w:val="en-US" w:eastAsia="zh-CN"/>
          <w14:textFill>
            <w14:solidFill>
              <w14:schemeClr w14:val="tx1"/>
            </w14:solidFill>
          </w14:textFill>
        </w:rPr>
      </w:pPr>
      <w:r>
        <w:rPr>
          <w:rFonts w:eastAsiaTheme="minorEastAsia"/>
          <w:b/>
          <w:bCs/>
          <w:color w:val="000000" w:themeColor="text1"/>
          <w14:textFill>
            <w14:solidFill>
              <w14:schemeClr w14:val="tx1"/>
            </w14:solidFill>
          </w14:textFill>
        </w:rPr>
        <w:t>3.1.5</w:t>
      </w:r>
      <w:r>
        <w:rPr>
          <w:rFonts w:hint="eastAsia" w:eastAsiaTheme="minorEastAsia"/>
          <w:b/>
          <w:bCs/>
          <w:color w:val="000000" w:themeColor="text1"/>
          <w:lang w:val="en-US" w:eastAsia="zh-CN"/>
          <w14:textFill>
            <w14:solidFill>
              <w14:schemeClr w14:val="tx1"/>
            </w14:solidFill>
          </w14:textFill>
        </w:rPr>
        <w:t xml:space="preserve"> </w:t>
      </w:r>
      <w:r>
        <w:rPr>
          <w:rFonts w:hint="eastAsia" w:eastAsiaTheme="minorEastAsia"/>
          <w:color w:val="000000" w:themeColor="text1"/>
          <w:lang w:val="en-US" w:eastAsia="zh-CN"/>
          <w14:textFill>
            <w14:solidFill>
              <w14:schemeClr w14:val="tx1"/>
            </w14:solidFill>
          </w14:textFill>
        </w:rPr>
        <w:t xml:space="preserve"> 工程桩的承载力验收检测时，单桩竖向抗压静载试验的最大加载值不应小于单桩设计承载力特征值的2倍，以保证足够的安全储备。</w:t>
      </w:r>
    </w:p>
    <w:p>
      <w:pPr>
        <w:pStyle w:val="22"/>
        <w:spacing w:before="157" w:beforeLines="50" w:after="157" w:afterLines="50" w:line="360" w:lineRule="auto"/>
        <w:jc w:val="center"/>
        <w:outlineLvl w:val="1"/>
        <w:rPr>
          <w:rFonts w:ascii="Times New Roman" w:hAnsi="Times New Roman" w:eastAsia="宋体"/>
          <w:color w:val="000000" w:themeColor="text1"/>
          <w:lang w:eastAsia="zh-CN"/>
          <w14:textFill>
            <w14:solidFill>
              <w14:schemeClr w14:val="tx1"/>
            </w14:solidFill>
          </w14:textFill>
        </w:rPr>
      </w:pPr>
      <w:bookmarkStart w:id="396" w:name="_Toc2550"/>
      <w:bookmarkStart w:id="397" w:name="_Toc29105"/>
      <w:bookmarkStart w:id="398" w:name="_Toc14311"/>
      <w:bookmarkStart w:id="399" w:name="_Toc11733"/>
      <w:bookmarkStart w:id="400" w:name="_Toc23990"/>
      <w:bookmarkStart w:id="401" w:name="_Toc17649"/>
      <w:bookmarkStart w:id="402" w:name="_Toc11740"/>
      <w:r>
        <w:rPr>
          <w:color w:val="000000" w:themeColor="text1"/>
          <w:sz w:val="24"/>
          <w:szCs w:val="24"/>
          <w14:textFill>
            <w14:solidFill>
              <w14:schemeClr w14:val="tx1"/>
            </w14:solidFill>
          </w14:textFill>
        </w:rPr>
        <w:t>3.2</w:t>
      </w:r>
      <w:r>
        <w:rPr>
          <w:rFonts w:hint="default"/>
          <w:color w:val="000000" w:themeColor="text1"/>
          <w:sz w:val="24"/>
          <w:szCs w:val="24"/>
          <w:lang w:val="en-US" w:eastAsia="zh-CN"/>
          <w14:textFill>
            <w14:solidFill>
              <w14:schemeClr w14:val="tx1"/>
            </w14:solidFill>
          </w14:textFill>
        </w:rPr>
        <w:t xml:space="preserve">  </w:t>
      </w:r>
      <w:r>
        <w:rPr>
          <w:rFonts w:hint="default"/>
          <w:color w:val="000000" w:themeColor="text1"/>
          <w:sz w:val="24"/>
          <w:szCs w:val="24"/>
          <w14:textFill>
            <w14:solidFill>
              <w14:schemeClr w14:val="tx1"/>
            </w14:solidFill>
          </w14:textFill>
        </w:rPr>
        <w:t>检测工作程序</w:t>
      </w:r>
      <w:bookmarkEnd w:id="396"/>
      <w:bookmarkEnd w:id="397"/>
      <w:bookmarkEnd w:id="398"/>
      <w:bookmarkEnd w:id="399"/>
      <w:bookmarkEnd w:id="400"/>
      <w:bookmarkEnd w:id="401"/>
      <w:bookmarkEnd w:id="402"/>
      <w:r>
        <w:rPr>
          <w:rFonts w:hint="default" w:ascii="Times New Roman" w:hAnsi="Times New Roman" w:eastAsia="宋体"/>
          <w:color w:val="000000" w:themeColor="text1"/>
          <w:lang w:eastAsia="zh-CN"/>
          <w14:textFill>
            <w14:solidFill>
              <w14:schemeClr w14:val="tx1"/>
            </w14:solidFill>
          </w14:textFill>
        </w:rPr>
        <w:t xml:space="preserve"> </w:t>
      </w:r>
    </w:p>
    <w:p>
      <w:pPr>
        <w:spacing w:line="360" w:lineRule="auto"/>
        <w:jc w:val="both"/>
        <w:rPr>
          <w:rFonts w:hint="eastAsia" w:asciiTheme="minorEastAsia" w:hAnsiTheme="minorEastAsia" w:eastAsiaTheme="minorEastAsia"/>
          <w:color w:val="000000" w:themeColor="text1"/>
          <w:lang w:eastAsia="zh-CN"/>
          <w14:textFill>
            <w14:solidFill>
              <w14:schemeClr w14:val="tx1"/>
            </w14:solidFill>
          </w14:textFill>
        </w:rPr>
      </w:pPr>
      <w:r>
        <w:rPr>
          <w:rFonts w:eastAsiaTheme="minorEastAsia"/>
          <w:b/>
          <w:bCs/>
          <w:color w:val="000000" w:themeColor="text1"/>
          <w:lang w:eastAsia="zh-CN"/>
          <w14:textFill>
            <w14:solidFill>
              <w14:schemeClr w14:val="tx1"/>
            </w14:solidFill>
          </w14:textFill>
        </w:rPr>
        <w:t xml:space="preserve">3.2.2  </w:t>
      </w:r>
      <w:r>
        <w:rPr>
          <w:rFonts w:hint="default" w:ascii="Times New Roman" w:hAnsi="Times New Roman" w:eastAsiaTheme="minorEastAsia"/>
          <w:b w:val="0"/>
          <w:bCs w:val="0"/>
          <w:color w:val="000000" w:themeColor="text1"/>
          <w:lang w:eastAsia="zh-CN"/>
          <w14:textFill>
            <w14:solidFill>
              <w14:schemeClr w14:val="tx1"/>
            </w14:solidFill>
          </w14:textFill>
        </w:rPr>
        <w:t>基桩承载力检测工作是确保建设工程质量及安全的重要手段，为确保静载试验顺利进行和试验数据的可靠性，应尽可能详细了解和收集工程项目的岩土工程勘察资料、桩基设计文件</w:t>
      </w:r>
      <w:r>
        <w:rPr>
          <w:rFonts w:hint="eastAsia" w:eastAsiaTheme="minorEastAsia"/>
          <w:b w:val="0"/>
          <w:bCs w:val="0"/>
          <w:color w:val="000000" w:themeColor="text1"/>
          <w:lang w:val="en-US" w:eastAsia="zh-CN"/>
          <w14:textFill>
            <w14:solidFill>
              <w14:schemeClr w14:val="tx1"/>
            </w14:solidFill>
          </w14:textFill>
        </w:rPr>
        <w:t>和</w:t>
      </w:r>
      <w:r>
        <w:rPr>
          <w:rFonts w:hint="default" w:ascii="Times New Roman" w:hAnsi="Times New Roman" w:eastAsiaTheme="minorEastAsia"/>
          <w:b w:val="0"/>
          <w:bCs w:val="0"/>
          <w:color w:val="000000" w:themeColor="text1"/>
          <w:lang w:eastAsia="zh-CN"/>
          <w14:textFill>
            <w14:solidFill>
              <w14:schemeClr w14:val="tx1"/>
            </w14:solidFill>
          </w14:textFill>
        </w:rPr>
        <w:t>施工图等资料。依据相关工程资料合理安排检测顺序</w:t>
      </w:r>
      <w:r>
        <w:rPr>
          <w:rFonts w:hint="eastAsia" w:eastAsiaTheme="minorEastAsia"/>
          <w:b w:val="0"/>
          <w:bCs w:val="0"/>
          <w:color w:val="000000" w:themeColor="text1"/>
          <w:lang w:eastAsia="zh-CN"/>
          <w14:textFill>
            <w14:solidFill>
              <w14:schemeClr w14:val="tx1"/>
            </w14:solidFill>
          </w14:textFill>
        </w:rPr>
        <w:t>，</w:t>
      </w:r>
      <w:r>
        <w:rPr>
          <w:rFonts w:hint="eastAsia" w:eastAsiaTheme="minorEastAsia"/>
          <w:b w:val="0"/>
          <w:bCs w:val="0"/>
          <w:color w:val="000000" w:themeColor="text1"/>
          <w:lang w:val="en-US" w:eastAsia="zh-CN"/>
          <w14:textFill>
            <w14:solidFill>
              <w14:schemeClr w14:val="tx1"/>
            </w14:solidFill>
          </w14:textFill>
        </w:rPr>
        <w:t>以及</w:t>
      </w:r>
      <w:r>
        <w:rPr>
          <w:rFonts w:hint="default" w:ascii="Times New Roman" w:hAnsi="Times New Roman" w:eastAsiaTheme="minorEastAsia"/>
          <w:b w:val="0"/>
          <w:bCs w:val="0"/>
          <w:color w:val="000000" w:themeColor="text1"/>
          <w:lang w:eastAsia="zh-CN"/>
          <w14:textFill>
            <w14:solidFill>
              <w14:schemeClr w14:val="tx1"/>
            </w14:solidFill>
          </w14:textFill>
        </w:rPr>
        <w:t>设计和布置钢螺杆锚桩反力装置平台。</w:t>
      </w:r>
    </w:p>
    <w:p>
      <w:pPr>
        <w:spacing w:line="360" w:lineRule="auto"/>
        <w:ind w:firstLine="0" w:firstLineChars="0"/>
        <w:jc w:val="both"/>
        <w:rPr>
          <w:rFonts w:asciiTheme="minorEastAsia" w:hAnsiTheme="minorEastAsia" w:eastAsiaTheme="minorEastAsia"/>
          <w:color w:val="000000" w:themeColor="text1"/>
          <w:highlight w:val="none"/>
          <w:lang w:eastAsia="zh-CN"/>
          <w14:textFill>
            <w14:solidFill>
              <w14:schemeClr w14:val="tx1"/>
            </w14:solidFill>
          </w14:textFill>
        </w:rPr>
      </w:pPr>
      <w:r>
        <w:rPr>
          <w:rFonts w:eastAsiaTheme="minorEastAsia"/>
          <w:b/>
          <w:bCs/>
          <w:color w:val="000000" w:themeColor="text1"/>
          <w:highlight w:val="none"/>
          <w:lang w:eastAsia="zh-CN"/>
          <w14:textFill>
            <w14:solidFill>
              <w14:schemeClr w14:val="tx1"/>
            </w14:solidFill>
          </w14:textFill>
        </w:rPr>
        <w:t>3.2.3</w:t>
      </w:r>
      <w:r>
        <w:rPr>
          <w:rFonts w:hint="eastAsia" w:eastAsiaTheme="minorEastAsia"/>
          <w:color w:val="000000" w:themeColor="text1"/>
          <w:highlight w:val="none"/>
          <w:lang w:eastAsia="zh-CN"/>
          <w14:textFill>
            <w14:solidFill>
              <w14:schemeClr w14:val="tx1"/>
            </w14:solidFill>
          </w14:textFill>
        </w:rPr>
        <w:t xml:space="preserve"> </w:t>
      </w:r>
      <w:r>
        <w:rPr>
          <w:rFonts w:eastAsiaTheme="minorEastAsia"/>
          <w:color w:val="000000" w:themeColor="text1"/>
          <w:highlight w:val="none"/>
          <w:lang w:eastAsia="zh-CN"/>
          <w14:textFill>
            <w14:solidFill>
              <w14:schemeClr w14:val="tx1"/>
            </w14:solidFill>
          </w14:textFill>
        </w:rPr>
        <w:t xml:space="preserve"> 混凝土强度是随时间的增加而增长，在最初几天内混凝土强度增长速度很快，随后逐渐变缓，按照《混凝土强度检验评定标准》GB/T50107-2019，混凝土龄期28d后，混凝土强度达95%。所以静载试验的基桩</w:t>
      </w:r>
      <w:r>
        <w:rPr>
          <w:rFonts w:hint="eastAsia" w:eastAsiaTheme="minorEastAsia"/>
          <w:color w:val="000000" w:themeColor="text1"/>
          <w:highlight w:val="none"/>
          <w:lang w:eastAsia="zh-CN"/>
          <w14:textFill>
            <w14:solidFill>
              <w14:schemeClr w14:val="tx1"/>
            </w14:solidFill>
          </w14:textFill>
        </w:rPr>
        <w:t>应在成桩</w:t>
      </w:r>
      <w:r>
        <w:rPr>
          <w:rFonts w:eastAsiaTheme="minorEastAsia"/>
          <w:color w:val="000000" w:themeColor="text1"/>
          <w:highlight w:val="none"/>
          <w:lang w:eastAsia="zh-CN"/>
          <w14:textFill>
            <w14:solidFill>
              <w14:schemeClr w14:val="tx1"/>
            </w14:solidFill>
          </w14:textFill>
        </w:rPr>
        <w:t>28d后检测，防止混凝土强度过低而造成桩身破坏。</w:t>
      </w:r>
      <w:r>
        <w:rPr>
          <w:rFonts w:hint="eastAsia" w:asciiTheme="minorEastAsia" w:hAnsiTheme="minorEastAsia" w:eastAsiaTheme="minorEastAsia"/>
          <w:color w:val="000000" w:themeColor="text1"/>
          <w:highlight w:val="none"/>
          <w:lang w:eastAsia="zh-CN"/>
          <w14:textFill>
            <w14:solidFill>
              <w14:schemeClr w14:val="tx1"/>
            </w14:solidFill>
          </w14:textFill>
        </w:rPr>
        <w:t>基础工程施工预应力管桩，由于基桩采用锤击或静压施工过程中，扰动桩周土</w:t>
      </w:r>
      <w:r>
        <w:rPr>
          <w:rFonts w:hint="eastAsia" w:asciiTheme="minorEastAsia" w:hAnsiTheme="minorEastAsia" w:eastAsiaTheme="minorEastAsia"/>
          <w:color w:val="000000" w:themeColor="text1"/>
          <w:highlight w:val="none"/>
          <w:lang w:val="en-US" w:eastAsia="zh-CN"/>
          <w14:textFill>
            <w14:solidFill>
              <w14:schemeClr w14:val="tx1"/>
            </w14:solidFill>
          </w14:textFill>
        </w:rPr>
        <w:t>体</w:t>
      </w:r>
      <w:r>
        <w:rPr>
          <w:rFonts w:hint="eastAsia" w:asciiTheme="minorEastAsia" w:hAnsiTheme="minorEastAsia" w:eastAsiaTheme="minorEastAsia"/>
          <w:color w:val="000000" w:themeColor="text1"/>
          <w:highlight w:val="none"/>
          <w:lang w:eastAsia="zh-CN"/>
          <w14:textFill>
            <w14:solidFill>
              <w14:schemeClr w14:val="tx1"/>
            </w14:solidFill>
          </w14:textFill>
        </w:rPr>
        <w:t>，降低了土体强度，引起工程桩的承载力降低。桩施工完后随着休止时间的增加，土体重新固结，土体强度逐渐恢复提高，桩的承载力也逐渐增加。但不同地层的土体被扰动后，休止恢复时间</w:t>
      </w:r>
      <w:r>
        <w:rPr>
          <w:rFonts w:hint="eastAsia" w:asciiTheme="minorEastAsia" w:hAnsiTheme="minorEastAsia" w:eastAsiaTheme="minorEastAsia"/>
          <w:color w:val="000000" w:themeColor="text1"/>
          <w:highlight w:val="none"/>
          <w:lang w:val="en-US" w:eastAsia="zh-CN"/>
          <w14:textFill>
            <w14:solidFill>
              <w14:schemeClr w14:val="tx1"/>
            </w14:solidFill>
          </w14:textFill>
        </w:rPr>
        <w:t>也不</w:t>
      </w:r>
      <w:r>
        <w:rPr>
          <w:rFonts w:hint="eastAsia" w:asciiTheme="minorEastAsia" w:hAnsiTheme="minorEastAsia" w:eastAsiaTheme="minorEastAsia"/>
          <w:color w:val="000000" w:themeColor="text1"/>
          <w:highlight w:val="none"/>
          <w:lang w:eastAsia="zh-CN"/>
          <w14:textFill>
            <w14:solidFill>
              <w14:schemeClr w14:val="tx1"/>
            </w14:solidFill>
          </w14:textFill>
        </w:rPr>
        <w:t>相同。如饱和粘性土体密实，颗粒缝隙小，休止恢复时间较长。砂质土体较松散，颗粒缝隙大，恢复时间较短。</w:t>
      </w:r>
    </w:p>
    <w:p>
      <w:pPr>
        <w:spacing w:line="360" w:lineRule="auto"/>
        <w:jc w:val="both"/>
        <w:rPr>
          <w:rFonts w:asciiTheme="minorEastAsia" w:hAnsiTheme="minorEastAsia" w:eastAsiaTheme="minorEastAsia"/>
          <w:color w:val="000000" w:themeColor="text1"/>
          <w:highlight w:val="red"/>
          <w:lang w:eastAsia="zh-CN"/>
          <w14:textFill>
            <w14:solidFill>
              <w14:schemeClr w14:val="tx1"/>
            </w14:solidFill>
          </w14:textFill>
        </w:rPr>
      </w:pPr>
      <w:r>
        <w:rPr>
          <w:rFonts w:eastAsiaTheme="minorEastAsia"/>
          <w:b/>
          <w:bCs/>
          <w:color w:val="000000" w:themeColor="text1"/>
          <w:lang w:eastAsia="zh-CN"/>
          <w14:textFill>
            <w14:solidFill>
              <w14:schemeClr w14:val="tx1"/>
            </w14:solidFill>
          </w14:textFill>
        </w:rPr>
        <w:t>3.2.</w:t>
      </w:r>
      <w:r>
        <w:rPr>
          <w:rFonts w:hint="eastAsia" w:eastAsiaTheme="minorEastAsia"/>
          <w:b/>
          <w:bCs/>
          <w:color w:val="000000" w:themeColor="text1"/>
          <w:lang w:val="en-US" w:eastAsia="zh-CN"/>
          <w14:textFill>
            <w14:solidFill>
              <w14:schemeClr w14:val="tx1"/>
            </w14:solidFill>
          </w14:textFill>
        </w:rPr>
        <w:t>4</w:t>
      </w:r>
      <w:r>
        <w:rPr>
          <w:rFonts w:hint="eastAsia" w:eastAsiaTheme="minorEastAsia"/>
          <w:color w:val="000000" w:themeColor="text1"/>
          <w:lang w:eastAsia="zh-CN"/>
          <w14:textFill>
            <w14:solidFill>
              <w14:schemeClr w14:val="tx1"/>
            </w14:solidFill>
          </w14:textFill>
        </w:rPr>
        <w:t xml:space="preserve"> </w:t>
      </w:r>
      <w:r>
        <w:rPr>
          <w:rFonts w:hint="eastAsia" w:eastAsiaTheme="minor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静载试验报告根据所采用的加载方法和试验数据、试验曲线分析，出具检测结论。</w:t>
      </w:r>
    </w:p>
    <w:p>
      <w:pPr>
        <w:pStyle w:val="22"/>
        <w:jc w:val="center"/>
        <w:rPr>
          <w:bCs/>
          <w:color w:val="000000" w:themeColor="text1"/>
          <w:sz w:val="28"/>
          <w:szCs w:val="28"/>
          <w14:textFill>
            <w14:solidFill>
              <w14:schemeClr w14:val="tx1"/>
            </w14:solidFill>
          </w14:textFill>
        </w:rPr>
      </w:pPr>
    </w:p>
    <w:p>
      <w:pPr>
        <w:pStyle w:val="22"/>
        <w:jc w:val="center"/>
        <w:rPr>
          <w:bCs/>
          <w:color w:val="000000" w:themeColor="text1"/>
          <w:sz w:val="28"/>
          <w:szCs w:val="28"/>
          <w14:textFill>
            <w14:solidFill>
              <w14:schemeClr w14:val="tx1"/>
            </w14:solidFill>
          </w14:textFill>
        </w:rPr>
      </w:pPr>
    </w:p>
    <w:p>
      <w:pPr>
        <w:pStyle w:val="22"/>
        <w:jc w:val="center"/>
        <w:rPr>
          <w:bCs/>
          <w:color w:val="000000" w:themeColor="text1"/>
          <w:sz w:val="28"/>
          <w:szCs w:val="28"/>
          <w14:textFill>
            <w14:solidFill>
              <w14:schemeClr w14:val="tx1"/>
            </w14:solidFill>
          </w14:textFill>
        </w:rPr>
      </w:pPr>
    </w:p>
    <w:p>
      <w:pPr>
        <w:pStyle w:val="22"/>
        <w:jc w:val="center"/>
        <w:rPr>
          <w:bCs/>
          <w:color w:val="000000" w:themeColor="text1"/>
          <w:sz w:val="28"/>
          <w:szCs w:val="28"/>
          <w14:textFill>
            <w14:solidFill>
              <w14:schemeClr w14:val="tx1"/>
            </w14:solidFill>
          </w14:textFill>
        </w:rPr>
      </w:pPr>
    </w:p>
    <w:p>
      <w:pPr>
        <w:pStyle w:val="22"/>
        <w:jc w:val="center"/>
        <w:rPr>
          <w:bCs/>
          <w:color w:val="000000" w:themeColor="text1"/>
          <w:sz w:val="28"/>
          <w:szCs w:val="28"/>
          <w14:textFill>
            <w14:solidFill>
              <w14:schemeClr w14:val="tx1"/>
            </w14:solidFill>
          </w14:textFill>
        </w:rPr>
      </w:pPr>
    </w:p>
    <w:p>
      <w:pPr>
        <w:pStyle w:val="22"/>
        <w:jc w:val="center"/>
        <w:rPr>
          <w:bCs/>
          <w:color w:val="000000" w:themeColor="text1"/>
          <w:sz w:val="28"/>
          <w:szCs w:val="28"/>
          <w14:textFill>
            <w14:solidFill>
              <w14:schemeClr w14:val="tx1"/>
            </w14:solidFill>
          </w14:textFill>
        </w:rPr>
      </w:pPr>
    </w:p>
    <w:p>
      <w:pPr>
        <w:pStyle w:val="22"/>
        <w:jc w:val="center"/>
        <w:rPr>
          <w:bCs/>
          <w:color w:val="000000" w:themeColor="text1"/>
          <w:sz w:val="28"/>
          <w:szCs w:val="28"/>
          <w14:textFill>
            <w14:solidFill>
              <w14:schemeClr w14:val="tx1"/>
            </w14:solidFill>
          </w14:textFill>
        </w:rPr>
      </w:pPr>
    </w:p>
    <w:p>
      <w:pPr>
        <w:pStyle w:val="22"/>
        <w:jc w:val="center"/>
        <w:rPr>
          <w:bCs/>
          <w:color w:val="000000" w:themeColor="text1"/>
          <w:sz w:val="28"/>
          <w:szCs w:val="28"/>
          <w14:textFill>
            <w14:solidFill>
              <w14:schemeClr w14:val="tx1"/>
            </w14:solidFill>
          </w14:textFill>
        </w:rPr>
      </w:pPr>
    </w:p>
    <w:p>
      <w:pPr>
        <w:jc w:val="center"/>
        <w:rPr>
          <w:rFonts w:hint="default" w:ascii="Times New Roman" w:hAnsi="Times New Roman" w:cs="Times New Roman"/>
          <w:color w:val="000000" w:themeColor="text1"/>
          <w:sz w:val="30"/>
          <w:szCs w:val="30"/>
          <w:lang w:val="en-US" w:eastAsia="zh-CN"/>
          <w14:textFill>
            <w14:solidFill>
              <w14:schemeClr w14:val="tx1"/>
            </w14:solidFill>
          </w14:textFill>
        </w:rPr>
      </w:pPr>
      <w:r>
        <w:rPr>
          <w:rFonts w:hint="default" w:ascii="Times New Roman" w:hAnsi="Times New Roman" w:cs="Times New Roman"/>
          <w:color w:val="000000" w:themeColor="text1"/>
          <w:sz w:val="30"/>
          <w:szCs w:val="30"/>
          <w:lang w:val="en-US" w:eastAsia="zh-CN"/>
          <w14:textFill>
            <w14:solidFill>
              <w14:schemeClr w14:val="tx1"/>
            </w14:solidFill>
          </w14:textFill>
        </w:rPr>
        <w:br w:type="page"/>
      </w:r>
    </w:p>
    <w:p>
      <w:pPr>
        <w:pStyle w:val="16"/>
        <w:jc w:val="center"/>
        <w:rPr>
          <w:rFonts w:hint="default" w:ascii="Times New Roman" w:hAnsi="Times New Roman" w:cs="Times New Roman"/>
          <w:color w:val="000000" w:themeColor="text1"/>
          <w:sz w:val="32"/>
          <w:szCs w:val="32"/>
          <w:lang w:val="en-US" w:eastAsia="zh-CN"/>
          <w14:textFill>
            <w14:solidFill>
              <w14:schemeClr w14:val="tx1"/>
            </w14:solidFill>
          </w14:textFill>
        </w:rPr>
      </w:pPr>
      <w:bookmarkStart w:id="403" w:name="_Toc8219"/>
      <w:bookmarkStart w:id="404" w:name="_Toc14490"/>
      <w:bookmarkStart w:id="405" w:name="_Toc28003"/>
      <w:bookmarkStart w:id="406" w:name="_Toc7994"/>
      <w:bookmarkStart w:id="407" w:name="_Toc4170"/>
      <w:bookmarkStart w:id="408" w:name="_Toc10234"/>
      <w:bookmarkStart w:id="409" w:name="_Toc8739"/>
      <w:r>
        <w:rPr>
          <w:rFonts w:hint="default" w:ascii="Times New Roman" w:hAnsi="Times New Roman" w:cs="Times New Roman"/>
          <w:color w:val="000000" w:themeColor="text1"/>
          <w:sz w:val="32"/>
          <w:szCs w:val="32"/>
          <w:lang w:val="en-US" w:eastAsia="zh-CN"/>
          <w14:textFill>
            <w14:solidFill>
              <w14:schemeClr w14:val="tx1"/>
            </w14:solidFill>
          </w14:textFill>
        </w:rPr>
        <w:t>4</w:t>
      </w:r>
      <w:r>
        <w:rPr>
          <w:rFonts w:hint="eastAsia" w:ascii="Times New Roman" w:hAnsi="Times New Roman"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lang w:val="en-US" w:eastAsia="zh-CN"/>
          <w14:textFill>
            <w14:solidFill>
              <w14:schemeClr w14:val="tx1"/>
            </w14:solidFill>
          </w14:textFill>
        </w:rPr>
        <w:t>仪器设备</w:t>
      </w:r>
      <w:bookmarkEnd w:id="403"/>
      <w:bookmarkEnd w:id="404"/>
      <w:bookmarkEnd w:id="405"/>
      <w:bookmarkEnd w:id="406"/>
      <w:bookmarkEnd w:id="407"/>
      <w:bookmarkEnd w:id="408"/>
      <w:bookmarkEnd w:id="409"/>
    </w:p>
    <w:p>
      <w:pPr>
        <w:pStyle w:val="22"/>
        <w:jc w:val="both"/>
        <w:rPr>
          <w:rFonts w:hint="eastAsia"/>
          <w:b w:val="0"/>
          <w:bCs w:val="0"/>
          <w:color w:val="000000" w:themeColor="text1"/>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4.0.1 </w:t>
      </w:r>
      <w:r>
        <w:rPr>
          <w:rFonts w:hint="eastAsia"/>
          <w:bCs/>
          <w:color w:val="000000" w:themeColor="text1"/>
          <w:lang w:val="en-US" w:eastAsia="zh-CN"/>
          <w14:textFill>
            <w14:solidFill>
              <w14:schemeClr w14:val="tx1"/>
            </w14:solidFill>
          </w14:textFill>
        </w:rPr>
        <w:t xml:space="preserve">  </w:t>
      </w:r>
      <w:r>
        <w:rPr>
          <w:rFonts w:hint="eastAsia"/>
          <w:b w:val="0"/>
          <w:bCs w:val="0"/>
          <w:color w:val="000000" w:themeColor="text1"/>
          <w:lang w:val="en-US" w:eastAsia="zh-CN"/>
          <w14:textFill>
            <w14:solidFill>
              <w14:schemeClr w14:val="tx1"/>
            </w14:solidFill>
          </w14:textFill>
        </w:rPr>
        <w:t>钢螺杆锚桩静载试验要以试验基桩为中心对称布置钢螺杆锚桩。根据静载试验最大试验值及钢螺杆锚桩抗拔承载力特征值，可选择布置不同数量的锚桩，如2根、4根、8根、16根等。钢螺杆锚桩反力装置平台的总反力应满足本规程中第3.1.3条的要求。</w:t>
      </w:r>
    </w:p>
    <w:p>
      <w:pPr>
        <w:pStyle w:val="22"/>
        <w:jc w:val="both"/>
        <w:rPr>
          <w:rFonts w:hint="eastAsia" w:cs="Times New Roman"/>
          <w:b w:val="0"/>
          <w:bCs/>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4.0.2  </w:t>
      </w:r>
      <w:r>
        <w:rPr>
          <w:rFonts w:hint="eastAsia" w:cs="Times New Roman"/>
          <w:b w:val="0"/>
          <w:bCs/>
          <w:color w:val="000000" w:themeColor="text1"/>
          <w:sz w:val="24"/>
          <w:szCs w:val="24"/>
          <w:lang w:val="en-US" w:eastAsia="zh-CN"/>
          <w14:textFill>
            <w14:solidFill>
              <w14:schemeClr w14:val="tx1"/>
            </w14:solidFill>
          </w14:textFill>
        </w:rPr>
        <w:t>钢螺杆外径400mm，内管直径275mm，螺齿高61mm，螺距250mm。本规程编制组通过大量现场测试试验数据发现，与外径600mm钢螺杆相比，外径400mm钢螺杆更易钻入和拧出土层，抗拔承载力与前者相当。图</w:t>
      </w:r>
      <w:r>
        <w:rPr>
          <w:rFonts w:hint="eastAsia" w:eastAsiaTheme="minorEastAsia"/>
          <w:b w:val="0"/>
          <w:bCs/>
          <w:color w:val="000000" w:themeColor="text1"/>
          <w:sz w:val="24"/>
          <w:szCs w:val="24"/>
          <w:lang w:val="en-US" w:eastAsia="zh-CN"/>
          <w14:textFill>
            <w14:solidFill>
              <w14:schemeClr w14:val="tx1"/>
            </w14:solidFill>
          </w14:textFill>
        </w:rPr>
        <w:t>4.0.2给出了不同直径钢螺杆上拔时的周围地表土体竖向位移实测情况。不难看出，受</w:t>
      </w:r>
      <w:r>
        <w:rPr>
          <w:rFonts w:hint="eastAsia" w:cs="Times New Roman"/>
          <w:b w:val="0"/>
          <w:bCs/>
          <w:color w:val="000000" w:themeColor="text1"/>
          <w:sz w:val="24"/>
          <w:szCs w:val="24"/>
          <w:lang w:val="en-US" w:eastAsia="zh-CN"/>
          <w14:textFill>
            <w14:solidFill>
              <w14:schemeClr w14:val="tx1"/>
            </w14:solidFill>
          </w14:textFill>
        </w:rPr>
        <w:t>外径400mm钢螺杆拔出影响的桩周土体变形区域距离桩侧约1m，外径600mm钢螺杆的地表土体扰动区域范围约2m。</w:t>
      </w:r>
      <w:r>
        <w:rPr>
          <w:rFonts w:hint="eastAsia"/>
          <w:b w:val="0"/>
          <w:color w:val="000000" w:themeColor="text1"/>
          <w:highlight w:val="none"/>
          <w14:textFill>
            <w14:solidFill>
              <w14:schemeClr w14:val="tx1"/>
            </w14:solidFill>
          </w14:textFill>
        </w:rPr>
        <w:t>正六方公、母</w:t>
      </w:r>
      <w:r>
        <w:rPr>
          <w:rFonts w:hint="eastAsia"/>
          <w:b w:val="0"/>
          <w:color w:val="000000" w:themeColor="text1"/>
          <w:highlight w:val="none"/>
          <w:lang w:val="en-US" w:eastAsia="zh-CN"/>
          <w14:textFill>
            <w14:solidFill>
              <w14:schemeClr w14:val="tx1"/>
            </w14:solidFill>
          </w14:textFill>
        </w:rPr>
        <w:t>连接方式有利于动力头传递扭力</w:t>
      </w:r>
      <w:r>
        <w:rPr>
          <w:rFonts w:hint="eastAsia"/>
          <w:b w:val="0"/>
          <w:color w:val="000000" w:themeColor="text1"/>
          <w:highlight w:val="none"/>
          <w:lang w:eastAsia="zh-CN"/>
          <w14:textFill>
            <w14:solidFill>
              <w14:schemeClr w14:val="tx1"/>
            </w14:solidFill>
          </w14:textFill>
        </w:rPr>
        <w:t>，</w:t>
      </w:r>
      <w:r>
        <w:rPr>
          <w:rFonts w:hint="eastAsia"/>
          <w:b w:val="0"/>
          <w:color w:val="000000" w:themeColor="text1"/>
          <w:highlight w:val="none"/>
          <w14:textFill>
            <w14:solidFill>
              <w14:schemeClr w14:val="tx1"/>
            </w14:solidFill>
          </w14:textFill>
        </w:rPr>
        <w:t>连接</w:t>
      </w:r>
      <w:r>
        <w:rPr>
          <w:rFonts w:hint="eastAsia"/>
          <w:b w:val="0"/>
          <w:color w:val="000000" w:themeColor="text1"/>
          <w:highlight w:val="none"/>
          <w:lang w:val="en-US" w:eastAsia="zh-CN"/>
          <w14:textFill>
            <w14:solidFill>
              <w14:schemeClr w14:val="tx1"/>
            </w14:solidFill>
          </w14:textFill>
        </w:rPr>
        <w:t>接头两侧</w:t>
      </w:r>
      <w:r>
        <w:rPr>
          <w:rFonts w:hint="eastAsia"/>
          <w:b w:val="0"/>
          <w:color w:val="000000" w:themeColor="text1"/>
          <w:highlight w:val="none"/>
          <w14:textFill>
            <w14:solidFill>
              <w14:schemeClr w14:val="tx1"/>
            </w14:solidFill>
          </w14:textFill>
        </w:rPr>
        <w:t>用</w:t>
      </w:r>
      <w:r>
        <w:rPr>
          <w:rFonts w:hint="eastAsia" w:cs="Times New Roman"/>
          <w:b w:val="0"/>
          <w:bCs/>
          <w:color w:val="000000" w:themeColor="text1"/>
          <w:sz w:val="24"/>
          <w:szCs w:val="24"/>
          <w:lang w:val="en-US" w:eastAsia="zh-CN"/>
          <w14:textFill>
            <w14:solidFill>
              <w14:schemeClr w14:val="tx1"/>
            </w14:solidFill>
          </w14:textFill>
        </w:rPr>
        <w:t>直径25mm、长300mm的钢制插销</w:t>
      </w:r>
      <w:r>
        <w:rPr>
          <w:rFonts w:hint="eastAsia"/>
          <w:b w:val="0"/>
          <w:color w:val="000000" w:themeColor="text1"/>
          <w:highlight w:val="none"/>
          <w14:textFill>
            <w14:solidFill>
              <w14:schemeClr w14:val="tx1"/>
            </w14:solidFill>
          </w14:textFill>
        </w:rPr>
        <w:t>固定</w:t>
      </w:r>
      <w:r>
        <w:rPr>
          <w:rFonts w:hint="eastAsia"/>
          <w:b w:val="0"/>
          <w:color w:val="000000" w:themeColor="text1"/>
          <w:highlight w:val="none"/>
          <w:lang w:eastAsia="zh-CN"/>
          <w14:textFill>
            <w14:solidFill>
              <w14:schemeClr w14:val="tx1"/>
            </w14:solidFill>
          </w14:textFill>
        </w:rPr>
        <w:t>，</w:t>
      </w:r>
      <w:r>
        <w:rPr>
          <w:rFonts w:hint="eastAsia"/>
          <w:b w:val="0"/>
          <w:color w:val="000000" w:themeColor="text1"/>
          <w:highlight w:val="none"/>
          <w:lang w:val="en-US" w:eastAsia="zh-CN"/>
          <w14:textFill>
            <w14:solidFill>
              <w14:schemeClr w14:val="tx1"/>
            </w14:solidFill>
          </w14:textFill>
        </w:rPr>
        <w:t>可提高钢螺杆连接部位抗拔能力</w:t>
      </w:r>
      <w:r>
        <w:rPr>
          <w:rFonts w:hint="eastAsia"/>
          <w:b w:val="0"/>
          <w:color w:val="000000" w:themeColor="text1"/>
          <w:highlight w:val="none"/>
          <w14:textFill>
            <w14:solidFill>
              <w14:schemeClr w14:val="tx1"/>
            </w14:solidFill>
          </w14:textFill>
        </w:rPr>
        <w:t>。</w:t>
      </w:r>
    </w:p>
    <w:p>
      <w:pPr>
        <w:pStyle w:val="22"/>
        <w:jc w:val="center"/>
        <w:rPr>
          <w:rFonts w:eastAsiaTheme="minorEastAsia"/>
          <w:color w:val="000000" w:themeColor="text1"/>
          <w:sz w:val="28"/>
          <w:szCs w:val="28"/>
          <w:lang w:eastAsia="zh-CN" w:bidi="ar-SA"/>
          <w14:textFill>
            <w14:solidFill>
              <w14:schemeClr w14:val="tx1"/>
            </w14:solidFill>
          </w14:textFill>
        </w:rPr>
      </w:pPr>
      <w:r>
        <w:rPr>
          <w:rFonts w:eastAsiaTheme="minorEastAsia"/>
          <w:color w:val="000000" w:themeColor="text1"/>
          <w:sz w:val="28"/>
          <w:szCs w:val="28"/>
          <w:lang w:eastAsia="zh-CN" w:bidi="ar-SA"/>
          <w14:textFill>
            <w14:solidFill>
              <w14:schemeClr w14:val="tx1"/>
            </w14:solidFill>
          </w14:textFill>
        </w:rPr>
        <w:drawing>
          <wp:inline distT="0" distB="0" distL="0" distR="0">
            <wp:extent cx="2943860" cy="2061845"/>
            <wp:effectExtent l="0" t="0" r="8890" b="14605"/>
            <wp:docPr id="118" name="图片 1" descr="D:\Personal\Desktop\锚桩拔起影响范围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 descr="D:\Personal\Desktop\锚桩拔起影响范围图.jpg"/>
                    <pic:cNvPicPr>
                      <a:picLocks noChangeAspect="1" noChangeArrowheads="1"/>
                    </pic:cNvPicPr>
                  </pic:nvPicPr>
                  <pic:blipFill>
                    <a:blip r:embed="rId56" cstate="print"/>
                    <a:srcRect t="6674" r="5673" b="2764"/>
                    <a:stretch>
                      <a:fillRect/>
                    </a:stretch>
                  </pic:blipFill>
                  <pic:spPr>
                    <a:xfrm>
                      <a:off x="0" y="0"/>
                      <a:ext cx="2943860" cy="2061845"/>
                    </a:xfrm>
                    <a:prstGeom prst="rect">
                      <a:avLst/>
                    </a:prstGeom>
                    <a:noFill/>
                    <a:ln>
                      <a:noFill/>
                    </a:ln>
                  </pic:spPr>
                </pic:pic>
              </a:graphicData>
            </a:graphic>
          </wp:inline>
        </w:drawing>
      </w:r>
      <w:r>
        <w:rPr>
          <w:color w:val="000000" w:themeColor="text1"/>
          <w:sz w:val="24"/>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3992880</wp:posOffset>
                </wp:positionH>
                <wp:positionV relativeFrom="paragraph">
                  <wp:posOffset>1378585</wp:posOffset>
                </wp:positionV>
                <wp:extent cx="285750" cy="540385"/>
                <wp:effectExtent l="0" t="0" r="0" b="12065"/>
                <wp:wrapNone/>
                <wp:docPr id="123" name="文本框 123"/>
                <wp:cNvGraphicFramePr/>
                <a:graphic xmlns:a="http://schemas.openxmlformats.org/drawingml/2006/main">
                  <a:graphicData uri="http://schemas.microsoft.com/office/word/2010/wordprocessingShape">
                    <wps:wsp>
                      <wps:cNvSpPr txBox="1"/>
                      <wps:spPr>
                        <a:xfrm>
                          <a:off x="5135880" y="7193915"/>
                          <a:ext cx="285750" cy="5403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4.4pt;margin-top:108.55pt;height:42.55pt;width:22.5pt;z-index:251679744;mso-width-relative:page;mso-height-relative:page;" fillcolor="#FFFFFF [3201]" filled="t" stroked="f" coordsize="21600,21600" o:gfxdata="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amcN&#10;xNYAAAALAQAADwAAAAAAAAABACAAAAAiAAAAZHJzL2Rvd25yZXYueG1sUEsBAhQAFAAAAAgAh07i&#10;QC5DcMNdAgAAngQAAA4AAAAAAAAAAQAgAAAAJQEAAGRycy9lMm9Eb2MueG1sUEsFBgAAAAAGAAYA&#10;WQEAAPQFAAAAAA==&#10;">
                <v:fill on="t" focussize="0,0"/>
                <v:stroke on="f" weight="0.5pt"/>
                <v:imagedata o:title=""/>
                <o:lock v:ext="edit" aspectratio="f"/>
                <v:textbox>
                  <w:txbxContent>
                    <w:p/>
                  </w:txbxContent>
                </v:textbox>
              </v:shape>
            </w:pict>
          </mc:Fallback>
        </mc:AlternateContent>
      </w:r>
    </w:p>
    <w:p>
      <w:pPr>
        <w:pStyle w:val="22"/>
        <w:jc w:val="center"/>
        <w:rPr>
          <w:rFonts w:hint="eastAsia" w:eastAsiaTheme="minorEastAsia"/>
          <w:b/>
          <w:bCs/>
          <w:color w:val="000000" w:themeColor="text1"/>
          <w:sz w:val="21"/>
          <w:szCs w:val="21"/>
          <w:highlight w:val="none"/>
          <w:lang w:val="en-US" w:eastAsia="zh-CN"/>
          <w14:textFill>
            <w14:solidFill>
              <w14:schemeClr w14:val="tx1"/>
            </w14:solidFill>
          </w14:textFill>
        </w:rPr>
      </w:pPr>
      <w:r>
        <w:rPr>
          <w:rFonts w:hint="eastAsia" w:eastAsiaTheme="minorEastAsia"/>
          <w:b/>
          <w:bCs/>
          <w:color w:val="000000" w:themeColor="text1"/>
          <w:sz w:val="21"/>
          <w:szCs w:val="21"/>
          <w:highlight w:val="none"/>
          <w:lang w:eastAsia="zh-CN"/>
          <w14:textFill>
            <w14:solidFill>
              <w14:schemeClr w14:val="tx1"/>
            </w14:solidFill>
          </w14:textFill>
        </w:rPr>
        <w:t>图</w:t>
      </w:r>
      <w:r>
        <w:rPr>
          <w:rFonts w:hint="eastAsia" w:eastAsiaTheme="minorEastAsia"/>
          <w:b/>
          <w:bCs/>
          <w:color w:val="000000" w:themeColor="text1"/>
          <w:sz w:val="21"/>
          <w:szCs w:val="21"/>
          <w:highlight w:val="none"/>
          <w:lang w:val="en-US" w:eastAsia="zh-CN"/>
          <w14:textFill>
            <w14:solidFill>
              <w14:schemeClr w14:val="tx1"/>
            </w14:solidFill>
          </w14:textFill>
        </w:rPr>
        <w:t>4.0.2  钢螺杆</w:t>
      </w:r>
      <w:r>
        <w:rPr>
          <w:rFonts w:hint="eastAsia" w:eastAsiaTheme="minorEastAsia"/>
          <w:b/>
          <w:bCs/>
          <w:color w:val="000000" w:themeColor="text1"/>
          <w:sz w:val="21"/>
          <w:szCs w:val="21"/>
          <w:highlight w:val="none"/>
          <w:lang w:eastAsia="zh-CN"/>
          <w14:textFill>
            <w14:solidFill>
              <w14:schemeClr w14:val="tx1"/>
            </w14:solidFill>
          </w14:textFill>
        </w:rPr>
        <w:t>锚桩</w:t>
      </w:r>
      <w:r>
        <w:rPr>
          <w:rFonts w:hint="eastAsia" w:eastAsiaTheme="minorEastAsia"/>
          <w:b/>
          <w:bCs/>
          <w:color w:val="000000" w:themeColor="text1"/>
          <w:sz w:val="21"/>
          <w:szCs w:val="21"/>
          <w:highlight w:val="none"/>
          <w:lang w:val="en-US" w:eastAsia="zh-CN"/>
          <w14:textFill>
            <w14:solidFill>
              <w14:schemeClr w14:val="tx1"/>
            </w14:solidFill>
          </w14:textFill>
        </w:rPr>
        <w:t>上拔时周围地表土体位移分布</w:t>
      </w:r>
    </w:p>
    <w:p>
      <w:pPr>
        <w:pStyle w:val="22"/>
        <w:spacing w:line="288" w:lineRule="auto"/>
        <w:ind w:left="0" w:hanging="840" w:hangingChars="400"/>
        <w:jc w:val="left"/>
        <w:rPr>
          <w:rFonts w:hint="default" w:eastAsiaTheme="minorEastAsia"/>
          <w:b w:val="0"/>
          <w:bCs/>
          <w:color w:val="000000" w:themeColor="text1"/>
          <w:sz w:val="21"/>
          <w:szCs w:val="21"/>
          <w:lang w:val="en-US" w:eastAsia="zh-CN"/>
          <w14:textFill>
            <w14:solidFill>
              <w14:schemeClr w14:val="tx1"/>
            </w14:solidFill>
          </w14:textFill>
        </w:rPr>
      </w:pPr>
      <w:r>
        <w:rPr>
          <w:rFonts w:hint="eastAsia" w:eastAsiaTheme="minorEastAsia"/>
          <w:b w:val="0"/>
          <w:bCs/>
          <w:color w:val="000000" w:themeColor="text1"/>
          <w:sz w:val="21"/>
          <w:szCs w:val="21"/>
          <w:lang w:val="en-US" w:eastAsia="zh-CN"/>
          <w14:textFill>
            <w14:solidFill>
              <w14:schemeClr w14:val="tx1"/>
            </w14:solidFill>
          </w14:textFill>
        </w:rPr>
        <w:t>注：1   图中</w:t>
      </w:r>
      <w:r>
        <w:rPr>
          <w:rFonts w:hint="eastAsia" w:eastAsiaTheme="minorEastAsia"/>
          <w:b w:val="0"/>
          <w:bCs w:val="0"/>
          <w:color w:val="000000" w:themeColor="text1"/>
          <w:sz w:val="21"/>
          <w:szCs w:val="21"/>
          <w:lang w:val="en-US" w:eastAsia="zh-CN"/>
          <w14:textFill>
            <w14:solidFill>
              <w14:schemeClr w14:val="tx1"/>
            </w14:solidFill>
          </w14:textFill>
        </w:rPr>
        <w:t>S1和S1</w:t>
      </w:r>
      <w:r>
        <w:rPr>
          <w:rFonts w:hint="default" w:eastAsiaTheme="minorEastAsia"/>
          <w:b w:val="0"/>
          <w:bCs w:val="0"/>
          <w:color w:val="000000" w:themeColor="text1"/>
          <w:sz w:val="21"/>
          <w:szCs w:val="21"/>
          <w:lang w:val="en-US" w:eastAsia="zh-CN"/>
          <w14:textFill>
            <w14:solidFill>
              <w14:schemeClr w14:val="tx1"/>
            </w14:solidFill>
          </w14:textFill>
        </w:rPr>
        <w:t>’</w:t>
      </w:r>
      <w:r>
        <w:rPr>
          <w:rFonts w:hint="eastAsia" w:eastAsiaTheme="minorEastAsia"/>
          <w:b w:val="0"/>
          <w:bCs w:val="0"/>
          <w:color w:val="000000" w:themeColor="text1"/>
          <w:sz w:val="21"/>
          <w:szCs w:val="21"/>
          <w:lang w:val="en-US" w:eastAsia="zh-CN"/>
          <w14:textFill>
            <w14:solidFill>
              <w14:schemeClr w14:val="tx1"/>
            </w14:solidFill>
          </w14:textFill>
        </w:rPr>
        <w:t>分别</w:t>
      </w:r>
      <w:r>
        <w:rPr>
          <w:rFonts w:hint="eastAsia" w:eastAsiaTheme="minorEastAsia"/>
          <w:b w:val="0"/>
          <w:bCs/>
          <w:color w:val="000000" w:themeColor="text1"/>
          <w:sz w:val="21"/>
          <w:szCs w:val="21"/>
          <w:lang w:val="en-US" w:eastAsia="zh-CN"/>
          <w14:textFill>
            <w14:solidFill>
              <w14:schemeClr w14:val="tx1"/>
            </w14:solidFill>
          </w14:textFill>
        </w:rPr>
        <w:t>为</w:t>
      </w:r>
      <w:r>
        <w:rPr>
          <w:rFonts w:hint="eastAsia" w:cs="Times New Roman"/>
          <w:b w:val="0"/>
          <w:bCs/>
          <w:color w:val="000000" w:themeColor="text1"/>
          <w:sz w:val="21"/>
          <w:szCs w:val="21"/>
          <w:lang w:val="en-US" w:eastAsia="zh-CN"/>
          <w14:textFill>
            <w14:solidFill>
              <w14:schemeClr w14:val="tx1"/>
            </w14:solidFill>
          </w14:textFill>
        </w:rPr>
        <w:t>钢螺杆外径600mm、400mm</w:t>
      </w:r>
      <w:r>
        <w:rPr>
          <w:rFonts w:hint="eastAsia" w:eastAsiaTheme="minorEastAsia"/>
          <w:b w:val="0"/>
          <w:bCs/>
          <w:color w:val="000000" w:themeColor="text1"/>
          <w:sz w:val="21"/>
          <w:szCs w:val="21"/>
          <w:lang w:val="en-US" w:eastAsia="zh-CN"/>
          <w14:textFill>
            <w14:solidFill>
              <w14:schemeClr w14:val="tx1"/>
            </w14:solidFill>
          </w14:textFill>
        </w:rPr>
        <w:t>顶部，测量的位移为</w:t>
      </w:r>
      <w:r>
        <w:rPr>
          <w:rFonts w:hint="eastAsia" w:cs="Times New Roman"/>
          <w:b w:val="0"/>
          <w:bCs/>
          <w:color w:val="000000" w:themeColor="text1"/>
          <w:sz w:val="21"/>
          <w:szCs w:val="21"/>
          <w:lang w:val="en-US" w:eastAsia="zh-CN"/>
          <w14:textFill>
            <w14:solidFill>
              <w14:schemeClr w14:val="tx1"/>
            </w14:solidFill>
          </w14:textFill>
        </w:rPr>
        <w:t>钢螺杆顶部</w:t>
      </w:r>
      <w:r>
        <w:rPr>
          <w:rFonts w:hint="eastAsia" w:eastAsiaTheme="minorEastAsia"/>
          <w:b w:val="0"/>
          <w:bCs/>
          <w:color w:val="000000" w:themeColor="text1"/>
          <w:sz w:val="21"/>
          <w:szCs w:val="21"/>
          <w:lang w:val="en-US" w:eastAsia="zh-CN"/>
          <w14:textFill>
            <w14:solidFill>
              <w14:schemeClr w14:val="tx1"/>
            </w14:solidFill>
          </w14:textFill>
        </w:rPr>
        <w:t>上拔位移。</w:t>
      </w:r>
    </w:p>
    <w:p>
      <w:pPr>
        <w:pStyle w:val="22"/>
        <w:spacing w:line="288" w:lineRule="auto"/>
        <w:ind w:left="900" w:leftChars="200" w:hanging="420" w:hangingChars="200"/>
        <w:jc w:val="left"/>
        <w:rPr>
          <w:rFonts w:hint="eastAsia" w:eastAsiaTheme="minorEastAsia"/>
          <w:b w:val="0"/>
          <w:bCs/>
          <w:color w:val="000000" w:themeColor="text1"/>
          <w:sz w:val="21"/>
          <w:szCs w:val="21"/>
          <w:lang w:val="en-US" w:eastAsia="zh-CN"/>
          <w14:textFill>
            <w14:solidFill>
              <w14:schemeClr w14:val="tx1"/>
            </w14:solidFill>
          </w14:textFill>
        </w:rPr>
      </w:pPr>
      <w:r>
        <w:rPr>
          <w:rFonts w:hint="eastAsia" w:eastAsiaTheme="minorEastAsia"/>
          <w:b w:val="0"/>
          <w:bCs/>
          <w:color w:val="000000" w:themeColor="text1"/>
          <w:sz w:val="21"/>
          <w:szCs w:val="21"/>
          <w:lang w:val="en-US" w:eastAsia="zh-CN"/>
          <w14:textFill>
            <w14:solidFill>
              <w14:schemeClr w14:val="tx1"/>
            </w14:solidFill>
          </w14:textFill>
        </w:rPr>
        <w:t>2  图中</w:t>
      </w:r>
      <w:r>
        <w:rPr>
          <w:rFonts w:hint="eastAsia" w:eastAsiaTheme="minorEastAsia"/>
          <w:b w:val="0"/>
          <w:bCs w:val="0"/>
          <w:color w:val="000000" w:themeColor="text1"/>
          <w:sz w:val="21"/>
          <w:szCs w:val="21"/>
          <w:lang w:val="en-US" w:eastAsia="zh-CN"/>
          <w14:textFill>
            <w14:solidFill>
              <w14:schemeClr w14:val="tx1"/>
            </w14:solidFill>
          </w14:textFill>
        </w:rPr>
        <w:t>S2~S6</w:t>
      </w:r>
      <w:r>
        <w:rPr>
          <w:rFonts w:hint="eastAsia" w:eastAsiaTheme="minorEastAsia"/>
          <w:b w:val="0"/>
          <w:bCs/>
          <w:color w:val="000000" w:themeColor="text1"/>
          <w:sz w:val="21"/>
          <w:szCs w:val="21"/>
          <w:lang w:val="en-US" w:eastAsia="zh-CN"/>
          <w14:textFill>
            <w14:solidFill>
              <w14:schemeClr w14:val="tx1"/>
            </w14:solidFill>
          </w14:textFill>
        </w:rPr>
        <w:t>分别为</w:t>
      </w:r>
      <w:r>
        <w:rPr>
          <w:rFonts w:hint="eastAsia" w:eastAsiaTheme="minorEastAsia"/>
          <w:b w:val="0"/>
          <w:bCs w:val="0"/>
          <w:color w:val="000000" w:themeColor="text1"/>
          <w:sz w:val="21"/>
          <w:szCs w:val="21"/>
          <w:lang w:val="en-US" w:eastAsia="zh-CN"/>
          <w14:textFill>
            <w14:solidFill>
              <w14:schemeClr w14:val="tx1"/>
            </w14:solidFill>
          </w14:textFill>
        </w:rPr>
        <w:t>距离</w:t>
      </w:r>
      <w:r>
        <w:rPr>
          <w:rFonts w:hint="eastAsia" w:cs="Times New Roman"/>
          <w:b w:val="0"/>
          <w:bCs/>
          <w:color w:val="000000" w:themeColor="text1"/>
          <w:sz w:val="21"/>
          <w:szCs w:val="21"/>
          <w:lang w:val="en-US" w:eastAsia="zh-CN"/>
          <w14:textFill>
            <w14:solidFill>
              <w14:schemeClr w14:val="tx1"/>
            </w14:solidFill>
          </w14:textFill>
        </w:rPr>
        <w:t>钢螺杆外径600mm</w:t>
      </w:r>
      <w:r>
        <w:rPr>
          <w:rFonts w:hint="eastAsia" w:eastAsiaTheme="minorEastAsia"/>
          <w:b w:val="0"/>
          <w:bCs/>
          <w:color w:val="000000" w:themeColor="text1"/>
          <w:sz w:val="21"/>
          <w:szCs w:val="21"/>
          <w:lang w:val="en-US" w:eastAsia="zh-CN"/>
          <w14:textFill>
            <w14:solidFill>
              <w14:schemeClr w14:val="tx1"/>
            </w14:solidFill>
          </w14:textFill>
        </w:rPr>
        <w:t>桩心轴线0.5m、1m、1.5m、2m、2.5m的地表，测量的位移为地表竖向位移。</w:t>
      </w:r>
    </w:p>
    <w:p>
      <w:pPr>
        <w:pStyle w:val="22"/>
        <w:spacing w:line="288" w:lineRule="auto"/>
        <w:ind w:left="900" w:leftChars="200" w:hanging="420" w:hangingChars="200"/>
        <w:jc w:val="left"/>
        <w:rPr>
          <w:rFonts w:hint="eastAsia" w:eastAsiaTheme="minorEastAsia"/>
          <w:b w:val="0"/>
          <w:bCs/>
          <w:color w:val="000000" w:themeColor="text1"/>
          <w:sz w:val="21"/>
          <w:szCs w:val="21"/>
          <w:lang w:val="en-US" w:eastAsia="zh-CN"/>
          <w14:textFill>
            <w14:solidFill>
              <w14:schemeClr w14:val="tx1"/>
            </w14:solidFill>
          </w14:textFill>
        </w:rPr>
      </w:pPr>
      <w:r>
        <w:rPr>
          <w:rFonts w:hint="eastAsia" w:eastAsiaTheme="minorEastAsia"/>
          <w:b w:val="0"/>
          <w:bCs/>
          <w:color w:val="000000" w:themeColor="text1"/>
          <w:sz w:val="21"/>
          <w:szCs w:val="21"/>
          <w:lang w:val="en-US" w:eastAsia="zh-CN"/>
          <w14:textFill>
            <w14:solidFill>
              <w14:schemeClr w14:val="tx1"/>
            </w14:solidFill>
          </w14:textFill>
        </w:rPr>
        <w:t>3  图中</w:t>
      </w:r>
      <w:r>
        <w:rPr>
          <w:rFonts w:hint="eastAsia" w:eastAsiaTheme="minorEastAsia"/>
          <w:b w:val="0"/>
          <w:bCs w:val="0"/>
          <w:color w:val="000000" w:themeColor="text1"/>
          <w:sz w:val="21"/>
          <w:szCs w:val="21"/>
          <w:lang w:val="en-US" w:eastAsia="zh-CN"/>
          <w14:textFill>
            <w14:solidFill>
              <w14:schemeClr w14:val="tx1"/>
            </w14:solidFill>
          </w14:textFill>
        </w:rPr>
        <w:t>S2</w:t>
      </w:r>
      <w:r>
        <w:rPr>
          <w:rFonts w:hint="default" w:eastAsiaTheme="minorEastAsia"/>
          <w:b w:val="0"/>
          <w:bCs/>
          <w:color w:val="000000" w:themeColor="text1"/>
          <w:sz w:val="21"/>
          <w:szCs w:val="21"/>
          <w:lang w:val="en-US" w:eastAsia="zh-CN"/>
          <w14:textFill>
            <w14:solidFill>
              <w14:schemeClr w14:val="tx1"/>
            </w14:solidFill>
          </w14:textFill>
        </w:rPr>
        <w:t>’</w:t>
      </w:r>
      <w:r>
        <w:rPr>
          <w:rFonts w:hint="eastAsia" w:eastAsiaTheme="minorEastAsia"/>
          <w:b w:val="0"/>
          <w:bCs w:val="0"/>
          <w:color w:val="000000" w:themeColor="text1"/>
          <w:sz w:val="21"/>
          <w:szCs w:val="21"/>
          <w:lang w:val="en-US" w:eastAsia="zh-CN"/>
          <w14:textFill>
            <w14:solidFill>
              <w14:schemeClr w14:val="tx1"/>
            </w14:solidFill>
          </w14:textFill>
        </w:rPr>
        <w:t>~S6</w:t>
      </w:r>
      <w:r>
        <w:rPr>
          <w:rFonts w:hint="default" w:eastAsiaTheme="minorEastAsia"/>
          <w:b w:val="0"/>
          <w:bCs/>
          <w:color w:val="000000" w:themeColor="text1"/>
          <w:sz w:val="21"/>
          <w:szCs w:val="21"/>
          <w:lang w:val="en-US" w:eastAsia="zh-CN"/>
          <w14:textFill>
            <w14:solidFill>
              <w14:schemeClr w14:val="tx1"/>
            </w14:solidFill>
          </w14:textFill>
        </w:rPr>
        <w:t>’</w:t>
      </w:r>
      <w:r>
        <w:rPr>
          <w:rFonts w:hint="eastAsia" w:eastAsiaTheme="minorEastAsia"/>
          <w:b w:val="0"/>
          <w:bCs/>
          <w:color w:val="000000" w:themeColor="text1"/>
          <w:sz w:val="21"/>
          <w:szCs w:val="21"/>
          <w:lang w:val="en-US" w:eastAsia="zh-CN"/>
          <w14:textFill>
            <w14:solidFill>
              <w14:schemeClr w14:val="tx1"/>
            </w14:solidFill>
          </w14:textFill>
        </w:rPr>
        <w:t>分别为</w:t>
      </w:r>
      <w:r>
        <w:rPr>
          <w:rFonts w:hint="eastAsia" w:eastAsiaTheme="minorEastAsia"/>
          <w:b w:val="0"/>
          <w:bCs w:val="0"/>
          <w:color w:val="000000" w:themeColor="text1"/>
          <w:sz w:val="21"/>
          <w:szCs w:val="21"/>
          <w:lang w:val="en-US" w:eastAsia="zh-CN"/>
          <w14:textFill>
            <w14:solidFill>
              <w14:schemeClr w14:val="tx1"/>
            </w14:solidFill>
          </w14:textFill>
        </w:rPr>
        <w:t>距离</w:t>
      </w:r>
      <w:r>
        <w:rPr>
          <w:rFonts w:hint="eastAsia" w:cs="Times New Roman"/>
          <w:b w:val="0"/>
          <w:bCs/>
          <w:color w:val="000000" w:themeColor="text1"/>
          <w:sz w:val="21"/>
          <w:szCs w:val="21"/>
          <w:lang w:val="en-US" w:eastAsia="zh-CN"/>
          <w14:textFill>
            <w14:solidFill>
              <w14:schemeClr w14:val="tx1"/>
            </w14:solidFill>
          </w14:textFill>
        </w:rPr>
        <w:t>钢螺杆外径400mm</w:t>
      </w:r>
      <w:r>
        <w:rPr>
          <w:rFonts w:hint="eastAsia" w:eastAsiaTheme="minorEastAsia"/>
          <w:b w:val="0"/>
          <w:bCs/>
          <w:color w:val="000000" w:themeColor="text1"/>
          <w:sz w:val="21"/>
          <w:szCs w:val="21"/>
          <w:lang w:val="en-US" w:eastAsia="zh-CN"/>
          <w14:textFill>
            <w14:solidFill>
              <w14:schemeClr w14:val="tx1"/>
            </w14:solidFill>
          </w14:textFill>
        </w:rPr>
        <w:t>桩心轴线0.5m、1m、1.5m、2m、2.5m的地表，测量的位移为地表竖向位移。</w:t>
      </w:r>
    </w:p>
    <w:p>
      <w:pPr>
        <w:pStyle w:val="22"/>
        <w:jc w:val="both"/>
        <w:rPr>
          <w:rFonts w:hint="default" w:cs="Times New Roman"/>
          <w:b w:val="0"/>
          <w:bCs/>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4.0.3 </w:t>
      </w:r>
      <w:r>
        <w:rPr>
          <w:rFonts w:hint="eastAsia" w:cs="Times New Roman"/>
          <w:b w:val="0"/>
          <w:bCs/>
          <w:color w:val="000000" w:themeColor="text1"/>
          <w:sz w:val="24"/>
          <w:szCs w:val="24"/>
          <w:lang w:val="en-US" w:eastAsia="zh-CN"/>
          <w14:textFill>
            <w14:solidFill>
              <w14:schemeClr w14:val="tx1"/>
            </w14:solidFill>
          </w14:textFill>
        </w:rPr>
        <w:t xml:space="preserve"> 拉力杆和斜拉杆均由高强度螺纹精钢制成，</w:t>
      </w:r>
      <w:r>
        <w:rPr>
          <w:rFonts w:hint="eastAsia"/>
          <w:b w:val="0"/>
          <w:bCs w:val="0"/>
          <w:color w:val="000000" w:themeColor="text1"/>
          <w:lang w:val="en-US" w:eastAsia="zh-CN"/>
          <w14:textFill>
            <w14:solidFill>
              <w14:schemeClr w14:val="tx1"/>
            </w14:solidFill>
          </w14:textFill>
        </w:rPr>
        <w:t>斜拉杆直径宜选择40mm~50mm，</w:t>
      </w:r>
      <w:r>
        <w:rPr>
          <w:rFonts w:hint="eastAsia" w:cs="Times New Roman"/>
          <w:b w:val="0"/>
          <w:bCs/>
          <w:color w:val="000000" w:themeColor="text1"/>
          <w:sz w:val="24"/>
          <w:szCs w:val="24"/>
          <w:lang w:val="en-US" w:eastAsia="zh-CN"/>
          <w14:textFill>
            <w14:solidFill>
              <w14:schemeClr w14:val="tx1"/>
            </w14:solidFill>
          </w14:textFill>
        </w:rPr>
        <w:t>螺纹精钢和</w:t>
      </w:r>
      <w:r>
        <w:rPr>
          <w:rFonts w:hint="eastAsia"/>
          <w:b w:val="0"/>
          <w:bCs w:val="0"/>
          <w:color w:val="000000" w:themeColor="text1"/>
          <w:lang w:val="en-US" w:eastAsia="zh-CN"/>
          <w14:textFill>
            <w14:solidFill>
              <w14:schemeClr w14:val="tx1"/>
            </w14:solidFill>
          </w14:textFill>
        </w:rPr>
        <w:t>配套锁紧螺母的</w:t>
      </w:r>
      <w:r>
        <w:rPr>
          <w:rFonts w:hint="eastAsia" w:cs="Times New Roman"/>
          <w:b w:val="0"/>
          <w:bCs/>
          <w:color w:val="000000" w:themeColor="text1"/>
          <w:sz w:val="24"/>
          <w:szCs w:val="24"/>
          <w:lang w:val="en-US" w:eastAsia="zh-CN"/>
          <w14:textFill>
            <w14:solidFill>
              <w14:schemeClr w14:val="tx1"/>
            </w14:solidFill>
          </w14:textFill>
        </w:rPr>
        <w:t>力学性能指标可参照相关产品出厂资料。</w:t>
      </w:r>
    </w:p>
    <w:p>
      <w:pPr>
        <w:pStyle w:val="22"/>
        <w:jc w:val="both"/>
        <w:rPr>
          <w:rFonts w:hint="eastAsia" w:cs="Times New Roman"/>
          <w:b w:val="0"/>
          <w:bCs/>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4.0.4 </w:t>
      </w:r>
      <w:r>
        <w:rPr>
          <w:rFonts w:hint="eastAsia" w:cs="Times New Roman"/>
          <w:b w:val="0"/>
          <w:bCs/>
          <w:color w:val="000000" w:themeColor="text1"/>
          <w:sz w:val="24"/>
          <w:szCs w:val="24"/>
          <w:lang w:val="en-US" w:eastAsia="zh-CN"/>
          <w14:textFill>
            <w14:solidFill>
              <w14:schemeClr w14:val="tx1"/>
            </w14:solidFill>
          </w14:textFill>
        </w:rPr>
        <w:t xml:space="preserve"> </w:t>
      </w:r>
      <w:r>
        <w:rPr>
          <w:rFonts w:hint="eastAsia"/>
          <w:b w:val="0"/>
          <w:bCs/>
          <w:color w:val="000000" w:themeColor="text1"/>
          <w:lang w:val="en-US" w:eastAsia="zh-CN"/>
          <w14:textFill>
            <w14:solidFill>
              <w14:schemeClr w14:val="tx1"/>
            </w14:solidFill>
          </w14:textFill>
        </w:rPr>
        <w:t>横梁斜拉式锚桩反力装置试验加载时，横梁的抗弯力通过立柱、斜拉杆转化成抗压力。</w:t>
      </w:r>
      <w:r>
        <w:rPr>
          <w:rFonts w:hint="eastAsia" w:cs="Times New Roman"/>
          <w:b w:val="0"/>
          <w:bCs/>
          <w:color w:val="000000" w:themeColor="text1"/>
          <w:sz w:val="24"/>
          <w:szCs w:val="24"/>
          <w:lang w:val="en-US" w:eastAsia="zh-CN"/>
          <w14:textFill>
            <w14:solidFill>
              <w14:schemeClr w14:val="tx1"/>
            </w14:solidFill>
          </w14:textFill>
        </w:rPr>
        <w:t>该</w:t>
      </w:r>
      <w:r>
        <w:rPr>
          <w:rFonts w:hint="eastAsia"/>
          <w:b w:val="0"/>
          <w:color w:val="000000" w:themeColor="text1"/>
          <w:lang w:val="en-US" w:eastAsia="zh-CN"/>
          <w14:textFill>
            <w14:solidFill>
              <w14:schemeClr w14:val="tx1"/>
            </w14:solidFill>
          </w14:textFill>
        </w:rPr>
        <w:t>结构体系可有效减轻</w:t>
      </w:r>
      <w:r>
        <w:rPr>
          <w:rFonts w:hint="eastAsia" w:cs="Times New Roman"/>
          <w:b w:val="0"/>
          <w:bCs/>
          <w:color w:val="000000" w:themeColor="text1"/>
          <w:sz w:val="24"/>
          <w:szCs w:val="24"/>
          <w:lang w:val="en-US" w:eastAsia="zh-CN"/>
          <w14:textFill>
            <w14:solidFill>
              <w14:schemeClr w14:val="tx1"/>
            </w14:solidFill>
          </w14:textFill>
        </w:rPr>
        <w:t>主梁重量，有利于主梁运输和现场安装</w:t>
      </w:r>
      <w:r>
        <w:rPr>
          <w:rFonts w:hint="eastAsia"/>
          <w:b w:val="0"/>
          <w:color w:val="000000" w:themeColor="text1"/>
          <w:lang w:val="en-US" w:eastAsia="zh-CN"/>
          <w14:textFill>
            <w14:solidFill>
              <w14:schemeClr w14:val="tx1"/>
            </w14:solidFill>
          </w14:textFill>
        </w:rPr>
        <w:t>，立柱采用</w:t>
      </w:r>
      <w:r>
        <w:rPr>
          <w:rFonts w:hint="eastAsia"/>
          <w:b w:val="0"/>
          <w:color w:val="000000" w:themeColor="text1"/>
          <w14:textFill>
            <w14:solidFill>
              <w14:schemeClr w14:val="tx1"/>
            </w14:solidFill>
          </w14:textFill>
        </w:rPr>
        <w:t>无缝钢管</w:t>
      </w:r>
      <w:r>
        <w:rPr>
          <w:rFonts w:hint="eastAsia"/>
          <w:b w:val="0"/>
          <w:color w:val="000000" w:themeColor="text1"/>
          <w:lang w:val="en-US" w:eastAsia="zh-CN"/>
          <w14:textFill>
            <w14:solidFill>
              <w14:schemeClr w14:val="tx1"/>
            </w14:solidFill>
          </w14:textFill>
        </w:rPr>
        <w:t>内灌注混凝土形式，可增强钢立柱的抗压能力。</w:t>
      </w:r>
    </w:p>
    <w:p>
      <w:pPr>
        <w:pStyle w:val="22"/>
        <w:jc w:val="center"/>
        <w:rPr>
          <w:rFonts w:hint="default" w:cs="Times New Roman"/>
          <w:b w:val="0"/>
          <w:bCs/>
          <w:color w:val="000000" w:themeColor="text1"/>
          <w:sz w:val="24"/>
          <w:szCs w:val="24"/>
          <w:lang w:val="en-US" w:eastAsia="zh-CN"/>
          <w14:textFill>
            <w14:solidFill>
              <w14:schemeClr w14:val="tx1"/>
            </w14:solidFill>
          </w14:textFill>
        </w:rPr>
      </w:pPr>
      <w:r>
        <w:rPr>
          <w:rFonts w:hint="default" w:cs="Times New Roman"/>
          <w:b w:val="0"/>
          <w:bCs/>
          <w:color w:val="000000" w:themeColor="text1"/>
          <w:sz w:val="24"/>
          <w:szCs w:val="24"/>
          <w:lang w:val="en-US" w:eastAsia="zh-CN"/>
          <w14:textFill>
            <w14:solidFill>
              <w14:schemeClr w14:val="tx1"/>
            </w14:solidFill>
          </w14:textFill>
        </w:rPr>
        <w:drawing>
          <wp:inline distT="0" distB="0" distL="114300" distR="114300">
            <wp:extent cx="2695575" cy="2165350"/>
            <wp:effectExtent l="0" t="0" r="9525" b="6350"/>
            <wp:docPr id="6" name="图片 6" descr="16695983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69598333(1)"/>
                    <pic:cNvPicPr>
                      <a:picLocks noChangeAspect="1"/>
                    </pic:cNvPicPr>
                  </pic:nvPicPr>
                  <pic:blipFill>
                    <a:blip r:embed="rId57"/>
                    <a:stretch>
                      <a:fillRect/>
                    </a:stretch>
                  </pic:blipFill>
                  <pic:spPr>
                    <a:xfrm>
                      <a:off x="0" y="0"/>
                      <a:ext cx="2695575" cy="2165350"/>
                    </a:xfrm>
                    <a:prstGeom prst="rect">
                      <a:avLst/>
                    </a:prstGeom>
                  </pic:spPr>
                </pic:pic>
              </a:graphicData>
            </a:graphic>
          </wp:inline>
        </w:drawing>
      </w:r>
    </w:p>
    <w:p>
      <w:pPr>
        <w:pStyle w:val="22"/>
        <w:jc w:val="center"/>
        <w:rPr>
          <w:rFonts w:hint="eastAsia" w:cs="Times New Roman" w:eastAsiaTheme="minorEastAsia"/>
          <w:b/>
          <w:bCs/>
          <w:color w:val="000000" w:themeColor="text1"/>
          <w:sz w:val="21"/>
          <w:szCs w:val="21"/>
          <w:highlight w:val="none"/>
          <w:lang w:val="en-US" w:eastAsia="zh-CN"/>
          <w14:textFill>
            <w14:solidFill>
              <w14:schemeClr w14:val="tx1"/>
            </w14:solidFill>
          </w14:textFill>
        </w:rPr>
      </w:pPr>
      <w:r>
        <w:rPr>
          <w:rFonts w:hint="eastAsia" w:cs="Times New Roman" w:eastAsiaTheme="minorEastAsia"/>
          <w:b/>
          <w:bCs/>
          <w:color w:val="000000" w:themeColor="text1"/>
          <w:sz w:val="21"/>
          <w:szCs w:val="21"/>
          <w:highlight w:val="none"/>
          <w:lang w:val="en-US" w:eastAsia="zh-CN"/>
          <w14:textFill>
            <w14:solidFill>
              <w14:schemeClr w14:val="tx1"/>
            </w14:solidFill>
          </w14:textFill>
        </w:rPr>
        <w:t>图4.0.4 -1 主梁斜拉结构钢螺杆桩锚反力装置示意</w:t>
      </w:r>
    </w:p>
    <w:p>
      <w:pPr>
        <w:pStyle w:val="22"/>
        <w:jc w:val="center"/>
        <w:rPr>
          <w:rFonts w:hint="eastAsia" w:cs="Times New Roman" w:eastAsiaTheme="minorEastAsia"/>
          <w:b/>
          <w:bCs/>
          <w:color w:val="000000" w:themeColor="text1"/>
          <w:sz w:val="21"/>
          <w:szCs w:val="21"/>
          <w:highlight w:val="none"/>
          <w:lang w:val="en-US" w:eastAsia="zh-CN"/>
          <w14:textFill>
            <w14:solidFill>
              <w14:schemeClr w14:val="tx1"/>
            </w14:solidFill>
          </w14:textFill>
        </w:rPr>
      </w:pPr>
      <w:r>
        <w:rPr>
          <w:rFonts w:hint="eastAsia" w:cs="Times New Roman" w:eastAsiaTheme="minorEastAsia"/>
          <w:b/>
          <w:bCs/>
          <w:color w:val="000000" w:themeColor="text1"/>
          <w:sz w:val="21"/>
          <w:szCs w:val="21"/>
          <w:highlight w:val="none"/>
          <w:lang w:val="en-US" w:eastAsia="zh-CN"/>
          <w14:textFill>
            <w14:solidFill>
              <w14:schemeClr w14:val="tx1"/>
            </w14:solidFill>
          </w14:textFill>
        </w:rPr>
        <w:drawing>
          <wp:inline distT="0" distB="0" distL="114300" distR="114300">
            <wp:extent cx="3061970" cy="2540635"/>
            <wp:effectExtent l="0" t="0" r="5080" b="12065"/>
            <wp:docPr id="10" name="图片 10" descr="斜拉梁结构组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斜拉梁结构组件图"/>
                    <pic:cNvPicPr>
                      <a:picLocks noChangeAspect="1"/>
                    </pic:cNvPicPr>
                  </pic:nvPicPr>
                  <pic:blipFill>
                    <a:blip r:embed="rId58"/>
                    <a:stretch>
                      <a:fillRect/>
                    </a:stretch>
                  </pic:blipFill>
                  <pic:spPr>
                    <a:xfrm>
                      <a:off x="0" y="0"/>
                      <a:ext cx="3061970" cy="2540635"/>
                    </a:xfrm>
                    <a:prstGeom prst="rect">
                      <a:avLst/>
                    </a:prstGeom>
                  </pic:spPr>
                </pic:pic>
              </a:graphicData>
            </a:graphic>
          </wp:inline>
        </w:drawing>
      </w:r>
    </w:p>
    <w:p>
      <w:pPr>
        <w:pStyle w:val="22"/>
        <w:jc w:val="center"/>
        <w:rPr>
          <w:rFonts w:hint="eastAsia" w:cs="Times New Roman" w:eastAsiaTheme="minorEastAsia"/>
          <w:b/>
          <w:bCs/>
          <w:color w:val="000000" w:themeColor="text1"/>
          <w:sz w:val="21"/>
          <w:szCs w:val="21"/>
          <w:highlight w:val="none"/>
          <w:lang w:val="en-US" w:eastAsia="zh-CN"/>
          <w14:textFill>
            <w14:solidFill>
              <w14:schemeClr w14:val="tx1"/>
            </w14:solidFill>
          </w14:textFill>
        </w:rPr>
      </w:pPr>
      <w:r>
        <w:rPr>
          <w:rFonts w:hint="eastAsia" w:cs="Times New Roman" w:eastAsiaTheme="minorEastAsia"/>
          <w:b/>
          <w:bCs/>
          <w:color w:val="000000" w:themeColor="text1"/>
          <w:sz w:val="21"/>
          <w:szCs w:val="21"/>
          <w:highlight w:val="none"/>
          <w:lang w:val="en-US" w:eastAsia="zh-CN"/>
          <w14:textFill>
            <w14:solidFill>
              <w14:schemeClr w14:val="tx1"/>
            </w14:solidFill>
          </w14:textFill>
        </w:rPr>
        <w:t>图4.0.4 -2 主梁斜拉结构组件示意</w:t>
      </w:r>
    </w:p>
    <w:p>
      <w:pPr>
        <w:pStyle w:val="22"/>
        <w:jc w:val="both"/>
        <w:rPr>
          <w:rFonts w:hint="eastAsia" w:cs="Times New Roman"/>
          <w:b w:val="0"/>
          <w:bCs/>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4.0.5  </w:t>
      </w:r>
      <w:r>
        <w:rPr>
          <w:rFonts w:hint="eastAsia" w:cs="Times New Roman"/>
          <w:b w:val="0"/>
          <w:bCs/>
          <w:color w:val="000000" w:themeColor="text1"/>
          <w:sz w:val="24"/>
          <w:szCs w:val="24"/>
          <w:lang w:val="en-US" w:eastAsia="zh-CN"/>
          <w14:textFill>
            <w14:solidFill>
              <w14:schemeClr w14:val="tx1"/>
            </w14:solidFill>
          </w14:textFill>
        </w:rPr>
        <w:t>钢螺杆锚桩的抗拔承载力要转换成静载试验加载反力，需通过锚桩连接头、拉力杆传递。采用锁片固定方式便于装卸，锚桩连接头由正六方公头、反力板、锁片和拉力杆组成，最多连接3根拉力杆。</w:t>
      </w:r>
    </w:p>
    <w:p>
      <w:pPr>
        <w:pStyle w:val="22"/>
        <w:jc w:val="center"/>
        <w:rPr>
          <w:rFonts w:hint="default" w:cs="Times New Roman"/>
          <w:b w:val="0"/>
          <w:bCs/>
          <w:color w:val="000000" w:themeColor="text1"/>
          <w:sz w:val="24"/>
          <w:szCs w:val="24"/>
          <w:lang w:val="en-US" w:eastAsia="zh-CN"/>
          <w14:textFill>
            <w14:solidFill>
              <w14:schemeClr w14:val="tx1"/>
            </w14:solidFill>
          </w14:textFill>
        </w:rPr>
      </w:pPr>
      <w:r>
        <w:rPr>
          <w:rFonts w:hint="default" w:cs="Times New Roman"/>
          <w:b w:val="0"/>
          <w:bCs/>
          <w:color w:val="000000" w:themeColor="text1"/>
          <w:sz w:val="24"/>
          <w:szCs w:val="24"/>
          <w:lang w:val="en-US" w:eastAsia="zh-CN"/>
          <w14:textFill>
            <w14:solidFill>
              <w14:schemeClr w14:val="tx1"/>
            </w14:solidFill>
          </w14:textFill>
        </w:rPr>
        <w:drawing>
          <wp:inline distT="0" distB="0" distL="114300" distR="114300">
            <wp:extent cx="2002155" cy="1678940"/>
            <wp:effectExtent l="0" t="0" r="17145" b="16510"/>
            <wp:docPr id="117" name="图片 117" descr="16695990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descr="1669599069(1)"/>
                    <pic:cNvPicPr>
                      <a:picLocks noChangeAspect="1"/>
                    </pic:cNvPicPr>
                  </pic:nvPicPr>
                  <pic:blipFill>
                    <a:blip r:embed="rId59"/>
                    <a:srcRect t="4309" r="-262"/>
                    <a:stretch>
                      <a:fillRect/>
                    </a:stretch>
                  </pic:blipFill>
                  <pic:spPr>
                    <a:xfrm>
                      <a:off x="0" y="0"/>
                      <a:ext cx="2002155" cy="1678940"/>
                    </a:xfrm>
                    <a:prstGeom prst="rect">
                      <a:avLst/>
                    </a:prstGeom>
                  </pic:spPr>
                </pic:pic>
              </a:graphicData>
            </a:graphic>
          </wp:inline>
        </w:drawing>
      </w:r>
    </w:p>
    <w:p>
      <w:pPr>
        <w:pStyle w:val="22"/>
        <w:spacing w:line="240" w:lineRule="auto"/>
        <w:jc w:val="center"/>
        <w:rPr>
          <w:rFonts w:hint="eastAsia" w:eastAsiaTheme="minorEastAsia"/>
          <w:b/>
          <w:bCs/>
          <w:color w:val="000000" w:themeColor="text1"/>
          <w:sz w:val="21"/>
          <w:szCs w:val="21"/>
          <w:highlight w:val="none"/>
          <w:lang w:val="en-US" w:eastAsia="zh-CN"/>
          <w14:textFill>
            <w14:solidFill>
              <w14:schemeClr w14:val="tx1"/>
            </w14:solidFill>
          </w14:textFill>
        </w:rPr>
      </w:pPr>
      <w:r>
        <w:rPr>
          <w:rFonts w:hint="eastAsia" w:eastAsiaTheme="minorEastAsia"/>
          <w:b/>
          <w:bCs/>
          <w:color w:val="000000" w:themeColor="text1"/>
          <w:sz w:val="21"/>
          <w:szCs w:val="21"/>
          <w:highlight w:val="none"/>
          <w:lang w:val="en-US" w:eastAsia="zh-CN"/>
          <w14:textFill>
            <w14:solidFill>
              <w14:schemeClr w14:val="tx1"/>
            </w14:solidFill>
          </w14:textFill>
        </w:rPr>
        <w:t>图4.0.5  锚桩连接头示意图</w:t>
      </w:r>
    </w:p>
    <w:p>
      <w:pPr>
        <w:pStyle w:val="22"/>
        <w:spacing w:line="240" w:lineRule="auto"/>
        <w:jc w:val="center"/>
        <w:rPr>
          <w:rFonts w:hint="default" w:eastAsiaTheme="minorEastAsia"/>
          <w:b w:val="0"/>
          <w:bCs w:val="0"/>
          <w:color w:val="000000" w:themeColor="text1"/>
          <w:sz w:val="18"/>
          <w:szCs w:val="18"/>
          <w:highlight w:val="none"/>
          <w:lang w:val="en-US" w:eastAsia="zh-CN"/>
          <w14:textFill>
            <w14:solidFill>
              <w14:schemeClr w14:val="tx1"/>
            </w14:solidFill>
          </w14:textFill>
        </w:rPr>
      </w:pPr>
      <w:r>
        <w:rPr>
          <w:rFonts w:hint="eastAsia" w:eastAsiaTheme="minorEastAsia"/>
          <w:b w:val="0"/>
          <w:bCs w:val="0"/>
          <w:color w:val="000000" w:themeColor="text1"/>
          <w:sz w:val="18"/>
          <w:szCs w:val="18"/>
          <w:highlight w:val="none"/>
          <w:lang w:val="en-US" w:eastAsia="zh-CN"/>
          <w14:textFill>
            <w14:solidFill>
              <w14:schemeClr w14:val="tx1"/>
            </w14:solidFill>
          </w14:textFill>
        </w:rPr>
        <w:t>1—正六方公头；2—反力板；3—锁片；4—拉力杆；5—锁紧梁；6—螺母</w:t>
      </w:r>
    </w:p>
    <w:p>
      <w:pPr>
        <w:pStyle w:val="22"/>
        <w:jc w:val="both"/>
        <w:rPr>
          <w:color w:val="000000" w:themeColor="text1"/>
          <w:highlight w:val="none"/>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4.0.6 </w:t>
      </w:r>
      <w:r>
        <w:rPr>
          <w:rFonts w:hint="eastAsia" w:cs="Times New Roman"/>
          <w:b w:val="0"/>
          <w:bCs/>
          <w:color w:val="000000" w:themeColor="text1"/>
          <w:sz w:val="24"/>
          <w:szCs w:val="24"/>
          <w:lang w:val="en-US" w:eastAsia="zh-CN"/>
          <w14:textFill>
            <w14:solidFill>
              <w14:schemeClr w14:val="tx1"/>
            </w14:solidFill>
          </w14:textFill>
        </w:rPr>
        <w:t xml:space="preserve"> 锚桩上的反力板与锁紧梁之间的连接拉力杆由高强螺纹精钢制成，抗拉强度不低于1080MPa ，直径40mm拉力杆最大能承受1300kN的拉力。试验时，拉力杆实际承受最大拉力应小于800kN。拉力杆延伸率小，</w:t>
      </w:r>
      <w:r>
        <w:rPr>
          <w:rFonts w:hint="eastAsia"/>
          <w:b w:val="0"/>
          <w:color w:val="000000" w:themeColor="text1"/>
          <w14:textFill>
            <w14:solidFill>
              <w14:schemeClr w14:val="tx1"/>
            </w14:solidFill>
          </w14:textFill>
        </w:rPr>
        <w:t>各连接</w:t>
      </w:r>
      <w:r>
        <w:rPr>
          <w:rFonts w:hint="eastAsia"/>
          <w:b w:val="0"/>
          <w:color w:val="000000" w:themeColor="text1"/>
          <w:highlight w:val="none"/>
          <w14:textFill>
            <w14:solidFill>
              <w14:schemeClr w14:val="tx1"/>
            </w14:solidFill>
          </w14:textFill>
        </w:rPr>
        <w:t>点螺母</w:t>
      </w:r>
      <w:r>
        <w:rPr>
          <w:rFonts w:hint="eastAsia"/>
          <w:b w:val="0"/>
          <w:color w:val="000000" w:themeColor="text1"/>
          <w:highlight w:val="none"/>
          <w:lang w:val="en-US" w:eastAsia="zh-CN"/>
          <w14:textFill>
            <w14:solidFill>
              <w14:schemeClr w14:val="tx1"/>
            </w14:solidFill>
          </w14:textFill>
        </w:rPr>
        <w:t>便于拆卸</w:t>
      </w:r>
      <w:r>
        <w:rPr>
          <w:rFonts w:hint="eastAsia" w:cs="Times New Roman"/>
          <w:b w:val="0"/>
          <w:bCs/>
          <w:color w:val="000000" w:themeColor="text1"/>
          <w:sz w:val="24"/>
          <w:szCs w:val="24"/>
          <w:lang w:val="en-US" w:eastAsia="zh-CN"/>
          <w14:textFill>
            <w14:solidFill>
              <w14:schemeClr w14:val="tx1"/>
            </w14:solidFill>
          </w14:textFill>
        </w:rPr>
        <w:t>。</w:t>
      </w:r>
    </w:p>
    <w:p>
      <w:pPr>
        <w:pStyle w:val="22"/>
        <w:jc w:val="both"/>
        <w:rPr>
          <w:rFonts w:hint="default" w:cs="Times New Roman"/>
          <w:b w:val="0"/>
          <w:bCs/>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 xml:space="preserve">4.0.7  </w:t>
      </w:r>
      <w:r>
        <w:rPr>
          <w:rFonts w:hint="eastAsia" w:eastAsiaTheme="minorEastAsia"/>
          <w:b w:val="0"/>
          <w:bCs/>
          <w:color w:val="000000" w:themeColor="text1"/>
          <w:highlight w:val="none"/>
          <w:lang w:eastAsia="zh-CN"/>
          <w14:textFill>
            <w14:solidFill>
              <w14:schemeClr w14:val="tx1"/>
            </w14:solidFill>
          </w14:textFill>
        </w:rPr>
        <w:t>反力板</w:t>
      </w:r>
      <w:r>
        <w:rPr>
          <w:rFonts w:hint="eastAsia" w:eastAsiaTheme="minorEastAsia"/>
          <w:b w:val="0"/>
          <w:bCs/>
          <w:color w:val="000000" w:themeColor="text1"/>
          <w:highlight w:val="none"/>
          <w:lang w:val="en-US" w:eastAsia="zh-CN"/>
          <w14:textFill>
            <w14:solidFill>
              <w14:schemeClr w14:val="tx1"/>
            </w14:solidFill>
          </w14:textFill>
        </w:rPr>
        <w:t>是用锁片固定正六方公头的上方，反力板可拆卸和转动。当锚桩施工后的桩位产生少许偏差时，转动反力板可调节受力中心。锁紧拉力杆的</w:t>
      </w:r>
      <w:r>
        <w:rPr>
          <w:rFonts w:hint="eastAsia" w:eastAsiaTheme="minorEastAsia"/>
          <w:b w:val="0"/>
          <w:bCs/>
          <w:color w:val="000000" w:themeColor="text1"/>
          <w:highlight w:val="none"/>
          <w:lang w:eastAsia="zh-CN"/>
          <w14:textFill>
            <w14:solidFill>
              <w14:schemeClr w14:val="tx1"/>
            </w14:solidFill>
          </w14:textFill>
        </w:rPr>
        <w:t>十字锥形螺母和专用垫片</w:t>
      </w:r>
      <w:r>
        <w:rPr>
          <w:rFonts w:hint="eastAsia" w:eastAsiaTheme="minorEastAsia"/>
          <w:b w:val="0"/>
          <w:bCs/>
          <w:color w:val="000000" w:themeColor="text1"/>
          <w:highlight w:val="none"/>
          <w:lang w:val="en-US" w:eastAsia="zh-CN"/>
          <w14:textFill>
            <w14:solidFill>
              <w14:schemeClr w14:val="tx1"/>
            </w14:solidFill>
          </w14:textFill>
        </w:rPr>
        <w:t>可防止螺母滑动。</w:t>
      </w:r>
    </w:p>
    <w:p>
      <w:pPr>
        <w:pStyle w:val="22"/>
        <w:jc w:val="both"/>
        <w:rPr>
          <w:rFonts w:hint="eastAsia"/>
          <w:b w:val="0"/>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4.0.8</w:t>
      </w:r>
      <w:r>
        <w:rPr>
          <w:rFonts w:hint="eastAsia"/>
          <w:b w:val="0"/>
          <w:color w:val="000000" w:themeColor="text1"/>
          <w:highlight w:val="none"/>
          <w14:textFill>
            <w14:solidFill>
              <w14:schemeClr w14:val="tx1"/>
            </w14:solidFill>
          </w14:textFill>
        </w:rPr>
        <w:t xml:space="preserve">  试验加载设备</w:t>
      </w:r>
      <w:r>
        <w:rPr>
          <w:rFonts w:hint="eastAsia"/>
          <w:b w:val="0"/>
          <w:color w:val="000000" w:themeColor="text1"/>
          <w:highlight w:val="none"/>
          <w:lang w:val="en-US" w:eastAsia="zh-CN"/>
          <w14:textFill>
            <w14:solidFill>
              <w14:schemeClr w14:val="tx1"/>
            </w14:solidFill>
          </w14:textFill>
        </w:rPr>
        <w:t>应</w:t>
      </w:r>
      <w:r>
        <w:rPr>
          <w:rFonts w:hint="eastAsia"/>
          <w:b w:val="0"/>
          <w:color w:val="000000" w:themeColor="text1"/>
          <w:highlight w:val="none"/>
          <w14:textFill>
            <w14:solidFill>
              <w14:schemeClr w14:val="tx1"/>
            </w14:solidFill>
          </w14:textFill>
        </w:rPr>
        <w:t>采用液压千斤顶</w:t>
      </w:r>
      <w:r>
        <w:rPr>
          <w:rFonts w:hint="eastAsia"/>
          <w:b w:val="0"/>
          <w:color w:val="000000" w:themeColor="text1"/>
          <w:highlight w:val="none"/>
          <w:lang w:eastAsia="zh-CN"/>
          <w14:textFill>
            <w14:solidFill>
              <w14:schemeClr w14:val="tx1"/>
            </w14:solidFill>
          </w14:textFill>
        </w:rPr>
        <w:t>，</w:t>
      </w:r>
      <w:r>
        <w:rPr>
          <w:rFonts w:hint="eastAsia"/>
          <w:b w:val="0"/>
          <w:color w:val="000000" w:themeColor="text1"/>
          <w:highlight w:val="none"/>
          <w:lang w:val="en-US" w:eastAsia="zh-CN"/>
          <w14:textFill>
            <w14:solidFill>
              <w14:schemeClr w14:val="tx1"/>
            </w14:solidFill>
          </w14:textFill>
        </w:rPr>
        <w:t>应有定期计量检定合格证。试验荷载较大需使用多个千斤顶时，宜采用同一厂家生产的千斤顶。安装千斤顶前，在试验桩的桩帽顶面标记“十”字中心线，各千斤顶的合力中心应与“十”字中心重合，避免千斤顶加载偏心。</w:t>
      </w:r>
    </w:p>
    <w:p>
      <w:pPr>
        <w:pStyle w:val="22"/>
        <w:jc w:val="both"/>
        <w:rPr>
          <w:b w:val="0"/>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4.0.10</w:t>
      </w:r>
      <w:r>
        <w:rPr>
          <w:rFonts w:hint="eastAsia"/>
          <w:b w:val="0"/>
          <w:color w:val="000000" w:themeColor="text1"/>
          <w:highlight w:val="none"/>
          <w14:textFill>
            <w14:solidFill>
              <w14:schemeClr w14:val="tx1"/>
            </w14:solidFill>
          </w14:textFill>
        </w:rPr>
        <w:t xml:space="preserve">  位移传感器测力和记录试验基桩各级加载时的沉降量。位移传感器宜用有数显功能的电子百分表。安装位移传感器时，要确保传感器的垂直度，安装好后轻敲基准梁，检查传感器的灵敏性。</w:t>
      </w:r>
    </w:p>
    <w:p>
      <w:pPr>
        <w:pStyle w:val="22"/>
        <w:jc w:val="both"/>
        <w:rPr>
          <w:b w:val="0"/>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4.0.11</w:t>
      </w:r>
      <w:r>
        <w:rPr>
          <w:rFonts w:hint="eastAsia"/>
          <w:b w:val="0"/>
          <w:color w:val="000000" w:themeColor="text1"/>
          <w:highlight w:val="none"/>
          <w14:textFill>
            <w14:solidFill>
              <w14:schemeClr w14:val="tx1"/>
            </w14:solidFill>
          </w14:textFill>
        </w:rPr>
        <w:t xml:space="preserve">  沉降测定平面宜设置在桩顶下方，是因为千斤顶底面通常不能完全覆盖桩顶表面，桩顶有可能产生不均匀沉降。</w:t>
      </w:r>
    </w:p>
    <w:p>
      <w:pPr>
        <w:pStyle w:val="22"/>
        <w:jc w:val="both"/>
        <w:rPr>
          <w:b w:val="0"/>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4.0.12</w:t>
      </w:r>
      <w:r>
        <w:rPr>
          <w:rFonts w:hint="eastAsia"/>
          <w:b w:val="0"/>
          <w:color w:val="000000" w:themeColor="text1"/>
          <w:highlight w:val="none"/>
          <w14:textFill>
            <w14:solidFill>
              <w14:schemeClr w14:val="tx1"/>
            </w14:solidFill>
          </w14:textFill>
        </w:rPr>
        <w:t xml:space="preserve">  基准梁的稳定性，决定了静载试验位移测量数据的可靠性。影响基准梁稳定性因素有：</w:t>
      </w:r>
    </w:p>
    <w:p>
      <w:pPr>
        <w:pStyle w:val="22"/>
        <w:ind w:firstLine="480" w:firstLineChars="200"/>
        <w:jc w:val="both"/>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1  基准梁的刚度不够，受外力影响会不停晃动；</w:t>
      </w:r>
    </w:p>
    <w:p>
      <w:pPr>
        <w:pStyle w:val="22"/>
        <w:ind w:firstLine="480" w:firstLineChars="200"/>
        <w:jc w:val="both"/>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2  基准梁受环境温度、湿度变化，以及日照、刮风、雨雪等天气变化造成的变形；</w:t>
      </w:r>
    </w:p>
    <w:p>
      <w:pPr>
        <w:pStyle w:val="22"/>
        <w:ind w:firstLine="480" w:firstLineChars="200"/>
        <w:jc w:val="both"/>
        <w:rPr>
          <w:b w:val="0"/>
          <w:color w:val="000000" w:themeColor="text1"/>
          <w:highlight w:val="none"/>
          <w14:textFill>
            <w14:solidFill>
              <w14:schemeClr w14:val="tx1"/>
            </w14:solidFill>
          </w14:textFill>
        </w:rPr>
      </w:pPr>
      <w:r>
        <w:rPr>
          <w:rFonts w:hint="eastAsia"/>
          <w:b w:val="0"/>
          <w:color w:val="000000" w:themeColor="text1"/>
          <w:highlight w:val="none"/>
          <w14:textFill>
            <w14:solidFill>
              <w14:schemeClr w14:val="tx1"/>
            </w14:solidFill>
          </w14:textFill>
        </w:rPr>
        <w:t>3</w:t>
      </w:r>
      <w:r>
        <w:rPr>
          <w:b w:val="0"/>
          <w:color w:val="000000" w:themeColor="text1"/>
          <w:highlight w:val="none"/>
          <w14:textFill>
            <w14:solidFill>
              <w14:schemeClr w14:val="tx1"/>
            </w14:solidFill>
          </w14:textFill>
        </w:rPr>
        <w:t xml:space="preserve">  </w:t>
      </w:r>
      <w:r>
        <w:rPr>
          <w:rFonts w:hint="eastAsia"/>
          <w:b w:val="0"/>
          <w:color w:val="000000" w:themeColor="text1"/>
          <w:highlight w:val="none"/>
          <w14:textFill>
            <w14:solidFill>
              <w14:schemeClr w14:val="tx1"/>
            </w14:solidFill>
          </w14:textFill>
        </w:rPr>
        <w:t>基准梁支承点地面变形；</w:t>
      </w:r>
    </w:p>
    <w:p>
      <w:pPr>
        <w:pStyle w:val="22"/>
        <w:ind w:firstLine="480" w:firstLineChars="200"/>
        <w:jc w:val="both"/>
        <w:rPr>
          <w:b w:val="0"/>
          <w:color w:val="000000" w:themeColor="text1"/>
          <w:highlight w:val="none"/>
          <w14:textFill>
            <w14:solidFill>
              <w14:schemeClr w14:val="tx1"/>
            </w14:solidFill>
          </w14:textFill>
        </w:rPr>
      </w:pPr>
      <w:r>
        <w:rPr>
          <w:b w:val="0"/>
          <w:color w:val="000000" w:themeColor="text1"/>
          <w:highlight w:val="none"/>
          <w14:textFill>
            <w14:solidFill>
              <w14:schemeClr w14:val="tx1"/>
            </w14:solidFill>
          </w14:textFill>
        </w:rPr>
        <w:t>4</w:t>
      </w:r>
      <w:r>
        <w:rPr>
          <w:rFonts w:hint="eastAsia"/>
          <w:b w:val="0"/>
          <w:color w:val="000000" w:themeColor="text1"/>
          <w:highlight w:val="none"/>
          <w14:textFill>
            <w14:solidFill>
              <w14:schemeClr w14:val="tx1"/>
            </w14:solidFill>
          </w14:textFill>
        </w:rPr>
        <w:t xml:space="preserve">  试验桩周边有地基处理施工作业，如降水、注浆等造成土体变形；</w:t>
      </w:r>
    </w:p>
    <w:p>
      <w:pPr>
        <w:pStyle w:val="22"/>
        <w:ind w:firstLine="480" w:firstLineChars="200"/>
        <w:jc w:val="both"/>
        <w:rPr>
          <w:b w:val="0"/>
          <w:color w:val="000000" w:themeColor="text1"/>
          <w:highlight w:val="none"/>
          <w14:textFill>
            <w14:solidFill>
              <w14:schemeClr w14:val="tx1"/>
            </w14:solidFill>
          </w14:textFill>
        </w:rPr>
      </w:pPr>
      <w:r>
        <w:rPr>
          <w:b w:val="0"/>
          <w:color w:val="000000" w:themeColor="text1"/>
          <w:highlight w:val="none"/>
          <w14:textFill>
            <w14:solidFill>
              <w14:schemeClr w14:val="tx1"/>
            </w14:solidFill>
          </w14:textFill>
        </w:rPr>
        <w:t xml:space="preserve">5  </w:t>
      </w:r>
      <w:r>
        <w:rPr>
          <w:rFonts w:hint="eastAsia"/>
          <w:b w:val="0"/>
          <w:color w:val="000000" w:themeColor="text1"/>
          <w:highlight w:val="none"/>
          <w14:textFill>
            <w14:solidFill>
              <w14:schemeClr w14:val="tx1"/>
            </w14:solidFill>
          </w14:textFill>
        </w:rPr>
        <w:t>试验桩周边有重型机械作业造成的地面振动；</w:t>
      </w:r>
    </w:p>
    <w:p>
      <w:pPr>
        <w:pStyle w:val="22"/>
        <w:ind w:firstLine="480" w:firstLineChars="200"/>
        <w:jc w:val="both"/>
        <w:rPr>
          <w:b w:val="0"/>
          <w:color w:val="000000" w:themeColor="text1"/>
          <w:highlight w:val="none"/>
          <w14:textFill>
            <w14:solidFill>
              <w14:schemeClr w14:val="tx1"/>
            </w14:solidFill>
          </w14:textFill>
        </w:rPr>
      </w:pPr>
      <w:r>
        <w:rPr>
          <w:b w:val="0"/>
          <w:color w:val="000000" w:themeColor="text1"/>
          <w:highlight w:val="none"/>
          <w14:textFill>
            <w14:solidFill>
              <w14:schemeClr w14:val="tx1"/>
            </w14:solidFill>
          </w14:textFill>
        </w:rPr>
        <w:t>6</w:t>
      </w:r>
      <w:r>
        <w:rPr>
          <w:rFonts w:hint="eastAsia"/>
          <w:b w:val="0"/>
          <w:color w:val="000000" w:themeColor="text1"/>
          <w:highlight w:val="none"/>
          <w14:textFill>
            <w14:solidFill>
              <w14:schemeClr w14:val="tx1"/>
            </w14:solidFill>
          </w14:textFill>
        </w:rPr>
        <w:t xml:space="preserve">  外来无关人员或动物进入试验区造成的基准梁扰动等。</w:t>
      </w:r>
    </w:p>
    <w:p>
      <w:pPr>
        <w:pStyle w:val="22"/>
        <w:jc w:val="both"/>
        <w:rPr>
          <w:b w:val="0"/>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4.0.13  </w:t>
      </w:r>
      <w:r>
        <w:rPr>
          <w:rFonts w:hint="eastAsia"/>
          <w:b w:val="0"/>
          <w:color w:val="000000" w:themeColor="text1"/>
          <w:highlight w:val="none"/>
          <w14:textFill>
            <w14:solidFill>
              <w14:schemeClr w14:val="tx1"/>
            </w14:solidFill>
          </w14:textFill>
        </w:rPr>
        <w:t>固定和支撑位移传感器的夹具及基准梁不得受温度变化、振动、刮风、雨雪的等外界环境因素影响，应尽可能把基准梁、基准桩（点）保护好，试验区应设置安全区警戒带及警示标识，禁止无关人员进入，禁止试验区周边重型机械作业，以及重型车辆行驶。当基准桩、基准梁不具备规定的安装条件时，可采用光学仪器进行测量，其安装的位置应满足第4</w:t>
      </w:r>
      <w:r>
        <w:rPr>
          <w:b w:val="0"/>
          <w:color w:val="000000" w:themeColor="text1"/>
          <w:highlight w:val="none"/>
          <w14:textFill>
            <w14:solidFill>
              <w14:schemeClr w14:val="tx1"/>
            </w14:solidFill>
          </w14:textFill>
        </w:rPr>
        <w:t>.0.14</w:t>
      </w:r>
      <w:r>
        <w:rPr>
          <w:rFonts w:hint="eastAsia"/>
          <w:b w:val="0"/>
          <w:color w:val="000000" w:themeColor="text1"/>
          <w:highlight w:val="none"/>
          <w14:textFill>
            <w14:solidFill>
              <w14:schemeClr w14:val="tx1"/>
            </w14:solidFill>
          </w14:textFill>
        </w:rPr>
        <w:t>的规定。</w:t>
      </w:r>
    </w:p>
    <w:p>
      <w:pPr>
        <w:pStyle w:val="22"/>
        <w:jc w:val="left"/>
        <w:rPr>
          <w:rFonts w:hint="eastAsia" w:cs="Times New Roman"/>
          <w:b w:val="0"/>
          <w:bCs/>
          <w:color w:val="000000" w:themeColor="text1"/>
          <w:sz w:val="24"/>
          <w:szCs w:val="24"/>
          <w:lang w:val="en-US" w:eastAsia="zh-CN"/>
          <w14:textFill>
            <w14:solidFill>
              <w14:schemeClr w14:val="tx1"/>
            </w14:solidFill>
          </w14:textFill>
        </w:rPr>
      </w:pPr>
      <w:r>
        <w:rPr>
          <w:rFonts w:hint="eastAsia"/>
          <w:color w:val="000000" w:themeColor="text1"/>
          <w:highlight w:val="none"/>
          <w14:textFill>
            <w14:solidFill>
              <w14:schemeClr w14:val="tx1"/>
            </w14:solidFill>
          </w14:textFill>
        </w:rPr>
        <w:t xml:space="preserve">4.0.14 </w:t>
      </w:r>
      <w:r>
        <w:rPr>
          <w:rFonts w:hint="eastAsia"/>
          <w:b w:val="0"/>
          <w:color w:val="000000" w:themeColor="text1"/>
          <w:highlight w:val="none"/>
          <w14:textFill>
            <w14:solidFill>
              <w14:schemeClr w14:val="tx1"/>
            </w14:solidFill>
          </w14:textFill>
        </w:rPr>
        <w:t xml:space="preserve"> 为了避免试桩、锚桩受力时，桩周土变形对基准桩的影响，基准桩（点）距离试桩中心、锚桩中心应留有足够距离。</w:t>
      </w:r>
    </w:p>
    <w:p>
      <w:pP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br w:type="page"/>
      </w:r>
    </w:p>
    <w:p>
      <w:pPr>
        <w:pStyle w:val="16"/>
        <w:rPr>
          <w:rFonts w:ascii="Times New Roman" w:hAnsi="Times New Roman" w:cs="Times New Roman"/>
          <w:color w:val="000000" w:themeColor="text1"/>
          <w:lang w:eastAsia="zh-CN"/>
          <w14:textFill>
            <w14:solidFill>
              <w14:schemeClr w14:val="tx1"/>
            </w14:solidFill>
          </w14:textFill>
        </w:rPr>
      </w:pPr>
      <w:bookmarkStart w:id="410" w:name="_Toc21971"/>
      <w:bookmarkStart w:id="411" w:name="_Toc19968"/>
      <w:bookmarkStart w:id="412" w:name="_Toc18201"/>
      <w:bookmarkStart w:id="413" w:name="_Toc25779"/>
      <w:bookmarkStart w:id="414" w:name="_Toc28387"/>
      <w:bookmarkStart w:id="415" w:name="_Toc30582"/>
      <w:bookmarkStart w:id="416" w:name="_Toc7757"/>
      <w:r>
        <w:rPr>
          <w:rFonts w:hint="default" w:ascii="Times New Roman" w:hAnsi="Times New Roman" w:cs="Times New Roman"/>
          <w:color w:val="000000" w:themeColor="text1"/>
          <w:lang w:val="en-US" w:eastAsia="zh-CN"/>
          <w14:textFill>
            <w14:solidFill>
              <w14:schemeClr w14:val="tx1"/>
            </w14:solidFill>
          </w14:textFill>
        </w:rPr>
        <w:t>5</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lang w:eastAsia="zh-CN"/>
          <w14:textFill>
            <w14:solidFill>
              <w14:schemeClr w14:val="tx1"/>
            </w14:solidFill>
          </w14:textFill>
        </w:rPr>
        <w:t>试验</w:t>
      </w:r>
      <w:r>
        <w:rPr>
          <w:rFonts w:hint="default" w:ascii="Times New Roman" w:hAnsi="Times New Roman" w:cs="Times New Roman"/>
          <w:color w:val="000000" w:themeColor="text1"/>
          <w:lang w:val="en-US" w:eastAsia="zh-CN"/>
          <w14:textFill>
            <w14:solidFill>
              <w14:schemeClr w14:val="tx1"/>
            </w14:solidFill>
          </w14:textFill>
        </w:rPr>
        <w:t>设计</w:t>
      </w:r>
      <w:bookmarkEnd w:id="410"/>
      <w:bookmarkEnd w:id="411"/>
      <w:bookmarkEnd w:id="412"/>
      <w:bookmarkEnd w:id="413"/>
      <w:bookmarkEnd w:id="414"/>
      <w:bookmarkEnd w:id="415"/>
      <w:bookmarkEnd w:id="416"/>
    </w:p>
    <w:p>
      <w:pPr>
        <w:pStyle w:val="22"/>
        <w:spacing w:before="157" w:beforeLines="50" w:after="157" w:afterLines="50"/>
        <w:jc w:val="center"/>
        <w:outlineLvl w:val="1"/>
        <w:rPr>
          <w:color w:val="000000" w:themeColor="text1"/>
          <w14:textFill>
            <w14:solidFill>
              <w14:schemeClr w14:val="tx1"/>
            </w14:solidFill>
          </w14:textFill>
        </w:rPr>
      </w:pPr>
      <w:bookmarkStart w:id="417" w:name="_Toc18363"/>
      <w:bookmarkStart w:id="418" w:name="_Toc8529"/>
      <w:bookmarkStart w:id="419" w:name="_Toc9671"/>
      <w:bookmarkStart w:id="420" w:name="_Toc1736"/>
      <w:bookmarkStart w:id="421" w:name="_Toc2011"/>
      <w:bookmarkStart w:id="422" w:name="_Toc32385"/>
      <w:bookmarkStart w:id="423" w:name="_Toc3691"/>
      <w:r>
        <w:rPr>
          <w:rFonts w:hint="default"/>
          <w:color w:val="000000" w:themeColor="text1"/>
          <w:lang w:val="en-US" w:eastAsia="zh-CN"/>
          <w14:textFill>
            <w14:solidFill>
              <w14:schemeClr w14:val="tx1"/>
            </w14:solidFill>
          </w14:textFill>
        </w:rPr>
        <w:t>5</w:t>
      </w:r>
      <w:r>
        <w:rPr>
          <w:color w:val="000000" w:themeColor="text1"/>
          <w14:textFill>
            <w14:solidFill>
              <w14:schemeClr w14:val="tx1"/>
            </w14:solidFill>
          </w14:textFill>
        </w:rPr>
        <w:t>.1</w:t>
      </w:r>
      <w:r>
        <w:rPr>
          <w:rFonts w:hint="default"/>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一般规定</w:t>
      </w:r>
      <w:bookmarkEnd w:id="417"/>
      <w:bookmarkEnd w:id="418"/>
      <w:bookmarkEnd w:id="419"/>
      <w:bookmarkEnd w:id="420"/>
      <w:bookmarkEnd w:id="421"/>
      <w:bookmarkEnd w:id="422"/>
      <w:bookmarkEnd w:id="423"/>
    </w:p>
    <w:p>
      <w:pPr>
        <w:pStyle w:val="22"/>
        <w:jc w:val="both"/>
        <w:rPr>
          <w:rFonts w:hint="eastAsia"/>
          <w:b w:val="0"/>
          <w:bCs/>
          <w:color w:val="000000" w:themeColor="text1"/>
          <w:lang w:val="en-US" w:eastAsia="zh-CN"/>
          <w14:textFill>
            <w14:solidFill>
              <w14:schemeClr w14:val="tx1"/>
            </w14:solidFill>
          </w14:textFill>
        </w:rPr>
      </w:pPr>
      <w:r>
        <w:rPr>
          <w:rFonts w:hint="eastAsia"/>
          <w:bCs/>
          <w:color w:val="000000" w:themeColor="text1"/>
          <w:lang w:val="en-US" w:eastAsia="zh-CN"/>
          <w14:textFill>
            <w14:solidFill>
              <w14:schemeClr w14:val="tx1"/>
            </w14:solidFill>
          </w14:textFill>
        </w:rPr>
        <w:t>5</w:t>
      </w:r>
      <w:r>
        <w:rPr>
          <w:bCs/>
          <w:color w:val="000000" w:themeColor="text1"/>
          <w14:textFill>
            <w14:solidFill>
              <w14:schemeClr w14:val="tx1"/>
            </w14:solidFill>
          </w14:textFill>
        </w:rPr>
        <w:t>.1.</w:t>
      </w:r>
      <w:r>
        <w:rPr>
          <w:rFonts w:hint="eastAsia"/>
          <w:bCs/>
          <w:color w:val="000000" w:themeColor="text1"/>
          <w:lang w:val="en-US" w:eastAsia="zh-CN"/>
          <w14:textFill>
            <w14:solidFill>
              <w14:schemeClr w14:val="tx1"/>
            </w14:solidFill>
          </w14:textFill>
        </w:rPr>
        <w:t>1</w:t>
      </w:r>
      <w:r>
        <w:rPr>
          <w:rFonts w:hint="eastAsia"/>
          <w:b w:val="0"/>
          <w:bCs/>
          <w:color w:val="000000" w:themeColor="text1"/>
          <w14:textFill>
            <w14:solidFill>
              <w14:schemeClr w14:val="tx1"/>
            </w14:solidFill>
          </w14:textFill>
        </w:rPr>
        <w:t xml:space="preserve"> </w:t>
      </w:r>
      <w:r>
        <w:rPr>
          <w:rFonts w:hint="eastAsia"/>
          <w:b w:val="0"/>
          <w:bCs/>
          <w:color w:val="000000" w:themeColor="text1"/>
          <w:lang w:val="en-US" w:eastAsia="zh-CN"/>
          <w14:textFill>
            <w14:solidFill>
              <w14:schemeClr w14:val="tx1"/>
            </w14:solidFill>
          </w14:textFill>
        </w:rPr>
        <w:t xml:space="preserve"> 钢螺杆锚桩静载试验反力装置的选择，应依据试验荷载的大小、现场环境条件、工程地质情况选用合适的反力装置。</w:t>
      </w:r>
    </w:p>
    <w:p>
      <w:pPr>
        <w:pStyle w:val="22"/>
        <w:jc w:val="both"/>
        <w:rPr>
          <w:rFonts w:hint="eastAsia" w:cs="Times New Roman"/>
          <w:b w:val="0"/>
          <w:bCs/>
          <w:color w:val="000000" w:themeColor="text1"/>
          <w:sz w:val="24"/>
          <w:szCs w:val="24"/>
          <w:lang w:val="en-US" w:eastAsia="zh-CN"/>
          <w14:textFill>
            <w14:solidFill>
              <w14:schemeClr w14:val="tx1"/>
            </w14:solidFill>
          </w14:textFill>
        </w:rPr>
      </w:pPr>
      <w:r>
        <w:rPr>
          <w:rFonts w:hint="eastAsia"/>
          <w:bCs/>
          <w:color w:val="000000" w:themeColor="text1"/>
          <w:lang w:val="en-US" w:eastAsia="zh-CN"/>
          <w14:textFill>
            <w14:solidFill>
              <w14:schemeClr w14:val="tx1"/>
            </w14:solidFill>
          </w14:textFill>
        </w:rPr>
        <w:t>5</w:t>
      </w:r>
      <w:r>
        <w:rPr>
          <w:bCs/>
          <w:color w:val="000000" w:themeColor="text1"/>
          <w14:textFill>
            <w14:solidFill>
              <w14:schemeClr w14:val="tx1"/>
            </w14:solidFill>
          </w14:textFill>
        </w:rPr>
        <w:t>.</w:t>
      </w:r>
      <w:r>
        <w:rPr>
          <w:rFonts w:hint="eastAsia"/>
          <w:bCs/>
          <w:color w:val="000000" w:themeColor="text1"/>
          <w:lang w:val="en-US" w:eastAsia="zh-CN"/>
          <w14:textFill>
            <w14:solidFill>
              <w14:schemeClr w14:val="tx1"/>
            </w14:solidFill>
          </w14:textFill>
        </w:rPr>
        <w:t>1</w:t>
      </w:r>
      <w:r>
        <w:rPr>
          <w:bCs/>
          <w:color w:val="000000" w:themeColor="text1"/>
          <w14:textFill>
            <w14:solidFill>
              <w14:schemeClr w14:val="tx1"/>
            </w14:solidFill>
          </w14:textFill>
        </w:rPr>
        <w:t>.</w:t>
      </w:r>
      <w:r>
        <w:rPr>
          <w:rFonts w:hint="eastAsia"/>
          <w:bCs/>
          <w:color w:val="000000" w:themeColor="text1"/>
          <w:lang w:val="en-US" w:eastAsia="zh-CN"/>
          <w14:textFill>
            <w14:solidFill>
              <w14:schemeClr w14:val="tx1"/>
            </w14:solidFill>
          </w14:textFill>
        </w:rPr>
        <w:t>2</w:t>
      </w:r>
      <w:r>
        <w:rPr>
          <w:rFonts w:hint="eastAsia"/>
          <w:b w:val="0"/>
          <w:bCs/>
          <w:color w:val="000000" w:themeColor="text1"/>
          <w14:textFill>
            <w14:solidFill>
              <w14:schemeClr w14:val="tx1"/>
            </w14:solidFill>
          </w14:textFill>
        </w:rPr>
        <w:t xml:space="preserve">  横梁式</w:t>
      </w:r>
      <w:r>
        <w:rPr>
          <w:rFonts w:hint="eastAsia"/>
          <w:b w:val="0"/>
          <w:color w:val="000000" w:themeColor="text1"/>
          <w14:textFill>
            <w14:solidFill>
              <w14:schemeClr w14:val="tx1"/>
            </w14:solidFill>
          </w14:textFill>
        </w:rPr>
        <w:t>锚桩</w:t>
      </w:r>
      <w:r>
        <w:rPr>
          <w:rFonts w:hint="eastAsia"/>
          <w:b w:val="0"/>
          <w:color w:val="000000" w:themeColor="text1"/>
          <w:lang w:val="en-US" w:eastAsia="zh-CN"/>
          <w14:textFill>
            <w14:solidFill>
              <w14:schemeClr w14:val="tx1"/>
            </w14:solidFill>
          </w14:textFill>
        </w:rPr>
        <w:t>反力装置采用的钢螺杆锚桩数量较</w:t>
      </w:r>
      <w:r>
        <w:rPr>
          <w:rFonts w:hint="eastAsia" w:ascii="宋体" w:hAnsi="宋体" w:cs="宋体"/>
          <w:b w:val="0"/>
          <w:color w:val="000000" w:themeColor="text1"/>
          <w:lang w:val="en-US" w:eastAsia="zh-CN"/>
          <w14:textFill>
            <w14:solidFill>
              <w14:schemeClr w14:val="tx1"/>
            </w14:solidFill>
          </w14:textFill>
        </w:rPr>
        <w:t>多</w:t>
      </w:r>
      <w:r>
        <w:rPr>
          <w:rFonts w:hint="eastAsia"/>
          <w:b w:val="0"/>
          <w:color w:val="000000" w:themeColor="text1"/>
          <w:lang w:val="en-US" w:eastAsia="zh-CN"/>
          <w14:textFill>
            <w14:solidFill>
              <w14:schemeClr w14:val="tx1"/>
            </w14:solidFill>
          </w14:textFill>
        </w:rPr>
        <w:t>，联合多根钢主梁使用，能适应较大的试验荷载。</w:t>
      </w:r>
    </w:p>
    <w:p>
      <w:pPr>
        <w:pStyle w:val="22"/>
        <w:jc w:val="both"/>
        <w:rPr>
          <w:rFonts w:hint="default" w:eastAsia="宋体" w:cs="Times New Roman"/>
          <w:b w:val="0"/>
          <w:bCs/>
          <w:color w:val="000000" w:themeColor="text1"/>
          <w:sz w:val="24"/>
          <w:szCs w:val="24"/>
          <w:lang w:val="en-US" w:eastAsia="zh-CN"/>
          <w14:textFill>
            <w14:solidFill>
              <w14:schemeClr w14:val="tx1"/>
            </w14:solidFill>
          </w14:textFill>
        </w:rPr>
      </w:pPr>
      <w:r>
        <w:rPr>
          <w:rFonts w:hint="eastAsia"/>
          <w:bCs/>
          <w:color w:val="000000" w:themeColor="text1"/>
          <w:lang w:val="en-US" w:eastAsia="zh-CN"/>
          <w14:textFill>
            <w14:solidFill>
              <w14:schemeClr w14:val="tx1"/>
            </w14:solidFill>
          </w14:textFill>
        </w:rPr>
        <w:t>5.1.3</w:t>
      </w:r>
      <w:r>
        <w:rPr>
          <w:rFonts w:hint="eastAsia"/>
          <w:b w:val="0"/>
          <w:color w:val="000000" w:themeColor="text1"/>
          <w14:textFill>
            <w14:solidFill>
              <w14:schemeClr w14:val="tx1"/>
            </w14:solidFill>
          </w14:textFill>
        </w:rPr>
        <w:t xml:space="preserve"> </w:t>
      </w:r>
      <w:r>
        <w:rPr>
          <w:b w:val="0"/>
          <w:color w:val="000000" w:themeColor="text1"/>
          <w14:textFill>
            <w14:solidFill>
              <w14:schemeClr w14:val="tx1"/>
            </w14:solidFill>
          </w14:textFill>
        </w:rPr>
        <w:t xml:space="preserve"> </w:t>
      </w:r>
      <w:r>
        <w:rPr>
          <w:rFonts w:hint="eastAsia"/>
          <w:b w:val="0"/>
          <w:color w:val="000000" w:themeColor="text1"/>
          <w:lang w:val="en-US" w:eastAsia="zh-CN"/>
          <w14:textFill>
            <w14:solidFill>
              <w14:schemeClr w14:val="tx1"/>
            </w14:solidFill>
          </w14:textFill>
        </w:rPr>
        <w:t>对于试验最大荷载小于5000kN的情况，若</w:t>
      </w:r>
      <w:r>
        <w:rPr>
          <w:rFonts w:hint="eastAsia"/>
          <w:b w:val="0"/>
          <w:color w:val="000000" w:themeColor="text1"/>
          <w14:textFill>
            <w14:solidFill>
              <w14:schemeClr w14:val="tx1"/>
            </w14:solidFill>
          </w14:textFill>
        </w:rPr>
        <w:t>单根试验主梁抗</w:t>
      </w:r>
      <w:r>
        <w:rPr>
          <w:rFonts w:hint="eastAsia"/>
          <w:b w:val="0"/>
          <w:color w:val="000000" w:themeColor="text1"/>
          <w:lang w:val="en-US" w:eastAsia="zh-CN"/>
          <w14:textFill>
            <w14:solidFill>
              <w14:schemeClr w14:val="tx1"/>
            </w14:solidFill>
          </w14:textFill>
        </w:rPr>
        <w:t>弯</w:t>
      </w:r>
      <w:r>
        <w:rPr>
          <w:rFonts w:hint="eastAsia"/>
          <w:b w:val="0"/>
          <w:color w:val="000000" w:themeColor="text1"/>
          <w14:textFill>
            <w14:solidFill>
              <w14:schemeClr w14:val="tx1"/>
            </w14:solidFill>
          </w14:textFill>
        </w:rPr>
        <w:t>强度</w:t>
      </w:r>
      <w:r>
        <w:rPr>
          <w:rFonts w:hint="eastAsia"/>
          <w:b w:val="0"/>
          <w:color w:val="000000" w:themeColor="text1"/>
          <w:lang w:val="en-US" w:eastAsia="zh-CN"/>
          <w14:textFill>
            <w14:solidFill>
              <w14:schemeClr w14:val="tx1"/>
            </w14:solidFill>
          </w14:textFill>
        </w:rPr>
        <w:t>不满足试验要求或主梁现场安装不方便时，宜采用横梁斜拉式锚桩反力装置，一般单根主梁与4根钢螺杆锚桩</w:t>
      </w:r>
      <w:r>
        <w:rPr>
          <w:rFonts w:hint="eastAsia" w:ascii="宋体" w:hAnsi="宋体" w:cs="宋体"/>
          <w:b w:val="0"/>
          <w:color w:val="000000" w:themeColor="text1"/>
          <w:lang w:val="en-US" w:eastAsia="zh-CN"/>
          <w14:textFill>
            <w14:solidFill>
              <w14:schemeClr w14:val="tx1"/>
            </w14:solidFill>
          </w14:textFill>
        </w:rPr>
        <w:t>共同使用。</w:t>
      </w:r>
    </w:p>
    <w:p>
      <w:pPr>
        <w:pStyle w:val="22"/>
        <w:jc w:val="both"/>
        <w:rPr>
          <w:rFonts w:hint="eastAsia"/>
          <w:b w:val="0"/>
          <w:color w:val="000000" w:themeColor="text1"/>
          <w:lang w:val="en-US" w:eastAsia="zh-CN"/>
          <w14:textFill>
            <w14:solidFill>
              <w14:schemeClr w14:val="tx1"/>
            </w14:solidFill>
          </w14:textFill>
        </w:rPr>
      </w:pPr>
      <w:r>
        <w:rPr>
          <w:rFonts w:hint="eastAsia"/>
          <w:bCs/>
          <w:color w:val="000000" w:themeColor="text1"/>
          <w:lang w:val="en-US" w:eastAsia="zh-CN"/>
          <w14:textFill>
            <w14:solidFill>
              <w14:schemeClr w14:val="tx1"/>
            </w14:solidFill>
          </w14:textFill>
        </w:rPr>
        <w:t>5</w:t>
      </w:r>
      <w:r>
        <w:rPr>
          <w:bCs/>
          <w:color w:val="000000" w:themeColor="text1"/>
          <w14:textFill>
            <w14:solidFill>
              <w14:schemeClr w14:val="tx1"/>
            </w14:solidFill>
          </w14:textFill>
        </w:rPr>
        <w:t>.</w:t>
      </w:r>
      <w:r>
        <w:rPr>
          <w:rFonts w:hint="eastAsia"/>
          <w:bCs/>
          <w:color w:val="000000" w:themeColor="text1"/>
          <w:lang w:val="en-US" w:eastAsia="zh-CN"/>
          <w14:textFill>
            <w14:solidFill>
              <w14:schemeClr w14:val="tx1"/>
            </w14:solidFill>
          </w14:textFill>
        </w:rPr>
        <w:t>1</w:t>
      </w:r>
      <w:r>
        <w:rPr>
          <w:bCs/>
          <w:color w:val="000000" w:themeColor="text1"/>
          <w14:textFill>
            <w14:solidFill>
              <w14:schemeClr w14:val="tx1"/>
            </w14:solidFill>
          </w14:textFill>
        </w:rPr>
        <w:t>.</w:t>
      </w:r>
      <w:r>
        <w:rPr>
          <w:rFonts w:hint="eastAsia"/>
          <w:bCs/>
          <w:color w:val="000000" w:themeColor="text1"/>
          <w:lang w:val="en-US" w:eastAsia="zh-CN"/>
          <w14:textFill>
            <w14:solidFill>
              <w14:schemeClr w14:val="tx1"/>
            </w14:solidFill>
          </w14:textFill>
        </w:rPr>
        <w:t>4</w:t>
      </w:r>
      <w:r>
        <w:rPr>
          <w:rFonts w:hint="eastAsia"/>
          <w:b w:val="0"/>
          <w:bCs/>
          <w:color w:val="000000" w:themeColor="text1"/>
          <w14:textFill>
            <w14:solidFill>
              <w14:schemeClr w14:val="tx1"/>
            </w14:solidFill>
          </w14:textFill>
        </w:rPr>
        <w:t xml:space="preserve"> </w:t>
      </w:r>
      <w:r>
        <w:rPr>
          <w:rFonts w:hint="eastAsia"/>
          <w:b w:val="0"/>
          <w:bCs/>
          <w:color w:val="000000" w:themeColor="text1"/>
          <w:lang w:val="en-US" w:eastAsia="zh-CN"/>
          <w14:textFill>
            <w14:solidFill>
              <w14:schemeClr w14:val="tx1"/>
            </w14:solidFill>
          </w14:textFill>
        </w:rPr>
        <w:t xml:space="preserve"> 当试验基桩靠近基坑坑底附近等受限空间时</w:t>
      </w:r>
      <w:r>
        <w:rPr>
          <w:rFonts w:hint="eastAsia"/>
          <w:b w:val="0"/>
          <w:color w:val="000000" w:themeColor="text1"/>
          <w:lang w:val="en-US" w:eastAsia="zh-CN"/>
          <w14:textFill>
            <w14:solidFill>
              <w14:schemeClr w14:val="tx1"/>
            </w14:solidFill>
          </w14:textFill>
        </w:rPr>
        <w:t>，无法以试验桩为中心对称布置锚桩，可采用</w:t>
      </w:r>
      <w:r>
        <w:rPr>
          <w:rFonts w:hint="eastAsia"/>
          <w:b w:val="0"/>
          <w:color w:val="000000" w:themeColor="text1"/>
          <w14:textFill>
            <w14:solidFill>
              <w14:schemeClr w14:val="tx1"/>
            </w14:solidFill>
          </w14:textFill>
        </w:rPr>
        <w:t>杠杆式</w:t>
      </w:r>
      <w:r>
        <w:rPr>
          <w:rFonts w:hint="eastAsia"/>
          <w:b w:val="0"/>
          <w:color w:val="000000" w:themeColor="text1"/>
          <w:lang w:val="en-US" w:eastAsia="zh-CN"/>
          <w14:textFill>
            <w14:solidFill>
              <w14:schemeClr w14:val="tx1"/>
            </w14:solidFill>
          </w14:textFill>
        </w:rPr>
        <w:t>加载</w:t>
      </w:r>
      <w:r>
        <w:rPr>
          <w:rFonts w:hint="eastAsia"/>
          <w:b w:val="0"/>
          <w:color w:val="000000" w:themeColor="text1"/>
          <w14:textFill>
            <w14:solidFill>
              <w14:schemeClr w14:val="tx1"/>
            </w14:solidFill>
          </w14:textFill>
        </w:rPr>
        <w:t>锚桩反力装置</w:t>
      </w:r>
      <w:r>
        <w:rPr>
          <w:rFonts w:hint="eastAsia"/>
          <w:b w:val="0"/>
          <w:color w:val="000000" w:themeColor="text1"/>
          <w:lang w:val="en-US" w:eastAsia="zh-CN"/>
          <w14:textFill>
            <w14:solidFill>
              <w14:schemeClr w14:val="tx1"/>
            </w14:solidFill>
          </w14:textFill>
        </w:rPr>
        <w:t>进行静载试验。</w:t>
      </w:r>
    </w:p>
    <w:p>
      <w:pPr>
        <w:pStyle w:val="22"/>
        <w:spacing w:before="157" w:beforeLines="50" w:after="157" w:afterLines="50"/>
        <w:jc w:val="center"/>
        <w:outlineLvl w:val="1"/>
        <w:rPr>
          <w:bCs w:val="0"/>
          <w:color w:val="000000" w:themeColor="text1"/>
          <w14:textFill>
            <w14:solidFill>
              <w14:schemeClr w14:val="tx1"/>
            </w14:solidFill>
          </w14:textFill>
        </w:rPr>
      </w:pPr>
      <w:bookmarkStart w:id="424" w:name="_Toc23175"/>
      <w:bookmarkStart w:id="425" w:name="_Toc4104"/>
      <w:bookmarkStart w:id="426" w:name="_Toc12008"/>
      <w:bookmarkStart w:id="427" w:name="_Toc23447"/>
      <w:bookmarkStart w:id="428" w:name="_Toc7622"/>
      <w:bookmarkStart w:id="429" w:name="_Toc7356"/>
      <w:bookmarkStart w:id="430" w:name="_Toc24627"/>
      <w:r>
        <w:rPr>
          <w:rFonts w:hint="default"/>
          <w:bCs w:val="0"/>
          <w:color w:val="000000" w:themeColor="text1"/>
          <w:lang w:val="en-US" w:eastAsia="zh-CN"/>
          <w14:textFill>
            <w14:solidFill>
              <w14:schemeClr w14:val="tx1"/>
            </w14:solidFill>
          </w14:textFill>
        </w:rPr>
        <w:t xml:space="preserve">5.2  </w:t>
      </w:r>
      <w:r>
        <w:rPr>
          <w:bCs w:val="0"/>
          <w:color w:val="000000" w:themeColor="text1"/>
          <w14:textFill>
            <w14:solidFill>
              <w14:schemeClr w14:val="tx1"/>
            </w14:solidFill>
          </w14:textFill>
        </w:rPr>
        <w:t>钢螺杆锚桩抗拔承载力</w:t>
      </w:r>
      <w:r>
        <w:rPr>
          <w:rFonts w:hint="default"/>
          <w:bCs w:val="0"/>
          <w:color w:val="000000" w:themeColor="text1"/>
          <w14:textFill>
            <w14:solidFill>
              <w14:schemeClr w14:val="tx1"/>
            </w14:solidFill>
          </w14:textFill>
        </w:rPr>
        <w:t>计算</w:t>
      </w:r>
      <w:bookmarkEnd w:id="424"/>
      <w:bookmarkEnd w:id="425"/>
      <w:bookmarkEnd w:id="426"/>
      <w:bookmarkEnd w:id="427"/>
      <w:bookmarkEnd w:id="428"/>
      <w:bookmarkEnd w:id="429"/>
      <w:bookmarkEnd w:id="430"/>
    </w:p>
    <w:p>
      <w:pPr>
        <w:pStyle w:val="22"/>
        <w:jc w:val="left"/>
        <w:rPr>
          <w:rFonts w:hint="eastAsia" w:eastAsia="宋体"/>
          <w:b w:val="0"/>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5.2</w:t>
      </w:r>
      <w:r>
        <w:rPr>
          <w:color w:val="000000" w:themeColor="text1"/>
          <w14:textFill>
            <w14:solidFill>
              <w14:schemeClr w14:val="tx1"/>
            </w14:solidFill>
          </w14:textFill>
        </w:rPr>
        <w:t>.1</w:t>
      </w:r>
      <w:r>
        <w:rPr>
          <w:rFonts w:hint="eastAsia"/>
          <w:b w:val="0"/>
          <w:color w:val="000000" w:themeColor="text1"/>
          <w14:textFill>
            <w14:solidFill>
              <w14:schemeClr w14:val="tx1"/>
            </w14:solidFill>
          </w14:textFill>
        </w:rPr>
        <w:t xml:space="preserve">  </w:t>
      </w:r>
      <w:r>
        <w:rPr>
          <w:rFonts w:hint="eastAsia"/>
          <w:b w:val="0"/>
          <w:color w:val="000000" w:themeColor="text1"/>
          <w:lang w:val="en-US" w:eastAsia="zh-CN"/>
          <w14:textFill>
            <w14:solidFill>
              <w14:schemeClr w14:val="tx1"/>
            </w14:solidFill>
          </w14:textFill>
        </w:rPr>
        <w:t>不同地区的场地岩土工程特性具有很大差异，</w:t>
      </w:r>
      <w:r>
        <w:rPr>
          <w:rFonts w:hint="eastAsia"/>
          <w:b w:val="0"/>
          <w:color w:val="000000" w:themeColor="text1"/>
          <w14:textFill>
            <w14:solidFill>
              <w14:schemeClr w14:val="tx1"/>
            </w14:solidFill>
          </w14:textFill>
        </w:rPr>
        <w:t>钢螺杆锚桩</w:t>
      </w:r>
      <w:r>
        <w:rPr>
          <w:rFonts w:hint="eastAsia"/>
          <w:b w:val="0"/>
          <w:color w:val="000000" w:themeColor="text1"/>
          <w:lang w:val="en-US" w:eastAsia="zh-CN"/>
          <w14:textFill>
            <w14:solidFill>
              <w14:schemeClr w14:val="tx1"/>
            </w14:solidFill>
          </w14:textFill>
        </w:rPr>
        <w:t>静载试验首先应依据试桩场地工程地质勘察资料，估算钢螺杆锚桩的施工入土深度和</w:t>
      </w:r>
      <w:r>
        <w:rPr>
          <w:rFonts w:hint="eastAsia"/>
          <w:b w:val="0"/>
          <w:color w:val="000000" w:themeColor="text1"/>
          <w:lang w:eastAsia="zh-CN"/>
          <w14:textFill>
            <w14:solidFill>
              <w14:schemeClr w14:val="tx1"/>
            </w14:solidFill>
          </w14:textFill>
        </w:rPr>
        <w:t>抗拔承载力</w:t>
      </w:r>
      <w:r>
        <w:rPr>
          <w:rFonts w:hint="eastAsia"/>
          <w:b w:val="0"/>
          <w:color w:val="000000" w:themeColor="text1"/>
          <w14:textFill>
            <w14:solidFill>
              <w14:schemeClr w14:val="tx1"/>
            </w14:solidFill>
          </w14:textFill>
        </w:rPr>
        <w:t>特征值</w:t>
      </w:r>
      <w:r>
        <w:rPr>
          <w:rFonts w:hint="eastAsia"/>
          <w:b w:val="0"/>
          <w:color w:val="000000" w:themeColor="text1"/>
          <w:lang w:eastAsia="zh-CN"/>
          <w14:textFill>
            <w14:solidFill>
              <w14:schemeClr w14:val="tx1"/>
            </w14:solidFill>
          </w14:textFill>
        </w:rPr>
        <w:t>，</w:t>
      </w:r>
      <w:r>
        <w:rPr>
          <w:rFonts w:hint="eastAsia"/>
          <w:b w:val="0"/>
          <w:color w:val="000000" w:themeColor="text1"/>
          <w:lang w:val="en-US" w:eastAsia="zh-CN"/>
          <w14:textFill>
            <w14:solidFill>
              <w14:schemeClr w14:val="tx1"/>
            </w14:solidFill>
          </w14:textFill>
        </w:rPr>
        <w:t>结合最大试验荷载要求确定锚桩数量和布置方案。现场具有试验条件时，应选取扭力最小或入土深度最浅的锚桩进行原位抗拔试验，据此确定锚桩</w:t>
      </w:r>
      <w:r>
        <w:rPr>
          <w:rFonts w:hint="eastAsia"/>
          <w:b w:val="0"/>
          <w:color w:val="000000" w:themeColor="text1"/>
          <w:lang w:eastAsia="zh-CN"/>
          <w14:textFill>
            <w14:solidFill>
              <w14:schemeClr w14:val="tx1"/>
            </w14:solidFill>
          </w14:textFill>
        </w:rPr>
        <w:t>抗拔承载力</w:t>
      </w:r>
      <w:r>
        <w:rPr>
          <w:rFonts w:hint="eastAsia"/>
          <w:b w:val="0"/>
          <w:color w:val="000000" w:themeColor="text1"/>
          <w14:textFill>
            <w14:solidFill>
              <w14:schemeClr w14:val="tx1"/>
            </w14:solidFill>
          </w14:textFill>
        </w:rPr>
        <w:t>特征值</w:t>
      </w:r>
      <w:r>
        <w:rPr>
          <w:rFonts w:hint="eastAsia"/>
          <w:b w:val="0"/>
          <w:color w:val="000000" w:themeColor="text1"/>
          <w:lang w:eastAsia="zh-CN"/>
          <w14:textFill>
            <w14:solidFill>
              <w14:schemeClr w14:val="tx1"/>
            </w14:solidFill>
          </w14:textFill>
        </w:rPr>
        <w:t>。</w:t>
      </w:r>
    </w:p>
    <w:p>
      <w:pPr>
        <w:spacing w:line="360" w:lineRule="auto"/>
        <w:jc w:val="both"/>
        <w:rPr>
          <w:rFonts w:hint="eastAsia" w:cs="Times New Roman"/>
          <w:b w:val="0"/>
          <w:bCs/>
          <w:color w:val="000000" w:themeColor="text1"/>
          <w:sz w:val="24"/>
          <w:szCs w:val="24"/>
          <w:lang w:val="en-US" w:eastAsia="zh-CN"/>
          <w14:textFill>
            <w14:solidFill>
              <w14:schemeClr w14:val="tx1"/>
            </w14:solidFill>
          </w14:textFill>
        </w:rPr>
      </w:pPr>
      <w:r>
        <w:rPr>
          <w:rFonts w:hint="eastAsia"/>
          <w:b/>
          <w:bCs w:val="0"/>
          <w:color w:val="000000" w:themeColor="text1"/>
          <w:lang w:val="en-US" w:eastAsia="zh-CN"/>
          <w14:textFill>
            <w14:solidFill>
              <w14:schemeClr w14:val="tx1"/>
            </w14:solidFill>
          </w14:textFill>
        </w:rPr>
        <w:t>5.2</w:t>
      </w:r>
      <w:r>
        <w:rPr>
          <w:rFonts w:hint="eastAsia"/>
          <w:b/>
          <w:bCs w:val="0"/>
          <w:color w:val="000000" w:themeColor="text1"/>
          <w14:textFill>
            <w14:solidFill>
              <w14:schemeClr w14:val="tx1"/>
            </w14:solidFill>
          </w14:textFill>
        </w:rPr>
        <w:t>.</w:t>
      </w:r>
      <w:r>
        <w:rPr>
          <w:rFonts w:hint="eastAsia"/>
          <w:b/>
          <w:bCs w:val="0"/>
          <w:color w:val="000000" w:themeColor="text1"/>
          <w:lang w:val="en-US" w:eastAsia="zh-CN"/>
          <w14:textFill>
            <w14:solidFill>
              <w14:schemeClr w14:val="tx1"/>
            </w14:solidFill>
          </w14:textFill>
        </w:rPr>
        <w:t>2</w:t>
      </w:r>
      <w:r>
        <w:rPr>
          <w:rFonts w:hint="eastAsia"/>
          <w:b/>
          <w:bCs w:val="0"/>
          <w:color w:val="000000" w:themeColor="text1"/>
          <w14:textFill>
            <w14:solidFill>
              <w14:schemeClr w14:val="tx1"/>
            </w14:solidFill>
          </w14:textFill>
        </w:rPr>
        <w:t xml:space="preserve">  </w:t>
      </w:r>
      <w:r>
        <w:rPr>
          <w:rFonts w:hint="eastAsia" w:eastAsia="宋体"/>
          <w:b w:val="0"/>
          <w:bCs/>
          <w:color w:val="000000" w:themeColor="text1"/>
          <w:lang w:val="en-US" w:eastAsia="zh-CN"/>
          <w14:textFill>
            <w14:solidFill>
              <w14:schemeClr w14:val="tx1"/>
            </w14:solidFill>
          </w14:textFill>
        </w:rPr>
        <w:t>本规程建议采用的</w:t>
      </w:r>
      <w:r>
        <w:rPr>
          <w:rFonts w:hint="eastAsia"/>
          <w:b w:val="0"/>
          <w:bCs/>
          <w:color w:val="000000" w:themeColor="text1"/>
          <w14:textFill>
            <w14:solidFill>
              <w14:schemeClr w14:val="tx1"/>
            </w14:solidFill>
          </w14:textFill>
        </w:rPr>
        <w:t>钢螺杆锚桩</w:t>
      </w:r>
      <w:r>
        <w:rPr>
          <w:rFonts w:hint="eastAsia"/>
          <w:b w:val="0"/>
          <w:bCs/>
          <w:color w:val="000000" w:themeColor="text1"/>
          <w:lang w:val="en-US" w:eastAsia="zh-CN"/>
          <w14:textFill>
            <w14:solidFill>
              <w14:schemeClr w14:val="tx1"/>
            </w14:solidFill>
          </w14:textFill>
        </w:rPr>
        <w:t>抗拔</w:t>
      </w:r>
      <w:r>
        <w:rPr>
          <w:rFonts w:hint="eastAsia" w:eastAsiaTheme="minorEastAsia"/>
          <w:b w:val="0"/>
          <w:bCs/>
          <w:color w:val="000000" w:themeColor="text1"/>
          <w:lang w:eastAsia="zh-CN"/>
          <w14:textFill>
            <w14:solidFill>
              <w14:schemeClr w14:val="tx1"/>
            </w14:solidFill>
          </w14:textFill>
        </w:rPr>
        <w:t>摩阻力修正系数</w:t>
      </w:r>
      <w:r>
        <w:rPr>
          <w:rFonts w:hint="eastAsia" w:eastAsiaTheme="minorEastAsia"/>
          <w:b w:val="0"/>
          <w:bCs/>
          <w:i w:val="0"/>
          <w:iCs w:val="0"/>
          <w:color w:val="000000" w:themeColor="text1"/>
          <w:vertAlign w:val="baseline"/>
          <w:lang w:val="en-US" w:eastAsia="zh-CN"/>
          <w14:textFill>
            <w14:solidFill>
              <w14:schemeClr w14:val="tx1"/>
            </w14:solidFill>
          </w14:textFill>
        </w:rPr>
        <w:t>，是编制组对大量</w:t>
      </w:r>
      <w:r>
        <w:rPr>
          <w:rFonts w:hint="eastAsia"/>
          <w:b w:val="0"/>
          <w:bCs/>
          <w:color w:val="000000" w:themeColor="text1"/>
          <w14:textFill>
            <w14:solidFill>
              <w14:schemeClr w14:val="tx1"/>
            </w14:solidFill>
          </w14:textFill>
        </w:rPr>
        <w:t>钢螺杆</w:t>
      </w:r>
      <w:r>
        <w:rPr>
          <w:rFonts w:hint="eastAsia"/>
          <w:b w:val="0"/>
          <w:bCs/>
          <w:color w:val="000000" w:themeColor="text1"/>
          <w:lang w:val="en-US" w:eastAsia="zh-CN"/>
          <w14:textFill>
            <w14:solidFill>
              <w14:schemeClr w14:val="tx1"/>
            </w14:solidFill>
          </w14:textFill>
        </w:rPr>
        <w:t>锚</w:t>
      </w:r>
      <w:r>
        <w:rPr>
          <w:rFonts w:hint="eastAsia" w:eastAsia="宋体"/>
          <w:b w:val="0"/>
          <w:bCs/>
          <w:color w:val="000000" w:themeColor="text1"/>
          <w:lang w:val="en-US" w:eastAsia="zh-CN"/>
          <w14:textFill>
            <w14:solidFill>
              <w14:schemeClr w14:val="tx1"/>
            </w14:solidFill>
          </w14:textFill>
        </w:rPr>
        <w:t>桩</w:t>
      </w:r>
      <w:r>
        <w:rPr>
          <w:rFonts w:hint="eastAsia"/>
          <w:b w:val="0"/>
          <w:bCs/>
          <w:color w:val="000000" w:themeColor="text1"/>
          <w:lang w:val="en-US" w:eastAsia="zh-CN"/>
          <w14:textFill>
            <w14:solidFill>
              <w14:schemeClr w14:val="tx1"/>
            </w14:solidFill>
          </w14:textFill>
        </w:rPr>
        <w:t>现场</w:t>
      </w:r>
      <w:r>
        <w:rPr>
          <w:rFonts w:hint="eastAsia" w:eastAsiaTheme="minorEastAsia"/>
          <w:b w:val="0"/>
          <w:bCs/>
          <w:color w:val="000000" w:themeColor="text1"/>
          <w:lang w:eastAsia="zh-CN"/>
          <w14:textFill>
            <w14:solidFill>
              <w14:schemeClr w14:val="tx1"/>
            </w14:solidFill>
          </w14:textFill>
        </w:rPr>
        <w:t>抗拔</w:t>
      </w:r>
      <w:r>
        <w:rPr>
          <w:rFonts w:hint="eastAsia" w:eastAsiaTheme="minorEastAsia"/>
          <w:b w:val="0"/>
          <w:bCs/>
          <w:color w:val="000000" w:themeColor="text1"/>
          <w:lang w:val="en-US" w:eastAsia="zh-CN"/>
          <w14:textFill>
            <w14:solidFill>
              <w14:schemeClr w14:val="tx1"/>
            </w14:solidFill>
          </w14:textFill>
        </w:rPr>
        <w:t>试验结果与按理论公式计算结果进行统计分析后提出的。抗拔群桩相互作用将影响单根钢螺杆锚桩抗拔承载力的发挥，削弱锚桩的竖向抗拔刚度，故钢螺杆锚桩抗拔承载力</w:t>
      </w:r>
      <w:r>
        <w:rPr>
          <w:rFonts w:hint="eastAsia" w:eastAsiaTheme="minorEastAsia"/>
          <w:color w:val="000000" w:themeColor="text1"/>
          <w:lang w:val="en-US" w:eastAsia="zh-CN"/>
          <w14:textFill>
            <w14:solidFill>
              <w14:schemeClr w14:val="tx1"/>
            </w14:solidFill>
          </w14:textFill>
        </w:rPr>
        <w:t>安全系数</w:t>
      </w:r>
      <w:r>
        <w:rPr>
          <w:rFonts w:eastAsia="宋体"/>
          <w:color w:val="000000" w:themeColor="text1"/>
          <w:position w:val="-6"/>
          <w14:textFill>
            <w14:solidFill>
              <w14:schemeClr w14:val="tx1"/>
            </w14:solidFill>
          </w14:textFill>
        </w:rPr>
        <w:object>
          <v:shape id="_x0000_i1036" o:spt="75" type="#_x0000_t75" style="height:11.5pt;width:12.1pt;" o:ole="t" filled="f" o:preferrelative="t" stroked="f" coordsize="21600,21600">
            <v:path/>
            <v:fill on="f" focussize="0,0"/>
            <v:stroke on="f"/>
            <v:imagedata r:id="rId17" o:title=""/>
            <o:lock v:ext="edit" aspectratio="t"/>
            <w10:wrap type="none"/>
            <w10:anchorlock/>
          </v:shape>
          <o:OLEObject Type="Embed" ProgID="Equation.3" ShapeID="_x0000_i1036" DrawAspect="Content" ObjectID="_1468075736" r:id="rId60">
            <o:LockedField>false</o:LockedField>
          </o:OLEObject>
        </w:object>
      </w:r>
      <w:r>
        <w:rPr>
          <w:rFonts w:hint="eastAsia" w:eastAsiaTheme="minorEastAsia"/>
          <w:color w:val="000000" w:themeColor="text1"/>
          <w:lang w:val="en-US" w:eastAsia="zh-CN"/>
          <w14:textFill>
            <w14:solidFill>
              <w14:schemeClr w14:val="tx1"/>
            </w14:solidFill>
          </w14:textFill>
        </w:rPr>
        <w:t>在</w:t>
      </w:r>
      <w:r>
        <w:rPr>
          <w:rFonts w:hint="eastAsia" w:cs="Times New Roman"/>
          <w:b w:val="0"/>
          <w:bCs/>
          <w:color w:val="000000" w:themeColor="text1"/>
          <w:sz w:val="24"/>
          <w:szCs w:val="24"/>
          <w:lang w:val="en-US" w:eastAsia="zh-CN"/>
          <w14:textFill>
            <w14:solidFill>
              <w14:schemeClr w14:val="tx1"/>
            </w14:solidFill>
          </w14:textFill>
        </w:rPr>
        <w:t>布置锚桩数量较少时宜取小值，锚桩数量较多时宜取大值。</w:t>
      </w:r>
    </w:p>
    <w:p>
      <w:pPr>
        <w:pStyle w:val="22"/>
        <w:spacing w:before="156" w:beforeLines="50" w:after="156" w:afterLines="50"/>
        <w:ind w:firstLine="480"/>
        <w:jc w:val="center"/>
        <w:outlineLvl w:val="1"/>
        <w:rPr>
          <w:color w:val="000000" w:themeColor="text1"/>
          <w:highlight w:val="none"/>
          <w14:textFill>
            <w14:solidFill>
              <w14:schemeClr w14:val="tx1"/>
            </w14:solidFill>
          </w14:textFill>
        </w:rPr>
      </w:pPr>
      <w:bookmarkStart w:id="431" w:name="_Toc15285"/>
      <w:r>
        <w:rPr>
          <w:color w:val="000000" w:themeColor="text1"/>
          <w:highlight w:val="none"/>
          <w14:textFill>
            <w14:solidFill>
              <w14:schemeClr w14:val="tx1"/>
            </w14:solidFill>
          </w14:textFill>
        </w:rPr>
        <w:t xml:space="preserve">5.3  </w:t>
      </w:r>
      <w:r>
        <w:rPr>
          <w:rFonts w:hint="eastAsia"/>
          <w:color w:val="000000" w:themeColor="text1"/>
          <w:highlight w:val="none"/>
          <w14:textFill>
            <w14:solidFill>
              <w14:schemeClr w14:val="tx1"/>
            </w14:solidFill>
          </w14:textFill>
        </w:rPr>
        <w:t>横梁式静载试验锚桩反力装置</w:t>
      </w:r>
      <w:bookmarkEnd w:id="431"/>
    </w:p>
    <w:p>
      <w:pPr>
        <w:pStyle w:val="22"/>
        <w:rPr>
          <w:b w:val="0"/>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5.</w:t>
      </w:r>
      <w:r>
        <w:rPr>
          <w:bCs/>
          <w:color w:val="000000" w:themeColor="text1"/>
          <w:highlight w:val="none"/>
          <w14:textFill>
            <w14:solidFill>
              <w14:schemeClr w14:val="tx1"/>
            </w14:solidFill>
          </w14:textFill>
        </w:rPr>
        <w:t>3.1</w:t>
      </w:r>
      <w:r>
        <w:rPr>
          <w:b w:val="0"/>
          <w:bCs/>
          <w:color w:val="000000" w:themeColor="text1"/>
          <w:highlight w:val="none"/>
          <w14:textFill>
            <w14:solidFill>
              <w14:schemeClr w14:val="tx1"/>
            </w14:solidFill>
          </w14:textFill>
        </w:rPr>
        <w:t xml:space="preserve"> </w:t>
      </w:r>
      <w:r>
        <w:rPr>
          <w:rFonts w:hint="eastAsia"/>
          <w:b w:val="0"/>
          <w:bCs/>
          <w:color w:val="000000" w:themeColor="text1"/>
          <w:highlight w:val="none"/>
          <w14:textFill>
            <w14:solidFill>
              <w14:schemeClr w14:val="tx1"/>
            </w14:solidFill>
          </w14:textFill>
        </w:rPr>
        <w:t xml:space="preserve"> 横梁式锚桩反力装置适用于基桩、复合地基及天然地基的竖向抗压静载试验</w:t>
      </w:r>
      <w:r>
        <w:rPr>
          <w:rFonts w:hint="eastAsia"/>
          <w:b w:val="0"/>
          <w:bCs/>
          <w:color w:val="000000" w:themeColor="text1"/>
          <w:highlight w:val="none"/>
          <w:lang w:eastAsia="zh-CN"/>
          <w14:textFill>
            <w14:solidFill>
              <w14:schemeClr w14:val="tx1"/>
            </w14:solidFill>
          </w14:textFill>
        </w:rPr>
        <w:t>，</w:t>
      </w:r>
      <w:r>
        <w:rPr>
          <w:rFonts w:hint="eastAsia"/>
          <w:b w:val="0"/>
          <w:bCs/>
          <w:color w:val="000000" w:themeColor="text1"/>
          <w:highlight w:val="none"/>
          <w14:textFill>
            <w14:solidFill>
              <w14:schemeClr w14:val="tx1"/>
            </w14:solidFill>
          </w14:textFill>
        </w:rPr>
        <w:t>最大试验荷载不宜超过2</w:t>
      </w:r>
      <w:r>
        <w:rPr>
          <w:b w:val="0"/>
          <w:bCs/>
          <w:color w:val="000000" w:themeColor="text1"/>
          <w:highlight w:val="none"/>
          <w14:textFill>
            <w14:solidFill>
              <w14:schemeClr w14:val="tx1"/>
            </w14:solidFill>
          </w14:textFill>
        </w:rPr>
        <w:t>0000</w:t>
      </w:r>
      <w:r>
        <w:rPr>
          <w:rFonts w:hint="eastAsia"/>
          <w:b w:val="0"/>
          <w:bCs/>
          <w:color w:val="000000" w:themeColor="text1"/>
          <w:highlight w:val="none"/>
          <w14:textFill>
            <w14:solidFill>
              <w14:schemeClr w14:val="tx1"/>
            </w14:solidFill>
          </w14:textFill>
        </w:rPr>
        <w:t>kN。</w:t>
      </w:r>
    </w:p>
    <w:p>
      <w:pPr>
        <w:pStyle w:val="22"/>
        <w:rPr>
          <w:rFonts w:hint="eastAsia"/>
          <w:b w:val="0"/>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5.3.2</w:t>
      </w:r>
      <w:r>
        <w:rPr>
          <w:rFonts w:hint="eastAsia"/>
          <w:b w:val="0"/>
          <w:bCs/>
          <w:color w:val="000000" w:themeColor="text1"/>
          <w:highlight w:val="none"/>
          <w14:textFill>
            <w14:solidFill>
              <w14:schemeClr w14:val="tx1"/>
            </w14:solidFill>
          </w14:textFill>
        </w:rPr>
        <w:t xml:space="preserve"> </w:t>
      </w:r>
      <w:r>
        <w:rPr>
          <w:b w:val="0"/>
          <w:bCs/>
          <w:color w:val="000000" w:themeColor="text1"/>
          <w:highlight w:val="none"/>
          <w14:textFill>
            <w14:solidFill>
              <w14:schemeClr w14:val="tx1"/>
            </w14:solidFill>
          </w14:textFill>
        </w:rPr>
        <w:t xml:space="preserve"> </w:t>
      </w:r>
      <w:r>
        <w:rPr>
          <w:rFonts w:hint="eastAsia"/>
          <w:b w:val="0"/>
          <w:bCs/>
          <w:color w:val="000000" w:themeColor="text1"/>
          <w:highlight w:val="none"/>
          <w14:textFill>
            <w14:solidFill>
              <w14:schemeClr w14:val="tx1"/>
            </w14:solidFill>
          </w14:textFill>
        </w:rPr>
        <w:t>横梁式锚桩反力装置的锚桩数量为2～1</w:t>
      </w:r>
      <w:r>
        <w:rPr>
          <w:b w:val="0"/>
          <w:bCs/>
          <w:color w:val="000000" w:themeColor="text1"/>
          <w:highlight w:val="none"/>
          <w14:textFill>
            <w14:solidFill>
              <w14:schemeClr w14:val="tx1"/>
            </w14:solidFill>
          </w14:textFill>
        </w:rPr>
        <w:t>6</w:t>
      </w:r>
      <w:r>
        <w:rPr>
          <w:rFonts w:hint="eastAsia"/>
          <w:b w:val="0"/>
          <w:bCs/>
          <w:color w:val="000000" w:themeColor="text1"/>
          <w:highlight w:val="none"/>
          <w14:textFill>
            <w14:solidFill>
              <w14:schemeClr w14:val="tx1"/>
            </w14:solidFill>
          </w14:textFill>
        </w:rPr>
        <w:t>根，采用2根锚桩的反力布置时要防止荷载重心与试验桩中心的偏移。</w:t>
      </w:r>
    </w:p>
    <w:p>
      <w:pPr>
        <w:pStyle w:val="22"/>
        <w:spacing w:before="157" w:beforeLines="50" w:after="157" w:afterLines="50"/>
        <w:jc w:val="center"/>
        <w:outlineLvl w:val="1"/>
        <w:rPr>
          <w:rFonts w:hint="default" w:eastAsia="宋体"/>
          <w:bCs w:val="0"/>
          <w:color w:val="000000" w:themeColor="text1"/>
          <w:lang w:val="en-US" w:eastAsia="zh-CN"/>
          <w14:textFill>
            <w14:solidFill>
              <w14:schemeClr w14:val="tx1"/>
            </w14:solidFill>
          </w14:textFill>
        </w:rPr>
      </w:pPr>
      <w:bookmarkStart w:id="432" w:name="_Toc27977"/>
      <w:bookmarkStart w:id="433" w:name="_Toc9032"/>
      <w:bookmarkStart w:id="434" w:name="_Toc8563"/>
      <w:bookmarkStart w:id="435" w:name="_Toc5674"/>
      <w:bookmarkStart w:id="436" w:name="_Toc19901"/>
      <w:bookmarkStart w:id="437" w:name="_Toc2732"/>
      <w:bookmarkStart w:id="438" w:name="_Toc25557"/>
      <w:r>
        <w:rPr>
          <w:rFonts w:hint="default"/>
          <w:bCs w:val="0"/>
          <w:color w:val="000000" w:themeColor="text1"/>
          <w:lang w:val="en-US" w:eastAsia="zh-CN"/>
          <w14:textFill>
            <w14:solidFill>
              <w14:schemeClr w14:val="tx1"/>
            </w14:solidFill>
          </w14:textFill>
        </w:rPr>
        <w:t>5</w:t>
      </w:r>
      <w:r>
        <w:rPr>
          <w:bCs w:val="0"/>
          <w:color w:val="000000" w:themeColor="text1"/>
          <w14:textFill>
            <w14:solidFill>
              <w14:schemeClr w14:val="tx1"/>
            </w14:solidFill>
          </w14:textFill>
        </w:rPr>
        <w:t>.</w:t>
      </w:r>
      <w:r>
        <w:rPr>
          <w:rFonts w:hint="default"/>
          <w:bCs w:val="0"/>
          <w:color w:val="000000" w:themeColor="text1"/>
          <w:lang w:val="en-US" w:eastAsia="zh-CN"/>
          <w14:textFill>
            <w14:solidFill>
              <w14:schemeClr w14:val="tx1"/>
            </w14:solidFill>
          </w14:textFill>
        </w:rPr>
        <w:t>4  斜拉式</w:t>
      </w:r>
      <w:r>
        <w:rPr>
          <w:rFonts w:hint="eastAsia"/>
          <w:bCs w:val="0"/>
          <w:color w:val="000000" w:themeColor="text1"/>
          <w:lang w:val="en-US" w:eastAsia="zh-CN"/>
          <w14:textFill>
            <w14:solidFill>
              <w14:schemeClr w14:val="tx1"/>
            </w14:solidFill>
          </w14:textFill>
        </w:rPr>
        <w:t>静载试验</w:t>
      </w:r>
      <w:r>
        <w:rPr>
          <w:rFonts w:hint="default"/>
          <w:bCs w:val="0"/>
          <w:color w:val="000000" w:themeColor="text1"/>
          <w14:textFill>
            <w14:solidFill>
              <w14:schemeClr w14:val="tx1"/>
            </w14:solidFill>
          </w14:textFill>
        </w:rPr>
        <w:t>锚桩反力</w:t>
      </w:r>
      <w:r>
        <w:rPr>
          <w:rFonts w:hint="eastAsia"/>
          <w:bCs w:val="0"/>
          <w:color w:val="000000" w:themeColor="text1"/>
          <w:lang w:val="en-US" w:eastAsia="zh-CN"/>
          <w14:textFill>
            <w14:solidFill>
              <w14:schemeClr w14:val="tx1"/>
            </w14:solidFill>
          </w14:textFill>
        </w:rPr>
        <w:t>装置</w:t>
      </w:r>
      <w:bookmarkEnd w:id="432"/>
      <w:bookmarkEnd w:id="433"/>
      <w:bookmarkEnd w:id="434"/>
      <w:bookmarkEnd w:id="435"/>
      <w:bookmarkEnd w:id="436"/>
      <w:bookmarkEnd w:id="437"/>
      <w:bookmarkEnd w:id="438"/>
    </w:p>
    <w:p>
      <w:pPr>
        <w:pStyle w:val="22"/>
        <w:jc w:val="left"/>
        <w:rPr>
          <w:rFonts w:hint="eastAsia"/>
          <w:b w:val="0"/>
          <w:bCs/>
          <w:color w:val="000000" w:themeColor="text1"/>
          <w:highlight w:val="none"/>
          <w:vertAlign w:val="baseline"/>
          <w:lang w:val="en-US" w:eastAsia="zh-CN"/>
          <w14:textFill>
            <w14:solidFill>
              <w14:schemeClr w14:val="tx1"/>
            </w14:solidFill>
          </w14:textFill>
        </w:rPr>
      </w:pPr>
      <w:r>
        <w:rPr>
          <w:rFonts w:hint="eastAsia"/>
          <w:bCs/>
          <w:color w:val="000000" w:themeColor="text1"/>
          <w:highlight w:val="none"/>
          <w:lang w:val="en-US" w:eastAsia="zh-CN"/>
          <w14:textFill>
            <w14:solidFill>
              <w14:schemeClr w14:val="tx1"/>
            </w14:solidFill>
          </w14:textFill>
        </w:rPr>
        <w:t>5.4</w:t>
      </w:r>
      <w:r>
        <w:rPr>
          <w:bCs/>
          <w:color w:val="000000" w:themeColor="text1"/>
          <w:highlight w:val="none"/>
          <w14:textFill>
            <w14:solidFill>
              <w14:schemeClr w14:val="tx1"/>
            </w14:solidFill>
          </w14:textFill>
        </w:rPr>
        <w:t>.</w:t>
      </w:r>
      <w:r>
        <w:rPr>
          <w:rFonts w:hint="eastAsia"/>
          <w:bCs/>
          <w:color w:val="000000" w:themeColor="text1"/>
          <w:highlight w:val="none"/>
          <w:lang w:val="en-US" w:eastAsia="zh-CN"/>
          <w14:textFill>
            <w14:solidFill>
              <w14:schemeClr w14:val="tx1"/>
            </w14:solidFill>
          </w14:textFill>
        </w:rPr>
        <w:t>3</w:t>
      </w:r>
      <w:r>
        <w:rPr>
          <w:b w:val="0"/>
          <w:bCs/>
          <w:color w:val="000000" w:themeColor="text1"/>
          <w:highlight w:val="none"/>
          <w14:textFill>
            <w14:solidFill>
              <w14:schemeClr w14:val="tx1"/>
            </w14:solidFill>
          </w14:textFill>
        </w:rPr>
        <w:t xml:space="preserve"> </w:t>
      </w:r>
      <w:r>
        <w:rPr>
          <w:rFonts w:hint="eastAsia"/>
          <w:b w:val="0"/>
          <w:bCs/>
          <w:color w:val="000000" w:themeColor="text1"/>
          <w:highlight w:val="none"/>
          <w14:textFill>
            <w14:solidFill>
              <w14:schemeClr w14:val="tx1"/>
            </w14:solidFill>
          </w14:textFill>
        </w:rPr>
        <w:t xml:space="preserve"> </w:t>
      </w:r>
      <w:r>
        <w:rPr>
          <w:rFonts w:hint="eastAsia"/>
          <w:b w:val="0"/>
          <w:bCs/>
          <w:color w:val="000000" w:themeColor="text1"/>
          <w:highlight w:val="none"/>
          <w:lang w:val="en-US" w:eastAsia="zh-CN"/>
          <w14:textFill>
            <w14:solidFill>
              <w14:schemeClr w14:val="tx1"/>
            </w14:solidFill>
          </w14:textFill>
        </w:rPr>
        <w:t>横梁斜拉杆一端固定在立柱顶端，另一端固定横梁的尾端，与底边（横梁）构成等腰三角形。斜拉杆两端采用螺母固定在可转动轴上。斜拉杆与横梁的夹角宜取55°</w:t>
      </w:r>
      <w:r>
        <w:rPr>
          <w:rFonts w:hint="eastAsia"/>
          <w:b w:val="0"/>
          <w:bCs/>
          <w:color w:val="000000" w:themeColor="text1"/>
          <w:highlight w:val="none"/>
          <w:vertAlign w:val="baseline"/>
          <w:lang w:val="en-US" w:eastAsia="zh-CN"/>
          <w14:textFill>
            <w14:solidFill>
              <w14:schemeClr w14:val="tx1"/>
            </w14:solidFill>
          </w14:textFill>
        </w:rPr>
        <w:t>~60</w:t>
      </w:r>
      <w:r>
        <w:rPr>
          <w:rFonts w:hint="eastAsia"/>
          <w:b w:val="0"/>
          <w:bCs/>
          <w:color w:val="000000" w:themeColor="text1"/>
          <w:highlight w:val="none"/>
          <w:lang w:val="en-US" w:eastAsia="zh-CN"/>
          <w14:textFill>
            <w14:solidFill>
              <w14:schemeClr w14:val="tx1"/>
            </w14:solidFill>
          </w14:textFill>
        </w:rPr>
        <w:t>°</w:t>
      </w:r>
      <w:r>
        <w:rPr>
          <w:rFonts w:hint="eastAsia"/>
          <w:b w:val="0"/>
          <w:bCs/>
          <w:color w:val="000000" w:themeColor="text1"/>
          <w:highlight w:val="none"/>
          <w:vertAlign w:val="baseline"/>
          <w:lang w:val="en-US" w:eastAsia="zh-CN"/>
          <w14:textFill>
            <w14:solidFill>
              <w14:schemeClr w14:val="tx1"/>
            </w14:solidFill>
          </w14:textFill>
        </w:rPr>
        <w:t>。</w:t>
      </w:r>
    </w:p>
    <w:p>
      <w:pPr>
        <w:pStyle w:val="22"/>
        <w:jc w:val="left"/>
        <w:rPr>
          <w:rFonts w:hint="eastAsia"/>
          <w:b w:val="0"/>
          <w:bCs/>
          <w:color w:val="000000" w:themeColor="text1"/>
          <w:highlight w:val="none"/>
          <w:vertAlign w:val="baseline"/>
          <w:lang w:val="en-US" w:eastAsia="zh-CN"/>
          <w14:textFill>
            <w14:solidFill>
              <w14:schemeClr w14:val="tx1"/>
            </w14:solidFill>
          </w14:textFill>
        </w:rPr>
      </w:pPr>
      <w:r>
        <w:rPr>
          <w:rFonts w:hint="eastAsia"/>
          <w:bCs/>
          <w:color w:val="000000" w:themeColor="text1"/>
          <w:lang w:val="en-US" w:eastAsia="zh-CN"/>
          <w14:textFill>
            <w14:solidFill>
              <w14:schemeClr w14:val="tx1"/>
            </w14:solidFill>
          </w14:textFill>
        </w:rPr>
        <w:t xml:space="preserve">5.4.5   </w:t>
      </w:r>
      <w:r>
        <w:rPr>
          <w:rFonts w:hint="eastAsia"/>
          <w:b w:val="0"/>
          <w:bCs w:val="0"/>
          <w:color w:val="000000" w:themeColor="text1"/>
          <w:lang w:val="en-US" w:eastAsia="zh-CN"/>
          <w14:textFill>
            <w14:solidFill>
              <w14:schemeClr w14:val="tx1"/>
            </w14:solidFill>
          </w14:textFill>
        </w:rPr>
        <w:t>横梁（主梁）长宜大于</w:t>
      </w:r>
      <w:r>
        <w:rPr>
          <w:rFonts w:hint="default" w:ascii="Times New Roman" w:hAnsi="Times New Roman" w:cs="Times New Roman"/>
          <w:b w:val="0"/>
          <w:bCs w:val="0"/>
          <w:color w:val="000000" w:themeColor="text1"/>
          <w:lang w:val="en-US" w:eastAsia="zh-CN"/>
          <w14:textFill>
            <w14:solidFill>
              <w14:schemeClr w14:val="tx1"/>
            </w14:solidFill>
          </w14:textFill>
        </w:rPr>
        <w:t>6.0m，两端斜拉杆固定点长度宜</w:t>
      </w:r>
      <w:r>
        <w:rPr>
          <w:rFonts w:hint="eastAsia" w:cs="Times New Roman"/>
          <w:b w:val="0"/>
          <w:bCs w:val="0"/>
          <w:color w:val="000000" w:themeColor="text1"/>
          <w:lang w:val="en-US" w:eastAsia="zh-CN"/>
          <w14:textFill>
            <w14:solidFill>
              <w14:schemeClr w14:val="tx1"/>
            </w14:solidFill>
          </w14:textFill>
        </w:rPr>
        <w:t>大于</w:t>
      </w:r>
      <w:r>
        <w:rPr>
          <w:rFonts w:hint="default" w:ascii="Times New Roman" w:hAnsi="Times New Roman" w:cs="Times New Roman"/>
          <w:b w:val="0"/>
          <w:bCs w:val="0"/>
          <w:color w:val="000000" w:themeColor="text1"/>
          <w:lang w:val="en-US" w:eastAsia="zh-CN"/>
          <w14:textFill>
            <w14:solidFill>
              <w14:schemeClr w14:val="tx1"/>
            </w14:solidFill>
          </w14:textFill>
        </w:rPr>
        <w:t>5.0m，</w:t>
      </w:r>
      <w:r>
        <w:rPr>
          <w:rFonts w:hint="eastAsia"/>
          <w:b w:val="0"/>
          <w:bCs/>
          <w:color w:val="000000" w:themeColor="text1"/>
          <w:highlight w:val="none"/>
          <w:vertAlign w:val="baseline"/>
          <w:lang w:val="en-US" w:eastAsia="zh-CN"/>
          <w14:textFill>
            <w14:solidFill>
              <w14:schemeClr w14:val="tx1"/>
            </w14:solidFill>
          </w14:textFill>
        </w:rPr>
        <w:t>立柱高度宜3.0m。安装立柱时，应在横梁中心处设置卡位，固定立柱防止移动。</w:t>
      </w:r>
    </w:p>
    <w:p>
      <w:pPr>
        <w:pStyle w:val="22"/>
        <w:spacing w:before="157" w:beforeLines="50" w:after="157" w:afterLines="50"/>
        <w:jc w:val="center"/>
        <w:outlineLvl w:val="1"/>
        <w:rPr>
          <w:rFonts w:hint="default" w:eastAsia="宋体"/>
          <w:bCs w:val="0"/>
          <w:color w:val="000000" w:themeColor="text1"/>
          <w:lang w:val="en-US" w:eastAsia="zh-CN"/>
          <w14:textFill>
            <w14:solidFill>
              <w14:schemeClr w14:val="tx1"/>
            </w14:solidFill>
          </w14:textFill>
        </w:rPr>
      </w:pPr>
      <w:bookmarkStart w:id="439" w:name="_Toc4042"/>
      <w:bookmarkStart w:id="440" w:name="_Toc28441"/>
      <w:bookmarkStart w:id="441" w:name="_Toc3630"/>
      <w:bookmarkStart w:id="442" w:name="_Toc20540"/>
      <w:bookmarkStart w:id="443" w:name="_Toc4432"/>
      <w:bookmarkStart w:id="444" w:name="_Toc28502"/>
      <w:bookmarkStart w:id="445" w:name="_Toc29659"/>
      <w:r>
        <w:rPr>
          <w:rFonts w:hint="default"/>
          <w:bCs w:val="0"/>
          <w:color w:val="000000" w:themeColor="text1"/>
          <w:lang w:val="en-US" w:eastAsia="zh-CN"/>
          <w14:textFill>
            <w14:solidFill>
              <w14:schemeClr w14:val="tx1"/>
            </w14:solidFill>
          </w14:textFill>
        </w:rPr>
        <w:t>5</w:t>
      </w:r>
      <w:r>
        <w:rPr>
          <w:bCs w:val="0"/>
          <w:color w:val="000000" w:themeColor="text1"/>
          <w14:textFill>
            <w14:solidFill>
              <w14:schemeClr w14:val="tx1"/>
            </w14:solidFill>
          </w14:textFill>
        </w:rPr>
        <w:t>.</w:t>
      </w:r>
      <w:r>
        <w:rPr>
          <w:rFonts w:hint="default"/>
          <w:bCs w:val="0"/>
          <w:color w:val="000000" w:themeColor="text1"/>
          <w:lang w:val="en-US" w:eastAsia="zh-CN"/>
          <w14:textFill>
            <w14:solidFill>
              <w14:schemeClr w14:val="tx1"/>
            </w14:solidFill>
          </w14:textFill>
        </w:rPr>
        <w:t xml:space="preserve">5 </w:t>
      </w:r>
      <w:r>
        <w:rPr>
          <w:bCs w:val="0"/>
          <w:color w:val="000000" w:themeColor="text1"/>
          <w14:textFill>
            <w14:solidFill>
              <w14:schemeClr w14:val="tx1"/>
            </w14:solidFill>
          </w14:textFill>
        </w:rPr>
        <w:t xml:space="preserve"> </w:t>
      </w:r>
      <w:r>
        <w:rPr>
          <w:rFonts w:hint="default"/>
          <w:bCs w:val="0"/>
          <w:color w:val="000000" w:themeColor="text1"/>
          <w14:textFill>
            <w14:solidFill>
              <w14:schemeClr w14:val="tx1"/>
            </w14:solidFill>
          </w14:textFill>
        </w:rPr>
        <w:t>杠杆式</w:t>
      </w:r>
      <w:r>
        <w:rPr>
          <w:rFonts w:hint="default"/>
          <w:bCs w:val="0"/>
          <w:color w:val="000000" w:themeColor="text1"/>
          <w:lang w:val="en-US" w:eastAsia="zh-CN"/>
          <w14:textFill>
            <w14:solidFill>
              <w14:schemeClr w14:val="tx1"/>
            </w14:solidFill>
          </w14:textFill>
        </w:rPr>
        <w:t>加载</w:t>
      </w:r>
      <w:r>
        <w:rPr>
          <w:rFonts w:hint="eastAsia"/>
          <w:bCs w:val="0"/>
          <w:color w:val="000000" w:themeColor="text1"/>
          <w:lang w:val="en-US" w:eastAsia="zh-CN"/>
          <w14:textFill>
            <w14:solidFill>
              <w14:schemeClr w14:val="tx1"/>
            </w14:solidFill>
          </w14:textFill>
        </w:rPr>
        <w:t>静载试验</w:t>
      </w:r>
      <w:r>
        <w:rPr>
          <w:rFonts w:hint="default"/>
          <w:bCs w:val="0"/>
          <w:color w:val="000000" w:themeColor="text1"/>
          <w14:textFill>
            <w14:solidFill>
              <w14:schemeClr w14:val="tx1"/>
            </w14:solidFill>
          </w14:textFill>
        </w:rPr>
        <w:t>锚桩反力</w:t>
      </w:r>
      <w:r>
        <w:rPr>
          <w:rFonts w:hint="eastAsia"/>
          <w:bCs w:val="0"/>
          <w:color w:val="000000" w:themeColor="text1"/>
          <w:lang w:val="en-US" w:eastAsia="zh-CN"/>
          <w14:textFill>
            <w14:solidFill>
              <w14:schemeClr w14:val="tx1"/>
            </w14:solidFill>
          </w14:textFill>
        </w:rPr>
        <w:t>装置</w:t>
      </w:r>
      <w:bookmarkEnd w:id="439"/>
      <w:bookmarkEnd w:id="440"/>
      <w:bookmarkEnd w:id="441"/>
      <w:bookmarkEnd w:id="442"/>
      <w:bookmarkEnd w:id="443"/>
      <w:bookmarkEnd w:id="444"/>
      <w:bookmarkEnd w:id="445"/>
    </w:p>
    <w:p>
      <w:pPr>
        <w:pStyle w:val="22"/>
        <w:jc w:val="both"/>
        <w:rPr>
          <w:rFonts w:hint="eastAsia"/>
          <w:b w:val="0"/>
          <w:bCs w:val="0"/>
          <w:color w:val="000000" w:themeColor="text1"/>
          <w:lang w:val="en-US" w:eastAsia="zh-CN"/>
          <w14:textFill>
            <w14:solidFill>
              <w14:schemeClr w14:val="tx1"/>
            </w14:solidFill>
          </w14:textFill>
        </w:rPr>
      </w:pPr>
      <w:r>
        <w:rPr>
          <w:rFonts w:hint="eastAsia"/>
          <w:bCs/>
          <w:color w:val="000000" w:themeColor="text1"/>
          <w:highlight w:val="none"/>
          <w:lang w:val="en-US" w:eastAsia="zh-CN"/>
          <w14:textFill>
            <w14:solidFill>
              <w14:schemeClr w14:val="tx1"/>
            </w14:solidFill>
          </w14:textFill>
        </w:rPr>
        <w:t>5.5</w:t>
      </w:r>
      <w:r>
        <w:rPr>
          <w:bCs/>
          <w:color w:val="000000" w:themeColor="text1"/>
          <w:highlight w:val="none"/>
          <w14:textFill>
            <w14:solidFill>
              <w14:schemeClr w14:val="tx1"/>
            </w14:solidFill>
          </w14:textFill>
        </w:rPr>
        <w:t>.1</w:t>
      </w:r>
      <w:r>
        <w:rPr>
          <w:rFonts w:hint="eastAsia"/>
          <w:b w:val="0"/>
          <w:bCs/>
          <w:color w:val="000000" w:themeColor="text1"/>
          <w:highlight w:val="none"/>
          <w14:textFill>
            <w14:solidFill>
              <w14:schemeClr w14:val="tx1"/>
            </w14:solidFill>
          </w14:textFill>
        </w:rPr>
        <w:t xml:space="preserve"> </w:t>
      </w:r>
      <w:r>
        <w:rPr>
          <w:rFonts w:hint="eastAsia"/>
          <w:b w:val="0"/>
          <w:bCs/>
          <w:color w:val="000000" w:themeColor="text1"/>
          <w:highlight w:val="none"/>
          <w:lang w:val="en-US" w:eastAsia="zh-CN"/>
          <w14:textFill>
            <w14:solidFill>
              <w14:schemeClr w14:val="tx1"/>
            </w14:solidFill>
          </w14:textFill>
        </w:rPr>
        <w:t xml:space="preserve"> </w:t>
      </w:r>
      <w:r>
        <w:rPr>
          <w:rFonts w:hint="eastAsia"/>
          <w:b w:val="0"/>
          <w:bCs w:val="0"/>
          <w:color w:val="000000" w:themeColor="text1"/>
          <w:lang w:val="en-US" w:eastAsia="zh-CN"/>
          <w14:textFill>
            <w14:solidFill>
              <w14:schemeClr w14:val="tx1"/>
            </w14:solidFill>
          </w14:textFill>
        </w:rPr>
        <w:t>当试验场地空间受限，无法以试验桩为中心对称布置锚桩时，或加载千斤顶最大使用负载不满足最大试验荷载要求的1.2倍时，可采用杠杆式加载锚桩反力装置。杠杆式加载锚桩反力装置可实现采用小吨位千斤顶进行较大荷载的静载试验。试验桩加载时，杠杆原理使得试验基桩顶部获得的作用荷载为反力加载支点千斤顶加载值的数倍（倍数大小与力臂长度有关），反力加载支点千斤顶位移量同样为试验基桩竖向沉降的数倍，故要求反力加载支点处千斤顶（升降器）需有足够的行程。最大试验荷载不宜大于5000kN。</w:t>
      </w:r>
    </w:p>
    <w:p>
      <w:pPr>
        <w:pStyle w:val="22"/>
        <w:jc w:val="left"/>
        <w:rPr>
          <w:rFonts w:hint="default" w:eastAsia="宋体" w:cs="Times New Roman"/>
          <w:b w:val="0"/>
          <w:bCs/>
          <w:color w:val="000000" w:themeColor="text1"/>
          <w:sz w:val="36"/>
          <w:szCs w:val="36"/>
          <w:lang w:val="en-US" w:eastAsia="zh-CN"/>
          <w14:textFill>
            <w14:solidFill>
              <w14:schemeClr w14:val="tx1"/>
            </w14:solidFill>
          </w14:textFill>
        </w:rPr>
      </w:pPr>
      <w:r>
        <w:rPr>
          <w:rFonts w:hint="eastAsia"/>
          <w:bCs/>
          <w:color w:val="000000" w:themeColor="text1"/>
          <w:highlight w:val="none"/>
          <w:lang w:val="en-US" w:eastAsia="zh-CN"/>
          <w14:textFill>
            <w14:solidFill>
              <w14:schemeClr w14:val="tx1"/>
            </w14:solidFill>
          </w14:textFill>
        </w:rPr>
        <w:t>5.5</w:t>
      </w:r>
      <w:r>
        <w:rPr>
          <w:bCs/>
          <w:color w:val="000000" w:themeColor="text1"/>
          <w:highlight w:val="none"/>
          <w14:textFill>
            <w14:solidFill>
              <w14:schemeClr w14:val="tx1"/>
            </w14:solidFill>
          </w14:textFill>
        </w:rPr>
        <w:t>.</w:t>
      </w:r>
      <w:r>
        <w:rPr>
          <w:rFonts w:hint="eastAsia"/>
          <w:bCs/>
          <w:color w:val="000000" w:themeColor="text1"/>
          <w:highlight w:val="none"/>
          <w:lang w:eastAsia="zh-CN"/>
          <w14:textFill>
            <w14:solidFill>
              <w14:schemeClr w14:val="tx1"/>
            </w14:solidFill>
          </w14:textFill>
        </w:rPr>
        <w:t>2</w:t>
      </w:r>
      <w:r>
        <w:rPr>
          <w:rFonts w:hint="eastAsia"/>
          <w:b w:val="0"/>
          <w:bCs/>
          <w:color w:val="000000" w:themeColor="text1"/>
          <w:highlight w:val="none"/>
          <w14:textFill>
            <w14:solidFill>
              <w14:schemeClr w14:val="tx1"/>
            </w14:solidFill>
          </w14:textFill>
        </w:rPr>
        <w:t xml:space="preserve"> </w:t>
      </w:r>
      <w:r>
        <w:rPr>
          <w:rFonts w:hint="eastAsia"/>
          <w:b w:val="0"/>
          <w:bCs/>
          <w:color w:val="000000" w:themeColor="text1"/>
          <w:highlight w:val="none"/>
          <w:lang w:val="en-US" w:eastAsia="zh-CN"/>
          <w14:textFill>
            <w14:solidFill>
              <w14:schemeClr w14:val="tx1"/>
            </w14:solidFill>
          </w14:textFill>
        </w:rPr>
        <w:t xml:space="preserve"> 静载试验使用杠杆法加载时，杠杆支点至荷重传感器的距离不宜小于1.0m。杠杆支点至反力加载支点的距离大于5.0m，且宜为杠杆支点至荷重传感器距离的整数倍。</w:t>
      </w:r>
    </w:p>
    <w:p>
      <w:pPr>
        <w:pStyle w:val="22"/>
        <w:jc w:val="left"/>
        <w:rPr>
          <w:rFonts w:hint="default" w:cs="Times New Roman"/>
          <w:b w:val="0"/>
          <w:bCs/>
          <w:color w:val="000000" w:themeColor="text1"/>
          <w:sz w:val="24"/>
          <w:szCs w:val="24"/>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5.5.3</w:t>
      </w:r>
      <w:r>
        <w:rPr>
          <w:rFonts w:hint="eastAsia"/>
          <w:b w:val="0"/>
          <w:bCs w:val="0"/>
          <w:color w:val="000000" w:themeColor="text1"/>
          <w:lang w:val="en-US" w:eastAsia="zh-CN"/>
          <w14:textFill>
            <w14:solidFill>
              <w14:schemeClr w14:val="tx1"/>
            </w14:solidFill>
          </w14:textFill>
        </w:rPr>
        <w:t xml:space="preserve">  </w:t>
      </w:r>
      <w:r>
        <w:rPr>
          <w:rFonts w:hint="eastAsia"/>
          <w:b w:val="0"/>
          <w:color w:val="000000" w:themeColor="text1"/>
          <w:highlight w:val="none"/>
          <w14:textFill>
            <w14:solidFill>
              <w14:schemeClr w14:val="tx1"/>
            </w14:solidFill>
          </w14:textFill>
        </w:rPr>
        <w:t>加载杠杆沿杠杆支点转动，加载在试验桩顶的反力，不但有竖向荷载分量，还有水平荷载分量。为减小水平荷载作用的影响，试验桩顶宜安装轴向转动垫板（如图5.5.4所示）。试验加载时，通过杠杆的反力加载支点间接向试验桩施加竖向下压荷载，宜采用荷重传感器测量和记录各级荷载值。</w:t>
      </w:r>
      <w:r>
        <w:rPr>
          <w:rFonts w:hint="eastAsia"/>
          <w:b w:val="0"/>
          <w:bCs/>
          <w:color w:val="000000" w:themeColor="text1"/>
          <w:highlight w:val="none"/>
          <w14:textFill>
            <w14:solidFill>
              <w14:schemeClr w14:val="tx1"/>
            </w14:solidFill>
          </w14:textFill>
        </w:rPr>
        <w:t>杠杆沿支点转动角度要求主要是考虑试验桩静载试验通常加载至桩顶累计沉降达80mm，若杠杆支点与试验桩距离取1.0m，则杠杆沿支点转动角度约为5°，</w:t>
      </w:r>
      <w:r>
        <w:rPr>
          <w:rFonts w:hint="eastAsia"/>
          <w:b w:val="0"/>
          <w:bCs/>
          <w:color w:val="000000" w:themeColor="text1"/>
          <w:highlight w:val="none"/>
          <w:lang w:val="en-US" w:eastAsia="zh-CN"/>
          <w14:textFill>
            <w14:solidFill>
              <w14:schemeClr w14:val="tx1"/>
            </w14:solidFill>
          </w14:textFill>
        </w:rPr>
        <w:t>故</w:t>
      </w:r>
      <w:r>
        <w:rPr>
          <w:rFonts w:hint="eastAsia"/>
          <w:b w:val="0"/>
          <w:bCs/>
          <w:color w:val="000000" w:themeColor="text1"/>
          <w:highlight w:val="none"/>
          <w14:textFill>
            <w14:solidFill>
              <w14:schemeClr w14:val="tx1"/>
            </w14:solidFill>
          </w14:textFill>
        </w:rPr>
        <w:t>轴向转动垫板的可转动角度不宜小于5°。</w:t>
      </w:r>
    </w:p>
    <w:p>
      <w:pPr>
        <w:pStyle w:val="22"/>
        <w:jc w:val="center"/>
        <w:rPr>
          <w:rFonts w:hint="eastAsia" w:cs="Times New Roman"/>
          <w:b w:val="0"/>
          <w:bCs/>
          <w:color w:val="000000" w:themeColor="text1"/>
          <w:sz w:val="24"/>
          <w:szCs w:val="24"/>
          <w:lang w:val="en-US" w:eastAsia="zh-CN"/>
          <w14:textFill>
            <w14:solidFill>
              <w14:schemeClr w14:val="tx1"/>
            </w14:solidFill>
          </w14:textFill>
        </w:rPr>
      </w:pPr>
      <w:r>
        <w:rPr>
          <w:rFonts w:hint="eastAsia" w:cs="Times New Roman"/>
          <w:b w:val="0"/>
          <w:bCs/>
          <w:color w:val="000000" w:themeColor="text1"/>
          <w:sz w:val="24"/>
          <w:szCs w:val="24"/>
          <w:lang w:val="en-US" w:eastAsia="zh-CN"/>
          <w14:textFill>
            <w14:solidFill>
              <w14:schemeClr w14:val="tx1"/>
            </w14:solidFill>
          </w14:textFill>
        </w:rPr>
        <w:drawing>
          <wp:inline distT="0" distB="0" distL="114300" distR="114300">
            <wp:extent cx="1882140" cy="1383030"/>
            <wp:effectExtent l="0" t="0" r="3810" b="7620"/>
            <wp:docPr id="119" name="图片 119" descr="16695992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1669599204(1)"/>
                    <pic:cNvPicPr>
                      <a:picLocks noChangeAspect="1"/>
                    </pic:cNvPicPr>
                  </pic:nvPicPr>
                  <pic:blipFill>
                    <a:blip r:embed="rId61"/>
                    <a:stretch>
                      <a:fillRect/>
                    </a:stretch>
                  </pic:blipFill>
                  <pic:spPr>
                    <a:xfrm>
                      <a:off x="0" y="0"/>
                      <a:ext cx="1882140" cy="1383030"/>
                    </a:xfrm>
                    <a:prstGeom prst="rect">
                      <a:avLst/>
                    </a:prstGeom>
                  </pic:spPr>
                </pic:pic>
              </a:graphicData>
            </a:graphic>
          </wp:inline>
        </w:drawing>
      </w:r>
    </w:p>
    <w:p>
      <w:pPr>
        <w:pStyle w:val="22"/>
        <w:jc w:val="center"/>
        <w:rPr>
          <w:rFonts w:hint="eastAsia" w:cs="Times New Roman" w:eastAsiaTheme="minorEastAsia"/>
          <w:b/>
          <w:bCs/>
          <w:color w:val="000000" w:themeColor="text1"/>
          <w:sz w:val="21"/>
          <w:szCs w:val="21"/>
          <w:highlight w:val="none"/>
          <w:lang w:val="en-US" w:eastAsia="zh-CN"/>
          <w14:textFill>
            <w14:solidFill>
              <w14:schemeClr w14:val="tx1"/>
            </w14:solidFill>
          </w14:textFill>
        </w:rPr>
      </w:pPr>
      <w:r>
        <w:rPr>
          <w:rFonts w:hint="eastAsia" w:cs="Times New Roman" w:eastAsiaTheme="minorEastAsia"/>
          <w:b/>
          <w:bCs/>
          <w:color w:val="000000" w:themeColor="text1"/>
          <w:sz w:val="21"/>
          <w:szCs w:val="21"/>
          <w:highlight w:val="none"/>
          <w:lang w:val="en-US" w:eastAsia="zh-CN"/>
          <w14:textFill>
            <w14:solidFill>
              <w14:schemeClr w14:val="tx1"/>
            </w14:solidFill>
          </w14:textFill>
        </w:rPr>
        <w:t>图5.5.4   轴向转动垫板结构示意图</w:t>
      </w:r>
    </w:p>
    <w:p>
      <w:pPr>
        <w:pStyle w:val="22"/>
        <w:jc w:val="center"/>
        <w:rPr>
          <w:rFonts w:hint="default" w:cs="Times New Roman" w:eastAsiaTheme="minorEastAsia"/>
          <w:b w:val="0"/>
          <w:bCs w:val="0"/>
          <w:color w:val="000000" w:themeColor="text1"/>
          <w:sz w:val="18"/>
          <w:szCs w:val="18"/>
          <w:highlight w:val="none"/>
          <w:lang w:val="en-US" w:eastAsia="zh-CN"/>
          <w14:textFill>
            <w14:solidFill>
              <w14:schemeClr w14:val="tx1"/>
            </w14:solidFill>
          </w14:textFill>
        </w:rPr>
      </w:pPr>
      <w:r>
        <w:rPr>
          <w:rFonts w:hint="eastAsia" w:cs="Times New Roman" w:eastAsiaTheme="minorEastAsia"/>
          <w:b w:val="0"/>
          <w:bCs w:val="0"/>
          <w:color w:val="000000" w:themeColor="text1"/>
          <w:sz w:val="18"/>
          <w:szCs w:val="18"/>
          <w:highlight w:val="none"/>
          <w:lang w:val="en-US" w:eastAsia="zh-CN"/>
          <w14:textFill>
            <w14:solidFill>
              <w14:schemeClr w14:val="tx1"/>
            </w14:solidFill>
          </w14:textFill>
        </w:rPr>
        <w:t>1—圆轴；2—轴卡瓦；3—垫板</w:t>
      </w:r>
    </w:p>
    <w:p>
      <w:pPr>
        <w:pStyle w:val="22"/>
        <w:spacing w:before="157" w:beforeLines="50" w:after="157" w:afterLines="50"/>
        <w:jc w:val="center"/>
        <w:outlineLvl w:val="1"/>
        <w:rPr>
          <w:rFonts w:hint="default" w:eastAsia="宋体"/>
          <w:bCs w:val="0"/>
          <w:color w:val="000000" w:themeColor="text1"/>
          <w:sz w:val="24"/>
          <w:szCs w:val="24"/>
          <w:lang w:eastAsia="zh-CN"/>
          <w14:textFill>
            <w14:solidFill>
              <w14:schemeClr w14:val="tx1"/>
            </w14:solidFill>
          </w14:textFill>
        </w:rPr>
      </w:pPr>
      <w:bookmarkStart w:id="446" w:name="_Toc8240"/>
      <w:bookmarkStart w:id="447" w:name="_Toc28099"/>
      <w:bookmarkStart w:id="448" w:name="_Toc23782"/>
      <w:bookmarkStart w:id="449" w:name="_Toc3678"/>
      <w:bookmarkStart w:id="450" w:name="_Toc23851"/>
      <w:bookmarkStart w:id="451" w:name="_Toc425"/>
      <w:bookmarkStart w:id="452" w:name="_Toc16390"/>
      <w:r>
        <w:rPr>
          <w:rFonts w:hint="default"/>
          <w:bCs w:val="0"/>
          <w:color w:val="000000" w:themeColor="text1"/>
          <w:sz w:val="24"/>
          <w:szCs w:val="24"/>
          <w:lang w:val="en-US" w:eastAsia="zh-CN"/>
          <w14:textFill>
            <w14:solidFill>
              <w14:schemeClr w14:val="tx1"/>
            </w14:solidFill>
          </w14:textFill>
        </w:rPr>
        <w:t>5</w:t>
      </w:r>
      <w:r>
        <w:rPr>
          <w:bCs w:val="0"/>
          <w:color w:val="000000" w:themeColor="text1"/>
          <w:sz w:val="24"/>
          <w:szCs w:val="24"/>
          <w14:textFill>
            <w14:solidFill>
              <w14:schemeClr w14:val="tx1"/>
            </w14:solidFill>
          </w14:textFill>
        </w:rPr>
        <w:t>.</w:t>
      </w:r>
      <w:r>
        <w:rPr>
          <w:rFonts w:hint="default"/>
          <w:bCs w:val="0"/>
          <w:color w:val="000000" w:themeColor="text1"/>
          <w:sz w:val="24"/>
          <w:szCs w:val="24"/>
          <w:lang w:val="en-US" w:eastAsia="zh-CN"/>
          <w14:textFill>
            <w14:solidFill>
              <w14:schemeClr w14:val="tx1"/>
            </w14:solidFill>
          </w14:textFill>
        </w:rPr>
        <w:t xml:space="preserve">6  </w:t>
      </w:r>
      <w:r>
        <w:rPr>
          <w:rFonts w:hint="default"/>
          <w:bCs w:val="0"/>
          <w:color w:val="000000" w:themeColor="text1"/>
          <w:sz w:val="24"/>
          <w:szCs w:val="24"/>
          <w:lang w:eastAsia="zh-CN"/>
          <w14:textFill>
            <w14:solidFill>
              <w14:schemeClr w14:val="tx1"/>
            </w14:solidFill>
          </w14:textFill>
        </w:rPr>
        <w:t>锚桩压重联合</w:t>
      </w:r>
      <w:r>
        <w:rPr>
          <w:rFonts w:hint="eastAsia"/>
          <w:bCs w:val="0"/>
          <w:color w:val="000000" w:themeColor="text1"/>
          <w:sz w:val="24"/>
          <w:szCs w:val="24"/>
          <w:lang w:val="en-US" w:eastAsia="zh-CN"/>
          <w14:textFill>
            <w14:solidFill>
              <w14:schemeClr w14:val="tx1"/>
            </w14:solidFill>
          </w14:textFill>
        </w:rPr>
        <w:t>静载试验</w:t>
      </w:r>
      <w:r>
        <w:rPr>
          <w:rFonts w:hint="default"/>
          <w:bCs w:val="0"/>
          <w:color w:val="000000" w:themeColor="text1"/>
          <w:sz w:val="24"/>
          <w:szCs w:val="24"/>
          <w:lang w:eastAsia="zh-CN"/>
          <w14:textFill>
            <w14:solidFill>
              <w14:schemeClr w14:val="tx1"/>
            </w14:solidFill>
          </w14:textFill>
        </w:rPr>
        <w:t>反力</w:t>
      </w:r>
      <w:bookmarkEnd w:id="446"/>
      <w:bookmarkEnd w:id="447"/>
      <w:bookmarkEnd w:id="448"/>
      <w:bookmarkEnd w:id="449"/>
      <w:bookmarkEnd w:id="450"/>
      <w:bookmarkEnd w:id="451"/>
      <w:r>
        <w:rPr>
          <w:rFonts w:hint="eastAsia"/>
          <w:bCs w:val="0"/>
          <w:color w:val="000000" w:themeColor="text1"/>
          <w:sz w:val="24"/>
          <w:szCs w:val="24"/>
          <w:lang w:val="en-US" w:eastAsia="zh-CN"/>
          <w14:textFill>
            <w14:solidFill>
              <w14:schemeClr w14:val="tx1"/>
            </w14:solidFill>
          </w14:textFill>
        </w:rPr>
        <w:t>装置</w:t>
      </w:r>
      <w:bookmarkEnd w:id="452"/>
    </w:p>
    <w:p>
      <w:pPr>
        <w:pStyle w:val="22"/>
        <w:rPr>
          <w:b w:val="0"/>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5.6.1</w:t>
      </w:r>
      <w:r>
        <w:rPr>
          <w:b w:val="0"/>
          <w:bCs/>
          <w:color w:val="000000" w:themeColor="text1"/>
          <w:highlight w:val="none"/>
          <w14:textFill>
            <w14:solidFill>
              <w14:schemeClr w14:val="tx1"/>
            </w14:solidFill>
          </w14:textFill>
        </w:rPr>
        <w:t xml:space="preserve"> </w:t>
      </w:r>
      <w:r>
        <w:rPr>
          <w:rFonts w:hint="eastAsia"/>
          <w:b w:val="0"/>
          <w:bCs/>
          <w:color w:val="000000" w:themeColor="text1"/>
          <w:highlight w:val="none"/>
          <w14:textFill>
            <w14:solidFill>
              <w14:schemeClr w14:val="tx1"/>
            </w14:solidFill>
          </w14:textFill>
        </w:rPr>
        <w:t xml:space="preserve"> 钢螺杆锚桩现场抗拔与内力测试试验结果表明，钢螺杆锚桩</w:t>
      </w:r>
      <w:r>
        <w:rPr>
          <w:rFonts w:hint="eastAsia"/>
          <w:b w:val="0"/>
          <w:bCs/>
          <w:color w:val="000000" w:themeColor="text1"/>
          <w:highlight w:val="none"/>
          <w:lang w:eastAsia="zh-CN"/>
          <w14:textFill>
            <w14:solidFill>
              <w14:schemeClr w14:val="tx1"/>
            </w14:solidFill>
          </w14:textFill>
        </w:rPr>
        <w:t>抗拔承载力</w:t>
      </w:r>
      <w:r>
        <w:rPr>
          <w:rFonts w:hint="eastAsia"/>
          <w:b w:val="0"/>
          <w:bCs/>
          <w:color w:val="000000" w:themeColor="text1"/>
          <w:highlight w:val="none"/>
          <w14:textFill>
            <w14:solidFill>
              <w14:schemeClr w14:val="tx1"/>
            </w14:solidFill>
          </w14:textFill>
        </w:rPr>
        <w:t>在覆盖灰岩黏土、中密砂层中为1600kN~1800kN；覆盖花岗岩、砂岩、泥质岩黏土层和全风化层中为1800kN~2200kN。锚桩数量较多时，静载试验反力装置安装误差可导致荷载中心偏移，锚桩受力可能非对称分布并造成单根锚桩受力集中，为保证静载试验的反力加载系统的安全，故对于最大试验荷载超过20000kN的情况，宜采用钢螺杆</w:t>
      </w:r>
      <w:r>
        <w:rPr>
          <w:b w:val="0"/>
          <w:color w:val="000000" w:themeColor="text1"/>
          <w:highlight w:val="none"/>
          <w14:textFill>
            <w14:solidFill>
              <w14:schemeClr w14:val="tx1"/>
            </w14:solidFill>
          </w14:textFill>
        </w:rPr>
        <w:t>锚桩</w:t>
      </w:r>
      <w:r>
        <w:rPr>
          <w:rFonts w:hint="eastAsia"/>
          <w:b w:val="0"/>
          <w:color w:val="000000" w:themeColor="text1"/>
          <w:highlight w:val="none"/>
          <w14:textFill>
            <w14:solidFill>
              <w14:schemeClr w14:val="tx1"/>
            </w14:solidFill>
          </w14:textFill>
        </w:rPr>
        <w:t>压重联合反力装置进行静载试验。</w:t>
      </w:r>
    </w:p>
    <w:p>
      <w:pPr>
        <w:pStyle w:val="22"/>
        <w:jc w:val="left"/>
        <w:rPr>
          <w:rFonts w:hint="eastAsia"/>
          <w:b w:val="0"/>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5.6</w:t>
      </w:r>
      <w:r>
        <w:rPr>
          <w:bCs/>
          <w:color w:val="000000" w:themeColor="text1"/>
          <w:highlight w:val="none"/>
          <w14:textFill>
            <w14:solidFill>
              <w14:schemeClr w14:val="tx1"/>
            </w14:solidFill>
          </w14:textFill>
        </w:rPr>
        <w:t>.</w:t>
      </w:r>
      <w:r>
        <w:rPr>
          <w:rFonts w:hint="eastAsia"/>
          <w:bCs/>
          <w:color w:val="000000" w:themeColor="text1"/>
          <w:highlight w:val="none"/>
          <w14:textFill>
            <w14:solidFill>
              <w14:schemeClr w14:val="tx1"/>
            </w14:solidFill>
          </w14:textFill>
        </w:rPr>
        <w:t>3</w:t>
      </w:r>
      <w:r>
        <w:rPr>
          <w:rFonts w:hint="eastAsia"/>
          <w:b w:val="0"/>
          <w:bCs/>
          <w:color w:val="000000" w:themeColor="text1"/>
          <w:highlight w:val="none"/>
          <w14:textFill>
            <w14:solidFill>
              <w14:schemeClr w14:val="tx1"/>
            </w14:solidFill>
          </w14:textFill>
        </w:rPr>
        <w:t xml:space="preserve">  由于锚桩压重联合反力试验吨位较大，钢螺杆锚桩在静载试验前需承受上方钢梁和配重块自重荷载，在静载试验过程中承受钢梁上拔荷载，因此钢螺杆锚桩受荷与变形机理较为复杂，为检验锚桩提供的竖向抗压承载力和竖向</w:t>
      </w:r>
      <w:r>
        <w:rPr>
          <w:rFonts w:hint="eastAsia"/>
          <w:b w:val="0"/>
          <w:bCs/>
          <w:color w:val="000000" w:themeColor="text1"/>
          <w:highlight w:val="none"/>
          <w:lang w:eastAsia="zh-CN"/>
          <w14:textFill>
            <w14:solidFill>
              <w14:schemeClr w14:val="tx1"/>
            </w14:solidFill>
          </w14:textFill>
        </w:rPr>
        <w:t>抗拔承载力</w:t>
      </w:r>
      <w:r>
        <w:rPr>
          <w:rFonts w:hint="eastAsia"/>
          <w:b w:val="0"/>
          <w:bCs/>
          <w:color w:val="000000" w:themeColor="text1"/>
          <w:highlight w:val="none"/>
          <w14:textFill>
            <w14:solidFill>
              <w14:schemeClr w14:val="tx1"/>
            </w14:solidFill>
          </w14:textFill>
        </w:rPr>
        <w:t>能否满足锚桩压重联合反力静载试验的要求，应在正式试验前</w:t>
      </w:r>
      <w:r>
        <w:rPr>
          <w:rFonts w:hint="eastAsia"/>
          <w:b w:val="0"/>
          <w:color w:val="000000" w:themeColor="text1"/>
          <w:highlight w:val="none"/>
          <w14:textFill>
            <w14:solidFill>
              <w14:schemeClr w14:val="tx1"/>
            </w14:solidFill>
          </w14:textFill>
        </w:rPr>
        <w:t>选择最不利地层位置施工钢螺杆锚桩，进行钢螺杆锚桩的单桩竖向抗压静载试验和单桩竖向抗拔静载试验，根据现场试验结果确定锚桩的单桩承载力和单桩抗拔反力。</w:t>
      </w:r>
    </w:p>
    <w:p>
      <w:pPr>
        <w:pStyle w:val="22"/>
        <w:jc w:val="left"/>
        <w:rPr>
          <w:rFonts w:hint="default" w:cs="Times New Roman"/>
          <w:b w:val="0"/>
          <w:bCs/>
          <w:color w:val="000000" w:themeColor="text1"/>
          <w:sz w:val="24"/>
          <w:szCs w:val="24"/>
          <w:lang w:val="en-US" w:eastAsia="zh-CN"/>
          <w14:textFill>
            <w14:solidFill>
              <w14:schemeClr w14:val="tx1"/>
            </w14:solidFill>
          </w14:textFill>
        </w:rPr>
      </w:pPr>
      <w:r>
        <w:rPr>
          <w:rFonts w:hint="eastAsia"/>
          <w:bCs/>
          <w:color w:val="000000" w:themeColor="text1"/>
          <w:lang w:val="en-US" w:eastAsia="zh-CN"/>
          <w14:textFill>
            <w14:solidFill>
              <w14:schemeClr w14:val="tx1"/>
            </w14:solidFill>
          </w14:textFill>
        </w:rPr>
        <w:t>5.6</w:t>
      </w:r>
      <w:r>
        <w:rPr>
          <w:bCs/>
          <w:color w:val="000000" w:themeColor="text1"/>
          <w14:textFill>
            <w14:solidFill>
              <w14:schemeClr w14:val="tx1"/>
            </w14:solidFill>
          </w14:textFill>
        </w:rPr>
        <w:t>.</w:t>
      </w:r>
      <w:r>
        <w:rPr>
          <w:rFonts w:hint="eastAsia"/>
          <w:bCs/>
          <w:color w:val="000000" w:themeColor="text1"/>
          <w:lang w:val="en-US" w:eastAsia="zh-CN"/>
          <w14:textFill>
            <w14:solidFill>
              <w14:schemeClr w14:val="tx1"/>
            </w14:solidFill>
          </w14:textFill>
        </w:rPr>
        <w:t xml:space="preserve">4  </w:t>
      </w:r>
      <w:r>
        <w:rPr>
          <w:rFonts w:hint="eastAsia"/>
          <w:b w:val="0"/>
          <w:bCs w:val="0"/>
          <w:color w:val="000000" w:themeColor="text1"/>
          <w:lang w:val="en-US" w:eastAsia="zh-CN"/>
          <w14:textFill>
            <w14:solidFill>
              <w14:schemeClr w14:val="tx1"/>
            </w14:solidFill>
          </w14:textFill>
        </w:rPr>
        <w:t>对于单桩最大试验荷载为20000kN~43000kN的</w:t>
      </w:r>
      <w:r>
        <w:rPr>
          <w:rFonts w:hint="eastAsia"/>
          <w:b w:val="0"/>
          <w:strike w:val="0"/>
          <w:color w:val="000000" w:themeColor="text1"/>
          <w:highlight w:val="none"/>
          <w:lang w:val="en-US" w:eastAsia="zh-CN"/>
          <w14:textFill>
            <w14:solidFill>
              <w14:schemeClr w14:val="tx1"/>
            </w14:solidFill>
          </w14:textFill>
        </w:rPr>
        <w:t>静载试验，锚桩数量通常不少于16根，反力装置平台宜大于12m</w:t>
      </w:r>
      <w:r>
        <w:rPr>
          <w:rFonts w:hint="default" w:ascii="Arial" w:hAnsi="Arial" w:cs="Arial"/>
          <w:b w:val="0"/>
          <w:strike w:val="0"/>
          <w:color w:val="000000" w:themeColor="text1"/>
          <w:highlight w:val="none"/>
          <w:lang w:val="en-US" w:eastAsia="zh-CN"/>
          <w14:textFill>
            <w14:solidFill>
              <w14:schemeClr w14:val="tx1"/>
            </w14:solidFill>
          </w14:textFill>
        </w:rPr>
        <w:t>×</w:t>
      </w:r>
      <w:r>
        <w:rPr>
          <w:rFonts w:hint="eastAsia"/>
          <w:b w:val="0"/>
          <w:strike w:val="0"/>
          <w:color w:val="000000" w:themeColor="text1"/>
          <w:highlight w:val="none"/>
          <w:lang w:val="en-US" w:eastAsia="zh-CN"/>
          <w14:textFill>
            <w14:solidFill>
              <w14:schemeClr w14:val="tx1"/>
            </w14:solidFill>
          </w14:textFill>
        </w:rPr>
        <w:t>12m。单个配重块长度通常为2m，故2根一组的锚桩间距宜取1.55m。</w:t>
      </w:r>
    </w:p>
    <w:p>
      <w:pP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br w:type="page"/>
      </w:r>
    </w:p>
    <w:p>
      <w:pPr>
        <w:pStyle w:val="16"/>
        <w:rPr>
          <w:rFonts w:hint="default" w:ascii="Times New Roman" w:hAnsi="Times New Roman" w:eastAsia="宋体" w:cs="Times New Roman"/>
          <w:color w:val="000000" w:themeColor="text1"/>
          <w:lang w:val="en-US" w:eastAsia="zh-CN"/>
          <w14:textFill>
            <w14:solidFill>
              <w14:schemeClr w14:val="tx1"/>
            </w14:solidFill>
          </w14:textFill>
        </w:rPr>
      </w:pPr>
      <w:bookmarkStart w:id="453" w:name="_Toc12788"/>
      <w:bookmarkStart w:id="454" w:name="_Toc1457"/>
      <w:bookmarkStart w:id="455" w:name="_Toc29497"/>
      <w:bookmarkStart w:id="456" w:name="_Toc30066"/>
      <w:bookmarkStart w:id="457" w:name="_Toc247"/>
      <w:bookmarkStart w:id="458" w:name="_Toc26240"/>
      <w:bookmarkStart w:id="459" w:name="_Toc21292"/>
      <w:r>
        <w:rPr>
          <w:rFonts w:hint="default" w:ascii="Times New Roman" w:hAnsi="Times New Roman" w:cs="Times New Roman"/>
          <w:color w:val="000000" w:themeColor="text1"/>
          <w:lang w:val="en-US" w:eastAsia="zh-CN"/>
          <w14:textFill>
            <w14:solidFill>
              <w14:schemeClr w14:val="tx1"/>
            </w14:solidFill>
          </w14:textFill>
        </w:rPr>
        <w:t>6</w:t>
      </w:r>
      <w:r>
        <w:rPr>
          <w:rFonts w:hint="default" w:ascii="Times New Roman" w:hAnsi="Times New Roman" w:cs="Times New Roman"/>
          <w:color w:val="000000" w:themeColor="text1"/>
          <w:lang w:eastAsia="zh-CN"/>
          <w14:textFill>
            <w14:solidFill>
              <w14:schemeClr w14:val="tx1"/>
            </w14:solidFill>
          </w14:textFill>
        </w:rPr>
        <w:t xml:space="preserve">  </w:t>
      </w:r>
      <w:r>
        <w:rPr>
          <w:rFonts w:hint="default" w:ascii="Times New Roman" w:hAnsi="Times New Roman" w:cs="Times New Roman"/>
          <w:color w:val="000000" w:themeColor="text1"/>
          <w:lang w:val="en-US" w:eastAsia="zh-CN"/>
          <w14:textFill>
            <w14:solidFill>
              <w14:schemeClr w14:val="tx1"/>
            </w14:solidFill>
          </w14:textFill>
        </w:rPr>
        <w:t>设备安装</w:t>
      </w:r>
      <w:bookmarkEnd w:id="453"/>
      <w:bookmarkEnd w:id="454"/>
      <w:bookmarkEnd w:id="455"/>
      <w:bookmarkEnd w:id="456"/>
      <w:bookmarkEnd w:id="457"/>
      <w:bookmarkEnd w:id="458"/>
      <w:bookmarkEnd w:id="459"/>
    </w:p>
    <w:p>
      <w:pPr>
        <w:pStyle w:val="22"/>
        <w:spacing w:before="157" w:beforeLines="50" w:after="157" w:afterLines="50"/>
        <w:jc w:val="center"/>
        <w:outlineLvl w:val="1"/>
        <w:rPr>
          <w:color w:val="000000" w:themeColor="text1"/>
          <w14:textFill>
            <w14:solidFill>
              <w14:schemeClr w14:val="tx1"/>
            </w14:solidFill>
          </w14:textFill>
        </w:rPr>
      </w:pPr>
      <w:bookmarkStart w:id="460" w:name="_Toc7752"/>
      <w:bookmarkStart w:id="461" w:name="_Toc22167"/>
      <w:bookmarkStart w:id="462" w:name="_Toc14968"/>
      <w:bookmarkStart w:id="463" w:name="_Toc27227"/>
      <w:bookmarkStart w:id="464" w:name="_Toc4880"/>
      <w:bookmarkStart w:id="465" w:name="_Toc24951"/>
      <w:bookmarkStart w:id="466" w:name="_Toc24798"/>
      <w:r>
        <w:rPr>
          <w:rFonts w:hint="default"/>
          <w:color w:val="000000" w:themeColor="text1"/>
          <w:lang w:val="en-US" w:eastAsia="zh-CN"/>
          <w14:textFill>
            <w14:solidFill>
              <w14:schemeClr w14:val="tx1"/>
            </w14:solidFill>
          </w14:textFill>
        </w:rPr>
        <w:t>6</w:t>
      </w:r>
      <w:r>
        <w:rPr>
          <w:rFonts w:hint="default"/>
          <w:color w:val="000000" w:themeColor="text1"/>
          <w14:textFill>
            <w14:solidFill>
              <w14:schemeClr w14:val="tx1"/>
            </w14:solidFill>
          </w14:textFill>
        </w:rPr>
        <w:t xml:space="preserve">.1 </w:t>
      </w:r>
      <w:r>
        <w:rPr>
          <w:rFonts w:hint="default"/>
          <w:color w:val="000000" w:themeColor="text1"/>
          <w:lang w:val="en-US" w:eastAsia="zh-CN"/>
          <w14:textFill>
            <w14:solidFill>
              <w14:schemeClr w14:val="tx1"/>
            </w14:solidFill>
          </w14:textFill>
        </w:rPr>
        <w:t xml:space="preserve"> </w:t>
      </w:r>
      <w:r>
        <w:rPr>
          <w:rFonts w:hint="default"/>
          <w:color w:val="000000" w:themeColor="text1"/>
          <w14:textFill>
            <w14:solidFill>
              <w14:schemeClr w14:val="tx1"/>
            </w14:solidFill>
          </w14:textFill>
        </w:rPr>
        <w:t>一般规定</w:t>
      </w:r>
      <w:bookmarkEnd w:id="460"/>
      <w:bookmarkEnd w:id="461"/>
      <w:bookmarkEnd w:id="462"/>
      <w:bookmarkEnd w:id="463"/>
      <w:bookmarkEnd w:id="464"/>
      <w:bookmarkEnd w:id="465"/>
      <w:bookmarkEnd w:id="466"/>
    </w:p>
    <w:p>
      <w:pPr>
        <w:pStyle w:val="22"/>
        <w:jc w:val="left"/>
        <w:rPr>
          <w:rFonts w:hint="eastAsia"/>
          <w:b w:val="0"/>
          <w:bCs/>
          <w:color w:val="000000" w:themeColor="text1"/>
          <w:lang w:val="en-US" w:eastAsia="zh-CN"/>
          <w14:textFill>
            <w14:solidFill>
              <w14:schemeClr w14:val="tx1"/>
            </w14:solidFill>
          </w14:textFill>
        </w:rPr>
      </w:pPr>
      <w:r>
        <w:rPr>
          <w:rFonts w:hint="eastAsia"/>
          <w:bCs/>
          <w:color w:val="000000" w:themeColor="text1"/>
          <w:lang w:val="en-US" w:eastAsia="zh-CN"/>
          <w14:textFill>
            <w14:solidFill>
              <w14:schemeClr w14:val="tx1"/>
            </w14:solidFill>
          </w14:textFill>
        </w:rPr>
        <w:t>6</w:t>
      </w:r>
      <w:r>
        <w:rPr>
          <w:rFonts w:hint="eastAsia"/>
          <w:bCs/>
          <w:color w:val="000000" w:themeColor="text1"/>
          <w14:textFill>
            <w14:solidFill>
              <w14:schemeClr w14:val="tx1"/>
            </w14:solidFill>
          </w14:textFill>
        </w:rPr>
        <w:t>.1.1</w:t>
      </w:r>
      <w:r>
        <w:rPr>
          <w:rFonts w:hint="eastAsia"/>
          <w:b w:val="0"/>
          <w:bCs/>
          <w:color w:val="000000" w:themeColor="text1"/>
          <w14:textFill>
            <w14:solidFill>
              <w14:schemeClr w14:val="tx1"/>
            </w14:solidFill>
          </w14:textFill>
        </w:rPr>
        <w:t xml:space="preserve"> </w:t>
      </w:r>
      <w:r>
        <w:rPr>
          <w:rFonts w:hint="eastAsia"/>
          <w:b w:val="0"/>
          <w:bCs/>
          <w:color w:val="000000" w:themeColor="text1"/>
          <w:lang w:val="en-US" w:eastAsia="zh-CN"/>
          <w14:textFill>
            <w14:solidFill>
              <w14:schemeClr w14:val="tx1"/>
            </w14:solidFill>
          </w14:textFill>
        </w:rPr>
        <w:t xml:space="preserve"> 钢螺杆锚桩静载试验项目，首先收集工程地质勘察、桩基施工平面图等资料，分析场地条件是否适合采用钢螺杆锚桩静载试验方法，工程桩桩位与锚桩位置有无冲突。还应开展现场实地考察，落实试验场地平整、临时道路、水电准备等要求。</w:t>
      </w:r>
    </w:p>
    <w:p>
      <w:pPr>
        <w:pStyle w:val="22"/>
        <w:jc w:val="left"/>
        <w:rPr>
          <w:rFonts w:hint="default" w:eastAsia="宋体"/>
          <w:b w:val="0"/>
          <w:bCs/>
          <w:color w:val="000000" w:themeColor="text1"/>
          <w:lang w:val="en-US" w:eastAsia="zh-CN"/>
          <w14:textFill>
            <w14:solidFill>
              <w14:schemeClr w14:val="tx1"/>
            </w14:solidFill>
          </w14:textFill>
        </w:rPr>
      </w:pPr>
      <w:r>
        <w:rPr>
          <w:rFonts w:hint="eastAsia"/>
          <w:bCs/>
          <w:color w:val="000000" w:themeColor="text1"/>
          <w:lang w:val="en-US" w:eastAsia="zh-CN"/>
          <w14:textFill>
            <w14:solidFill>
              <w14:schemeClr w14:val="tx1"/>
            </w14:solidFill>
          </w14:textFill>
        </w:rPr>
        <w:t>6</w:t>
      </w:r>
      <w:r>
        <w:rPr>
          <w:rFonts w:hint="eastAsia"/>
          <w:bCs/>
          <w:color w:val="000000" w:themeColor="text1"/>
          <w14:textFill>
            <w14:solidFill>
              <w14:schemeClr w14:val="tx1"/>
            </w14:solidFill>
          </w14:textFill>
        </w:rPr>
        <w:t>.1.2</w:t>
      </w:r>
      <w:r>
        <w:rPr>
          <w:rFonts w:hint="eastAsia"/>
          <w:b w:val="0"/>
          <w:bCs/>
          <w:color w:val="000000" w:themeColor="text1"/>
          <w14:textFill>
            <w14:solidFill>
              <w14:schemeClr w14:val="tx1"/>
            </w14:solidFill>
          </w14:textFill>
        </w:rPr>
        <w:t xml:space="preserve">  </w:t>
      </w:r>
      <w:r>
        <w:rPr>
          <w:rFonts w:hint="eastAsia"/>
          <w:b w:val="0"/>
          <w:color w:val="000000" w:themeColor="text1"/>
          <w14:textFill>
            <w14:solidFill>
              <w14:schemeClr w14:val="tx1"/>
            </w14:solidFill>
          </w14:textFill>
        </w:rPr>
        <w:t>建立测量放线控制网</w:t>
      </w:r>
      <w:r>
        <w:rPr>
          <w:rFonts w:hint="eastAsia"/>
          <w:b w:val="0"/>
          <w:color w:val="000000" w:themeColor="text1"/>
          <w:lang w:val="en-US" w:eastAsia="zh-CN"/>
          <w14:textFill>
            <w14:solidFill>
              <w14:schemeClr w14:val="tx1"/>
            </w14:solidFill>
          </w14:textFill>
        </w:rPr>
        <w:t>主要是为钢螺杆锚桩布置确定点位。</w:t>
      </w:r>
    </w:p>
    <w:p>
      <w:pPr>
        <w:pStyle w:val="22"/>
        <w:spacing w:before="157" w:beforeLines="50" w:after="157" w:afterLines="50"/>
        <w:jc w:val="center"/>
        <w:outlineLvl w:val="1"/>
        <w:rPr>
          <w:color w:val="000000" w:themeColor="text1"/>
          <w14:textFill>
            <w14:solidFill>
              <w14:schemeClr w14:val="tx1"/>
            </w14:solidFill>
          </w14:textFill>
        </w:rPr>
      </w:pPr>
      <w:bookmarkStart w:id="467" w:name="_Toc10904"/>
      <w:bookmarkStart w:id="468" w:name="_Toc24376"/>
      <w:bookmarkStart w:id="469" w:name="_Toc3045"/>
      <w:bookmarkStart w:id="470" w:name="_Toc15962"/>
      <w:bookmarkStart w:id="471" w:name="_Toc28048"/>
      <w:bookmarkStart w:id="472" w:name="_Toc28702"/>
      <w:bookmarkStart w:id="473" w:name="_Toc20771"/>
      <w:r>
        <w:rPr>
          <w:rFonts w:hint="default"/>
          <w:color w:val="000000" w:themeColor="text1"/>
          <w:lang w:val="en-US" w:eastAsia="zh-CN"/>
          <w14:textFill>
            <w14:solidFill>
              <w14:schemeClr w14:val="tx1"/>
            </w14:solidFill>
          </w14:textFill>
        </w:rPr>
        <w:t>6</w:t>
      </w:r>
      <w:r>
        <w:rPr>
          <w:color w:val="000000" w:themeColor="text1"/>
          <w14:textFill>
            <w14:solidFill>
              <w14:schemeClr w14:val="tx1"/>
            </w14:solidFill>
          </w14:textFill>
        </w:rPr>
        <w:t xml:space="preserve">.2 </w:t>
      </w:r>
      <w:r>
        <w:rPr>
          <w:rFonts w:hint="default"/>
          <w:color w:val="000000" w:themeColor="text1"/>
          <w:lang w:val="en-US" w:eastAsia="zh-CN"/>
          <w14:textFill>
            <w14:solidFill>
              <w14:schemeClr w14:val="tx1"/>
            </w14:solidFill>
          </w14:textFill>
        </w:rPr>
        <w:t xml:space="preserve"> 钢螺杆锚桩</w:t>
      </w:r>
      <w:r>
        <w:rPr>
          <w:rFonts w:hint="default"/>
          <w:color w:val="000000" w:themeColor="text1"/>
          <w14:textFill>
            <w14:solidFill>
              <w14:schemeClr w14:val="tx1"/>
            </w14:solidFill>
          </w14:textFill>
        </w:rPr>
        <w:t>施工</w:t>
      </w:r>
      <w:bookmarkEnd w:id="467"/>
      <w:bookmarkEnd w:id="468"/>
      <w:bookmarkEnd w:id="469"/>
      <w:bookmarkEnd w:id="470"/>
      <w:bookmarkEnd w:id="471"/>
      <w:bookmarkEnd w:id="472"/>
      <w:bookmarkEnd w:id="473"/>
    </w:p>
    <w:p>
      <w:pPr>
        <w:pStyle w:val="22"/>
        <w:jc w:val="left"/>
        <w:rPr>
          <w:rFonts w:hint="eastAsia"/>
          <w:b w:val="0"/>
          <w:bCs w:val="0"/>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 xml:space="preserve">6.2.1 </w:t>
      </w:r>
      <w:r>
        <w:rPr>
          <w:rFonts w:hint="eastAsia"/>
          <w:b w:val="0"/>
          <w:bCs w:val="0"/>
          <w:color w:val="000000" w:themeColor="text1"/>
          <w:lang w:val="en-US" w:eastAsia="zh-CN"/>
          <w14:textFill>
            <w14:solidFill>
              <w14:schemeClr w14:val="tx1"/>
            </w14:solidFill>
          </w14:textFill>
        </w:rPr>
        <w:t xml:space="preserve"> 当遇到深厚流塑~软塑状淤泥质土等特殊不良地层时，单独采用钢螺杆桩的抗拔承载力十分有限，此时应先对软弱土层进行预加固处理。例如，可按正方形布置4根水泥土搅拌桩，在各搅拌桩中心位置施工锚桩；当遇到较硬强风化岩层时，受土阻力大影响，钢螺杆钻入过程难以成螺，此时可采用直径300mm钻杆引孔一段距离，降低入土阻力后，再施工钢螺杆桩。</w:t>
      </w:r>
    </w:p>
    <w:p>
      <w:pPr>
        <w:pStyle w:val="22"/>
        <w:jc w:val="left"/>
        <w:rPr>
          <w:rFonts w:hint="default"/>
          <w:b w:val="0"/>
          <w:bCs w:val="0"/>
          <w:color w:val="000000" w:themeColor="text1"/>
          <w:lang w:val="en-US" w:eastAsia="zh-CN"/>
          <w14:textFill>
            <w14:solidFill>
              <w14:schemeClr w14:val="tx1"/>
            </w14:solidFill>
          </w14:textFill>
        </w:rPr>
      </w:pPr>
      <w:r>
        <w:rPr>
          <w:rFonts w:eastAsia="宋体"/>
          <w:b/>
          <w:bCs/>
          <w:color w:val="000000" w:themeColor="text1"/>
          <w:lang w:eastAsia="zh-CN"/>
          <w14:textFill>
            <w14:solidFill>
              <w14:schemeClr w14:val="tx1"/>
            </w14:solidFill>
          </w14:textFill>
        </w:rPr>
        <w:t>6.</w:t>
      </w:r>
      <w:r>
        <w:rPr>
          <w:rFonts w:hint="eastAsia" w:eastAsia="宋体"/>
          <w:b/>
          <w:bCs/>
          <w:color w:val="000000" w:themeColor="text1"/>
          <w:lang w:val="en-US" w:eastAsia="zh-CN"/>
          <w14:textFill>
            <w14:solidFill>
              <w14:schemeClr w14:val="tx1"/>
            </w14:solidFill>
          </w14:textFill>
        </w:rPr>
        <w:t>2</w:t>
      </w:r>
      <w:r>
        <w:rPr>
          <w:rFonts w:eastAsia="宋体"/>
          <w:b/>
          <w:bCs/>
          <w:color w:val="000000" w:themeColor="text1"/>
          <w:lang w:eastAsia="zh-CN"/>
          <w14:textFill>
            <w14:solidFill>
              <w14:schemeClr w14:val="tx1"/>
            </w14:solidFill>
          </w14:textFill>
        </w:rPr>
        <w:t>.</w:t>
      </w:r>
      <w:r>
        <w:rPr>
          <w:rFonts w:hint="eastAsia" w:eastAsia="宋体"/>
          <w:b/>
          <w:bCs/>
          <w:color w:val="000000" w:themeColor="text1"/>
          <w:lang w:val="en-US" w:eastAsia="zh-CN"/>
          <w14:textFill>
            <w14:solidFill>
              <w14:schemeClr w14:val="tx1"/>
            </w14:solidFill>
          </w14:textFill>
        </w:rPr>
        <w:t>2</w:t>
      </w:r>
      <w:r>
        <w:rPr>
          <w:rFonts w:hint="eastAsia"/>
          <w:b/>
          <w:bCs/>
          <w:color w:val="000000" w:themeColor="text1"/>
          <w:lang w:val="en-US" w:eastAsia="zh-CN"/>
          <w14:textFill>
            <w14:solidFill>
              <w14:schemeClr w14:val="tx1"/>
            </w14:solidFill>
          </w14:textFill>
        </w:rPr>
        <w:t xml:space="preserve">  </w:t>
      </w:r>
      <w:r>
        <w:rPr>
          <w:rFonts w:hint="eastAsia"/>
          <w:b w:val="0"/>
          <w:bCs w:val="0"/>
          <w:color w:val="000000" w:themeColor="text1"/>
          <w:lang w:val="en-US" w:eastAsia="zh-CN"/>
          <w14:textFill>
            <w14:solidFill>
              <w14:schemeClr w14:val="tx1"/>
            </w14:solidFill>
          </w14:textFill>
        </w:rPr>
        <w:t>为避免钢螺杆锚桩之间挤土效应等因素干扰 ，锚桩间距应大于3倍螺杆直径（400mm直径钢螺杆的桩间距应大于1.2m）。</w:t>
      </w:r>
    </w:p>
    <w:p>
      <w:pPr>
        <w:pStyle w:val="22"/>
        <w:jc w:val="left"/>
        <w:rPr>
          <w:rFonts w:hint="default" w:cs="Times New Roman"/>
          <w:b w:val="0"/>
          <w:bCs/>
          <w:color w:val="000000" w:themeColor="text1"/>
          <w:sz w:val="24"/>
          <w:szCs w:val="24"/>
          <w:lang w:val="en-US" w:eastAsia="zh-CN"/>
          <w14:textFill>
            <w14:solidFill>
              <w14:schemeClr w14:val="tx1"/>
            </w14:solidFill>
          </w14:textFill>
        </w:rPr>
      </w:pPr>
      <w:r>
        <w:rPr>
          <w:rFonts w:eastAsiaTheme="minorEastAsia"/>
          <w:b/>
          <w:bCs/>
          <w:color w:val="000000" w:themeColor="text1"/>
          <w:highlight w:val="none"/>
          <w:lang w:eastAsia="zh-CN"/>
          <w14:textFill>
            <w14:solidFill>
              <w14:schemeClr w14:val="tx1"/>
            </w14:solidFill>
          </w14:textFill>
        </w:rPr>
        <w:t>6.</w:t>
      </w:r>
      <w:r>
        <w:rPr>
          <w:rFonts w:hint="eastAsia" w:eastAsiaTheme="minorEastAsia"/>
          <w:b/>
          <w:bCs/>
          <w:color w:val="000000" w:themeColor="text1"/>
          <w:highlight w:val="none"/>
          <w:lang w:val="en-US" w:eastAsia="zh-CN"/>
          <w14:textFill>
            <w14:solidFill>
              <w14:schemeClr w14:val="tx1"/>
            </w14:solidFill>
          </w14:textFill>
        </w:rPr>
        <w:t>2</w:t>
      </w:r>
      <w:r>
        <w:rPr>
          <w:rFonts w:eastAsiaTheme="minorEastAsia"/>
          <w:b/>
          <w:bCs/>
          <w:color w:val="000000" w:themeColor="text1"/>
          <w:highlight w:val="none"/>
          <w:lang w:eastAsia="zh-CN"/>
          <w14:textFill>
            <w14:solidFill>
              <w14:schemeClr w14:val="tx1"/>
            </w14:solidFill>
          </w14:textFill>
        </w:rPr>
        <w:t>.</w:t>
      </w:r>
      <w:r>
        <w:rPr>
          <w:rFonts w:hint="eastAsia" w:eastAsiaTheme="minorEastAsia"/>
          <w:b/>
          <w:bCs/>
          <w:color w:val="000000" w:themeColor="text1"/>
          <w:highlight w:val="none"/>
          <w:lang w:val="en-US" w:eastAsia="zh-CN"/>
          <w14:textFill>
            <w14:solidFill>
              <w14:schemeClr w14:val="tx1"/>
            </w14:solidFill>
          </w14:textFill>
        </w:rPr>
        <w:t xml:space="preserve">3  </w:t>
      </w:r>
      <w:r>
        <w:rPr>
          <w:rFonts w:hint="eastAsia" w:eastAsiaTheme="minorEastAsia"/>
          <w:b w:val="0"/>
          <w:bCs w:val="0"/>
          <w:color w:val="000000" w:themeColor="text1"/>
          <w:highlight w:val="none"/>
          <w:lang w:val="en-US" w:eastAsia="zh-CN"/>
          <w14:textFill>
            <w14:solidFill>
              <w14:schemeClr w14:val="tx1"/>
            </w14:solidFill>
          </w14:textFill>
        </w:rPr>
        <w:t>钢螺杆桩为挤土桩，试验结束后拧出钢螺杆后锚桩桩位空腔可能汇入地下水，将导致试验桩桩端持力层软化，可能影响工程桩后期承载力。为减小该不利因素作用，本条规定钢螺杆入土深度应比试验桩的设计深度至少减少1m。</w:t>
      </w:r>
    </w:p>
    <w:p>
      <w:pPr>
        <w:pStyle w:val="22"/>
        <w:jc w:val="left"/>
        <w:rPr>
          <w:rFonts w:hint="eastAsia"/>
          <w:b w:val="0"/>
          <w:bCs w:val="0"/>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4</w:t>
      </w:r>
      <w:r>
        <w:rPr>
          <w:rFonts w:hint="eastAsia"/>
          <w:b w:val="0"/>
          <w:color w:val="000000" w:themeColor="text1"/>
          <w14:textFill>
            <w14:solidFill>
              <w14:schemeClr w14:val="tx1"/>
            </w14:solidFill>
          </w14:textFill>
        </w:rPr>
        <w:t xml:space="preserve"> </w:t>
      </w:r>
      <w:r>
        <w:rPr>
          <w:rFonts w:hint="eastAsia"/>
          <w:b w:val="0"/>
          <w:color w:val="000000" w:themeColor="text1"/>
          <w:lang w:val="en-US" w:eastAsia="zh-CN"/>
          <w14:textFill>
            <w14:solidFill>
              <w14:schemeClr w14:val="tx1"/>
            </w14:solidFill>
          </w14:textFill>
        </w:rPr>
        <w:t xml:space="preserve">  静载</w:t>
      </w:r>
      <w:r>
        <w:rPr>
          <w:rFonts w:hint="eastAsia"/>
          <w:b w:val="0"/>
          <w:bCs w:val="0"/>
          <w:color w:val="000000" w:themeColor="text1"/>
          <w:lang w:val="en-US" w:eastAsia="zh-CN"/>
          <w14:textFill>
            <w14:solidFill>
              <w14:schemeClr w14:val="tx1"/>
            </w14:solidFill>
          </w14:textFill>
        </w:rPr>
        <w:t>试验采用钢螺杆锚桩数目较多时，应制定好锚桩施工方案和施工顺序，避免施工过程破坏已布置好的锚桩桩位固定标示点。</w:t>
      </w:r>
    </w:p>
    <w:p>
      <w:pPr>
        <w:pStyle w:val="22"/>
        <w:jc w:val="left"/>
        <w:rPr>
          <w:rFonts w:hint="default"/>
          <w:b w:val="0"/>
          <w:bCs w:val="0"/>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 xml:space="preserve">5  </w:t>
      </w:r>
      <w:r>
        <w:rPr>
          <w:rFonts w:hint="eastAsia"/>
          <w:b w:val="0"/>
          <w:bCs/>
          <w:color w:val="000000" w:themeColor="text1"/>
          <w:lang w:val="en-US" w:eastAsia="zh-CN"/>
          <w14:textFill>
            <w14:solidFill>
              <w14:schemeClr w14:val="tx1"/>
            </w14:solidFill>
          </w14:textFill>
        </w:rPr>
        <w:t>安装好锚桩桩机后</w:t>
      </w:r>
      <w:r>
        <w:rPr>
          <w:rFonts w:hint="eastAsia"/>
          <w:color w:val="000000" w:themeColor="text1"/>
          <w:lang w:val="en-US" w:eastAsia="zh-CN"/>
          <w14:textFill>
            <w14:solidFill>
              <w14:schemeClr w14:val="tx1"/>
            </w14:solidFill>
          </w14:textFill>
        </w:rPr>
        <w:t>，</w:t>
      </w:r>
      <w:r>
        <w:rPr>
          <w:rFonts w:hint="eastAsia"/>
          <w:b w:val="0"/>
          <w:bCs/>
          <w:color w:val="000000" w:themeColor="text1"/>
          <w:lang w:val="en-US" w:eastAsia="zh-CN"/>
          <w14:textFill>
            <w14:solidFill>
              <w14:schemeClr w14:val="tx1"/>
            </w14:solidFill>
          </w14:textFill>
        </w:rPr>
        <w:t>应通电开机试运行，检测设备是否运转正常。</w:t>
      </w:r>
    </w:p>
    <w:p>
      <w:pPr>
        <w:pStyle w:val="22"/>
        <w:jc w:val="left"/>
        <w:rPr>
          <w:rFonts w:hint="default" w:cs="Times New Roman"/>
          <w:b w:val="0"/>
          <w:bCs/>
          <w:color w:val="000000" w:themeColor="text1"/>
          <w:sz w:val="24"/>
          <w:szCs w:val="24"/>
          <w:lang w:val="en-US" w:eastAsia="zh-CN"/>
          <w14:textFill>
            <w14:solidFill>
              <w14:schemeClr w14:val="tx1"/>
            </w14:solidFill>
          </w14:textFill>
        </w:rPr>
      </w:pPr>
      <w:r>
        <w:rPr>
          <w:rFonts w:hint="eastAsia"/>
          <w:b/>
          <w:bCs/>
          <w:color w:val="000000" w:themeColor="text1"/>
          <w:lang w:eastAsia="zh-CN"/>
          <w14:textFill>
            <w14:solidFill>
              <w14:schemeClr w14:val="tx1"/>
            </w14:solidFill>
          </w14:textFill>
        </w:rPr>
        <w:t>6</w:t>
      </w:r>
      <w:r>
        <w:rPr>
          <w:b/>
          <w:bCs/>
          <w:color w:val="000000" w:themeColor="text1"/>
          <w14:textFill>
            <w14:solidFill>
              <w14:schemeClr w14:val="tx1"/>
            </w14:solidFill>
          </w14:textFill>
        </w:rPr>
        <w:t>.2.</w:t>
      </w:r>
      <w:r>
        <w:rPr>
          <w:rFonts w:hint="eastAsia"/>
          <w:b/>
          <w:bCs/>
          <w:color w:val="000000" w:themeColor="text1"/>
          <w:lang w:eastAsia="zh-CN"/>
          <w14:textFill>
            <w14:solidFill>
              <w14:schemeClr w14:val="tx1"/>
            </w14:solidFill>
          </w14:textFill>
        </w:rPr>
        <w:t>6</w:t>
      </w:r>
      <w:r>
        <w:rPr>
          <w:rFonts w:hint="eastAsia"/>
          <w:b/>
          <w:bCs/>
          <w:color w:val="000000" w:themeColor="text1"/>
          <w:lang w:val="en-US" w:eastAsia="zh-CN"/>
          <w14:textFill>
            <w14:solidFill>
              <w14:schemeClr w14:val="tx1"/>
            </w14:solidFill>
          </w14:textFill>
        </w:rPr>
        <w:t xml:space="preserve"> </w:t>
      </w:r>
      <w:r>
        <w:rPr>
          <w:rFonts w:hint="eastAsia"/>
          <w:b w:val="0"/>
          <w:bCs w:val="0"/>
          <w:color w:val="000000" w:themeColor="text1"/>
          <w:lang w:val="en-US" w:eastAsia="zh-CN"/>
          <w14:textFill>
            <w14:solidFill>
              <w14:schemeClr w14:val="tx1"/>
            </w14:solidFill>
          </w14:textFill>
        </w:rPr>
        <w:t xml:space="preserve"> 锚桩桩机在开钻前和螺杆钻进施工过程中，应校对桩机立柱的垂直度。钻进施工过程中，发现桩机立柱倾斜时，应立即停止钻进，校正立柱垂直度后再施工。</w:t>
      </w:r>
    </w:p>
    <w:p>
      <w:pPr>
        <w:pStyle w:val="22"/>
        <w:jc w:val="left"/>
        <w:rPr>
          <w:rFonts w:hint="default" w:eastAsia="宋体" w:cs="Times New Roman"/>
          <w:b w:val="0"/>
          <w:bCs/>
          <w:color w:val="000000" w:themeColor="text1"/>
          <w:sz w:val="24"/>
          <w:szCs w:val="24"/>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t>.2.</w:t>
      </w:r>
      <w:r>
        <w:rPr>
          <w:rFonts w:hint="eastAsia"/>
          <w:color w:val="000000" w:themeColor="text1"/>
          <w:lang w:eastAsia="zh-CN"/>
          <w14:textFill>
            <w14:solidFill>
              <w14:schemeClr w14:val="tx1"/>
            </w14:solidFill>
          </w14:textFill>
        </w:rPr>
        <w:t>7</w:t>
      </w:r>
      <w:r>
        <w:rPr>
          <w:rFonts w:hint="eastAsia"/>
          <w:b w:val="0"/>
          <w:bCs/>
          <w:color w:val="000000" w:themeColor="text1"/>
          <w14:textFill>
            <w14:solidFill>
              <w14:schemeClr w14:val="tx1"/>
            </w14:solidFill>
          </w14:textFill>
        </w:rPr>
        <w:t xml:space="preserve">  </w:t>
      </w:r>
      <w:r>
        <w:rPr>
          <w:rFonts w:hint="eastAsia"/>
          <w:b w:val="0"/>
          <w:color w:val="000000" w:themeColor="text1"/>
          <w14:textFill>
            <w14:solidFill>
              <w14:schemeClr w14:val="tx1"/>
            </w14:solidFill>
          </w14:textFill>
        </w:rPr>
        <w:t>施工</w:t>
      </w:r>
      <w:r>
        <w:rPr>
          <w:rFonts w:hint="eastAsia"/>
          <w:b w:val="0"/>
          <w:color w:val="000000" w:themeColor="text1"/>
          <w:lang w:val="en-US" w:eastAsia="zh-CN"/>
          <w14:textFill>
            <w14:solidFill>
              <w14:schemeClr w14:val="tx1"/>
            </w14:solidFill>
          </w14:textFill>
        </w:rPr>
        <w:t>钢螺杆锚桩时，应实时观测螺杆钻进状态，如钻进速度是否满足成螺要求，桩周土有无隆起等。当钻进速度少于一个螺距时，应适当增加钻进压力，</w:t>
      </w:r>
      <w:r>
        <w:rPr>
          <w:rFonts w:hint="eastAsia"/>
          <w:b w:val="0"/>
          <w:color w:val="000000" w:themeColor="text1"/>
          <w14:textFill>
            <w14:solidFill>
              <w14:schemeClr w14:val="tx1"/>
            </w14:solidFill>
          </w14:textFill>
        </w:rPr>
        <w:t>达到锚桩机</w:t>
      </w:r>
      <w:r>
        <w:rPr>
          <w:rFonts w:hint="eastAsia"/>
          <w:b w:val="0"/>
          <w:color w:val="000000" w:themeColor="text1"/>
          <w:lang w:val="en-US" w:eastAsia="zh-CN"/>
          <w14:textFill>
            <w14:solidFill>
              <w14:schemeClr w14:val="tx1"/>
            </w14:solidFill>
          </w14:textFill>
        </w:rPr>
        <w:t>设备额定</w:t>
      </w:r>
      <w:r>
        <w:rPr>
          <w:rFonts w:hint="eastAsia"/>
          <w:b w:val="0"/>
          <w:color w:val="000000" w:themeColor="text1"/>
          <w14:textFill>
            <w14:solidFill>
              <w14:schemeClr w14:val="tx1"/>
            </w14:solidFill>
          </w14:textFill>
        </w:rPr>
        <w:t>扭力</w:t>
      </w:r>
      <w:r>
        <w:rPr>
          <w:rFonts w:hint="eastAsia"/>
          <w:b w:val="0"/>
          <w:color w:val="000000" w:themeColor="text1"/>
          <w:lang w:val="en-US" w:eastAsia="zh-CN"/>
          <w14:textFill>
            <w14:solidFill>
              <w14:schemeClr w14:val="tx1"/>
            </w14:solidFill>
          </w14:textFill>
        </w:rPr>
        <w:t>8</w:t>
      </w:r>
      <w:r>
        <w:rPr>
          <w:rFonts w:hint="eastAsia"/>
          <w:b w:val="0"/>
          <w:color w:val="000000" w:themeColor="text1"/>
          <w14:textFill>
            <w14:solidFill>
              <w14:schemeClr w14:val="tx1"/>
            </w14:solidFill>
          </w14:textFill>
        </w:rPr>
        <w:t>0%</w:t>
      </w:r>
      <w:r>
        <w:rPr>
          <w:rFonts w:hint="eastAsia"/>
          <w:b w:val="0"/>
          <w:color w:val="000000" w:themeColor="text1"/>
          <w:lang w:val="en-US" w:eastAsia="zh-CN"/>
          <w14:textFill>
            <w14:solidFill>
              <w14:schemeClr w14:val="tx1"/>
            </w14:solidFill>
          </w14:textFill>
        </w:rPr>
        <w:t>或桩周土明显隆起时，应立即停止施工。</w:t>
      </w:r>
    </w:p>
    <w:p>
      <w:pPr>
        <w:pStyle w:val="22"/>
        <w:jc w:val="left"/>
        <w:rPr>
          <w:rFonts w:hint="default"/>
          <w:b w:val="0"/>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color w:val="000000" w:themeColor="text1"/>
          <w:highlight w:val="none"/>
          <w14:textFill>
            <w14:solidFill>
              <w14:schemeClr w14:val="tx1"/>
            </w14:solidFill>
          </w14:textFill>
        </w:rPr>
        <w:t>.2.</w:t>
      </w:r>
      <w:r>
        <w:rPr>
          <w:rFonts w:hint="eastAsia"/>
          <w:color w:val="000000" w:themeColor="text1"/>
          <w:highlight w:val="none"/>
          <w:lang w:eastAsia="zh-CN"/>
          <w14:textFill>
            <w14:solidFill>
              <w14:schemeClr w14:val="tx1"/>
            </w14:solidFill>
          </w14:textFill>
        </w:rPr>
        <w:t>8</w:t>
      </w:r>
      <w:r>
        <w:rPr>
          <w:rFonts w:hint="eastAsia"/>
          <w:b w:val="0"/>
          <w:color w:val="000000" w:themeColor="text1"/>
          <w:highlight w:val="none"/>
          <w14:textFill>
            <w14:solidFill>
              <w14:schemeClr w14:val="tx1"/>
            </w14:solidFill>
          </w14:textFill>
        </w:rPr>
        <w:t xml:space="preserve">  钢螺杆</w:t>
      </w:r>
      <w:r>
        <w:rPr>
          <w:rFonts w:hint="eastAsia"/>
          <w:b w:val="0"/>
          <w:color w:val="000000" w:themeColor="text1"/>
          <w:highlight w:val="none"/>
          <w:lang w:val="en-US" w:eastAsia="zh-CN"/>
          <w14:textFill>
            <w14:solidFill>
              <w14:schemeClr w14:val="tx1"/>
            </w14:solidFill>
          </w14:textFill>
        </w:rPr>
        <w:t>钻进深度不足或钻入困难时，说明场地地层过于坚硬，此时应进行预引孔施工，确保钢螺杆锚桩入土深度满足抗拔试验要求。</w:t>
      </w:r>
    </w:p>
    <w:p>
      <w:pPr>
        <w:pStyle w:val="22"/>
        <w:jc w:val="left"/>
        <w:rPr>
          <w:rFonts w:hint="eastAsia"/>
          <w:b w:val="0"/>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color w:val="000000" w:themeColor="text1"/>
          <w:highlight w:val="none"/>
          <w14:textFill>
            <w14:solidFill>
              <w14:schemeClr w14:val="tx1"/>
            </w14:solidFill>
          </w14:textFill>
        </w:rPr>
        <w:t>.2.</w:t>
      </w:r>
      <w:r>
        <w:rPr>
          <w:rFonts w:hint="eastAsia"/>
          <w:color w:val="000000" w:themeColor="text1"/>
          <w:highlight w:val="none"/>
          <w:lang w:eastAsia="zh-CN"/>
          <w14:textFill>
            <w14:solidFill>
              <w14:schemeClr w14:val="tx1"/>
            </w14:solidFill>
          </w14:textFill>
        </w:rPr>
        <w:t>9</w:t>
      </w:r>
      <w:r>
        <w:rPr>
          <w:rFonts w:hint="eastAsia"/>
          <w:b w:val="0"/>
          <w:color w:val="000000" w:themeColor="text1"/>
          <w:highlight w:val="none"/>
          <w14:textFill>
            <w14:solidFill>
              <w14:schemeClr w14:val="tx1"/>
            </w14:solidFill>
          </w14:textFill>
        </w:rPr>
        <w:t xml:space="preserve"> </w:t>
      </w:r>
      <w:r>
        <w:rPr>
          <w:rFonts w:hint="eastAsia"/>
          <w:b w:val="0"/>
          <w:color w:val="000000" w:themeColor="text1"/>
          <w:highlight w:val="none"/>
          <w:lang w:val="en-US" w:eastAsia="zh-CN"/>
          <w14:textFill>
            <w14:solidFill>
              <w14:schemeClr w14:val="tx1"/>
            </w14:solidFill>
          </w14:textFill>
        </w:rPr>
        <w:t xml:space="preserve"> 若土层阻力较大导致钢螺杆难以拧出，不宜强行长时间施拧，宜短暂拧一下即停止，重复该操作过程。若重复拧3~4次螺杆仍未松动，应在螺杆旁钻孔以扰动土体，再对钢螺杆桩施拧。</w:t>
      </w:r>
    </w:p>
    <w:p>
      <w:pPr>
        <w:pStyle w:val="22"/>
        <w:jc w:val="left"/>
        <w:rPr>
          <w:rFonts w:hint="eastAsia"/>
          <w:b w:val="0"/>
          <w:color w:val="000000" w:themeColor="text1"/>
          <w:highlight w:val="none"/>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2.10</w:t>
      </w:r>
      <w:r>
        <w:rPr>
          <w:rFonts w:hint="eastAsia"/>
          <w:b w:val="0"/>
          <w:color w:val="000000" w:themeColor="text1"/>
          <w14:textFill>
            <w14:solidFill>
              <w14:schemeClr w14:val="tx1"/>
            </w14:solidFill>
          </w14:textFill>
        </w:rPr>
        <w:t xml:space="preserve"> </w:t>
      </w:r>
      <w:r>
        <w:rPr>
          <w:rFonts w:hint="eastAsia"/>
          <w:b w:val="0"/>
          <w:color w:val="000000" w:themeColor="text1"/>
          <w:highlight w:val="none"/>
          <w14:textFill>
            <w14:solidFill>
              <w14:schemeClr w14:val="tx1"/>
            </w14:solidFill>
          </w14:textFill>
        </w:rPr>
        <w:t xml:space="preserve"> 静载试验结束后，钢螺杆锚桩留下的钻孔应采用砂石填实，若孔试验场地位于黏土层、风化土等地层时，未避免桩孔内积水影响基桩承载力，钢螺杆锚桩拧出后遗留钻孔应使用水泥砂浆进行填满处理。</w:t>
      </w:r>
    </w:p>
    <w:p>
      <w:pPr>
        <w:pStyle w:val="22"/>
        <w:spacing w:before="157" w:beforeLines="50" w:after="157" w:afterLines="50"/>
        <w:jc w:val="center"/>
        <w:outlineLvl w:val="1"/>
        <w:rPr>
          <w:rFonts w:hint="default"/>
          <w:bCs w:val="0"/>
          <w:color w:val="000000" w:themeColor="text1"/>
          <w:lang w:val="en-US" w:eastAsia="zh-CN"/>
          <w14:textFill>
            <w14:solidFill>
              <w14:schemeClr w14:val="tx1"/>
            </w14:solidFill>
          </w14:textFill>
        </w:rPr>
      </w:pPr>
      <w:bookmarkStart w:id="474" w:name="_Toc14315"/>
      <w:bookmarkStart w:id="475" w:name="_Toc21706"/>
      <w:bookmarkStart w:id="476" w:name="_Toc20505"/>
      <w:bookmarkStart w:id="477" w:name="_Toc18250"/>
      <w:bookmarkStart w:id="478" w:name="_Toc11351"/>
      <w:bookmarkStart w:id="479" w:name="_Toc6663"/>
      <w:bookmarkStart w:id="480" w:name="_Toc30908"/>
      <w:r>
        <w:rPr>
          <w:rFonts w:hint="default"/>
          <w:bCs w:val="0"/>
          <w:color w:val="000000" w:themeColor="text1"/>
          <w:lang w:val="en-US" w:eastAsia="zh-CN"/>
          <w14:textFill>
            <w14:solidFill>
              <w14:schemeClr w14:val="tx1"/>
            </w14:solidFill>
          </w14:textFill>
        </w:rPr>
        <w:t>6</w:t>
      </w:r>
      <w:r>
        <w:rPr>
          <w:bCs w:val="0"/>
          <w:color w:val="000000" w:themeColor="text1"/>
          <w14:textFill>
            <w14:solidFill>
              <w14:schemeClr w14:val="tx1"/>
            </w14:solidFill>
          </w14:textFill>
        </w:rPr>
        <w:t>.</w:t>
      </w:r>
      <w:r>
        <w:rPr>
          <w:rFonts w:hint="default"/>
          <w:bCs w:val="0"/>
          <w:color w:val="000000" w:themeColor="text1"/>
          <w14:textFill>
            <w14:solidFill>
              <w14:schemeClr w14:val="tx1"/>
            </w14:solidFill>
          </w14:textFill>
        </w:rPr>
        <w:t xml:space="preserve">3 </w:t>
      </w:r>
      <w:r>
        <w:rPr>
          <w:rFonts w:hint="default"/>
          <w:bCs w:val="0"/>
          <w:color w:val="000000" w:themeColor="text1"/>
          <w:lang w:val="en-US" w:eastAsia="zh-CN"/>
          <w14:textFill>
            <w14:solidFill>
              <w14:schemeClr w14:val="tx1"/>
            </w14:solidFill>
          </w14:textFill>
        </w:rPr>
        <w:t xml:space="preserve"> 反力装置安装</w:t>
      </w:r>
      <w:bookmarkEnd w:id="474"/>
      <w:bookmarkEnd w:id="475"/>
      <w:bookmarkEnd w:id="476"/>
      <w:bookmarkEnd w:id="477"/>
      <w:bookmarkEnd w:id="478"/>
      <w:bookmarkEnd w:id="479"/>
      <w:bookmarkEnd w:id="480"/>
    </w:p>
    <w:p>
      <w:pPr>
        <w:pStyle w:val="22"/>
        <w:jc w:val="left"/>
        <w:rPr>
          <w:rFonts w:hint="default" w:cs="Times New Roman"/>
          <w:b w:val="0"/>
          <w:bCs/>
          <w:color w:val="000000" w:themeColor="text1"/>
          <w:sz w:val="24"/>
          <w:szCs w:val="24"/>
          <w:lang w:val="en-US" w:eastAsia="zh-CN"/>
          <w14:textFill>
            <w14:solidFill>
              <w14:schemeClr w14:val="tx1"/>
            </w14:solidFill>
          </w14:textFill>
        </w:rPr>
      </w:pPr>
      <w:r>
        <w:rPr>
          <w:rFonts w:hint="eastAsia"/>
          <w:bCs/>
          <w:color w:val="000000" w:themeColor="text1"/>
          <w14:textFill>
            <w14:solidFill>
              <w14:schemeClr w14:val="tx1"/>
            </w14:solidFill>
          </w14:textFill>
        </w:rPr>
        <w:t>6.</w:t>
      </w:r>
      <w:r>
        <w:rPr>
          <w:rFonts w:hint="eastAsia"/>
          <w:bCs/>
          <w:color w:val="000000" w:themeColor="text1"/>
          <w:lang w:val="en-US" w:eastAsia="zh-CN"/>
          <w14:textFill>
            <w14:solidFill>
              <w14:schemeClr w14:val="tx1"/>
            </w14:solidFill>
          </w14:textFill>
        </w:rPr>
        <w:t xml:space="preserve">3.1  </w:t>
      </w:r>
      <w:r>
        <w:rPr>
          <w:rFonts w:hint="eastAsia"/>
          <w:b w:val="0"/>
          <w:bCs w:val="0"/>
          <w:color w:val="000000" w:themeColor="text1"/>
          <w:lang w:val="en-US" w:eastAsia="zh-CN"/>
          <w14:textFill>
            <w14:solidFill>
              <w14:schemeClr w14:val="tx1"/>
            </w14:solidFill>
          </w14:textFill>
        </w:rPr>
        <w:t>横梁式锚桩反力装置安装时，主梁（横梁）抗弯刚度应满足最大试验荷载要求。为增强主梁抗弯能力，宜在主梁与千斤顶之间，增加一根梯形小横梁，梯形小横梁的宽与主梁宽相等，长宜取1.2m~2.5m，高0.5m。主梁两端应用支墩固定，主梁与千斤顶或梯形小横梁之间预留空隙10mm~30mm。拉力杆穿过锁紧梁上螺母应加力杆拧紧。正式试验前预先加载1~2级荷载后卸载，再检查锁紧梁上螺母是否松弛，并再次拧紧。</w:t>
      </w:r>
    </w:p>
    <w:p>
      <w:pPr>
        <w:pStyle w:val="22"/>
        <w:jc w:val="left"/>
        <w:rPr>
          <w:rFonts w:hint="default" w:cs="Times New Roman"/>
          <w:b w:val="0"/>
          <w:bCs/>
          <w:color w:val="000000" w:themeColor="text1"/>
          <w:sz w:val="24"/>
          <w:szCs w:val="24"/>
          <w:lang w:val="en-US" w:eastAsia="zh-CN"/>
          <w14:textFill>
            <w14:solidFill>
              <w14:schemeClr w14:val="tx1"/>
            </w14:solidFill>
          </w14:textFill>
        </w:rPr>
      </w:pPr>
      <w:r>
        <w:rPr>
          <w:rFonts w:hint="eastAsia"/>
          <w:bCs/>
          <w:color w:val="000000" w:themeColor="text1"/>
          <w14:textFill>
            <w14:solidFill>
              <w14:schemeClr w14:val="tx1"/>
            </w14:solidFill>
          </w14:textFill>
        </w:rPr>
        <w:t>6.</w:t>
      </w:r>
      <w:r>
        <w:rPr>
          <w:rFonts w:hint="eastAsia"/>
          <w:bCs/>
          <w:color w:val="000000" w:themeColor="text1"/>
          <w:lang w:val="en-US" w:eastAsia="zh-CN"/>
          <w14:textFill>
            <w14:solidFill>
              <w14:schemeClr w14:val="tx1"/>
            </w14:solidFill>
          </w14:textFill>
        </w:rPr>
        <w:t xml:space="preserve">3.2 </w:t>
      </w:r>
      <w:r>
        <w:rPr>
          <w:rFonts w:hint="eastAsia"/>
          <w:b w:val="0"/>
          <w:bCs w:val="0"/>
          <w:color w:val="000000" w:themeColor="text1"/>
          <w:lang w:val="en-US" w:eastAsia="zh-CN"/>
          <w14:textFill>
            <w14:solidFill>
              <w14:schemeClr w14:val="tx1"/>
            </w14:solidFill>
          </w14:textFill>
        </w:rPr>
        <w:t xml:space="preserve"> 主梁采用斜拉式结构，主梁长度和重量均减轻少，静载反力钢梁使用挖掘机即可完成吊装。4根40mm~50mm螺纹精钢斜拉杆的抗拉力可满足最大试验荷载6000kN的要求。横梁两端应用支墩固定，固定斜拉杆一端螺母宜采用长2m的加力杆拧紧。横梁与千斤顶之间预留空隙10mm~30mm。</w:t>
      </w:r>
    </w:p>
    <w:p>
      <w:pPr>
        <w:pStyle w:val="22"/>
        <w:ind w:firstLine="0" w:firstLineChars="0"/>
        <w:jc w:val="left"/>
        <w:rPr>
          <w:rFonts w:hint="eastAsia"/>
          <w:b w:val="0"/>
          <w:bCs w:val="0"/>
          <w:color w:val="000000" w:themeColor="text1"/>
          <w:lang w:val="en-US" w:eastAsia="zh-CN"/>
          <w14:textFill>
            <w14:solidFill>
              <w14:schemeClr w14:val="tx1"/>
            </w14:solidFill>
          </w14:textFill>
        </w:rPr>
      </w:pPr>
      <w:r>
        <w:rPr>
          <w:rFonts w:hint="eastAsia"/>
          <w:bCs/>
          <w:color w:val="000000" w:themeColor="text1"/>
          <w14:textFill>
            <w14:solidFill>
              <w14:schemeClr w14:val="tx1"/>
            </w14:solidFill>
          </w14:textFill>
        </w:rPr>
        <w:t>6.</w:t>
      </w:r>
      <w:r>
        <w:rPr>
          <w:rFonts w:hint="eastAsia"/>
          <w:bCs/>
          <w:color w:val="000000" w:themeColor="text1"/>
          <w:lang w:val="en-US" w:eastAsia="zh-CN"/>
          <w14:textFill>
            <w14:solidFill>
              <w14:schemeClr w14:val="tx1"/>
            </w14:solidFill>
          </w14:textFill>
        </w:rPr>
        <w:t xml:space="preserve">3.3  </w:t>
      </w:r>
      <w:r>
        <w:rPr>
          <w:rFonts w:hint="eastAsia"/>
          <w:b w:val="0"/>
          <w:bCs w:val="0"/>
          <w:color w:val="000000" w:themeColor="text1"/>
          <w:lang w:val="en-US" w:eastAsia="zh-CN"/>
          <w14:textFill>
            <w14:solidFill>
              <w14:schemeClr w14:val="tx1"/>
            </w14:solidFill>
          </w14:textFill>
        </w:rPr>
        <w:t>杠杆式加载锚桩法是本规程首次提出的基桩静载试验的加载方法，国内外未见类似工程应用案例，编制组目前已在广州成功实施并完成数例工程。杠杆支点与试验桩中心距离越小，对杠杆（钢梁）抗弯强度要求越低，但不便于锚桩设备安装；杠杆支点与试验桩中心距离越大，对杠杆（钢梁）抗弯强度要求越高，对锚桩抗拔承载力要求也相应增大。现场工程应用表明，杠杆支点至试验桩中心距离选取1m时效果最优。杠杆式加载锚桩法采用荷重传感器测量试验桩竖向荷载值，理论上可省略千斤顶，反力加载支点处用液压升降器或丝杆升降器加压，可实现试验桩分级加载。单杠杆加载锚桩反力装置的主梁安装在杠杆支点上方，主梁安装不方便，反力装置重心过高，作业可能存在安全风险。双杠杆加载锚桩反力装置的主梁安装在试验桩上，反力装置的重心降低，安装方便，安全性更好。若试验荷载较大，可安装4根或6根杠杆加载，但所有杠杆加载支点处应同步施加荷载。</w:t>
      </w:r>
    </w:p>
    <w:p>
      <w:pPr>
        <w:pStyle w:val="22"/>
        <w:jc w:val="left"/>
        <w:rPr>
          <w:rFonts w:hint="eastAsia"/>
          <w:b w:val="0"/>
          <w:bCs/>
          <w:color w:val="000000" w:themeColor="text1"/>
          <w:lang w:val="en-US" w:eastAsia="zh-CN"/>
          <w14:textFill>
            <w14:solidFill>
              <w14:schemeClr w14:val="tx1"/>
            </w14:solidFill>
          </w14:textFill>
        </w:rPr>
      </w:pPr>
      <w:r>
        <w:rPr>
          <w:rFonts w:hint="eastAsia"/>
          <w:bCs/>
          <w:color w:val="000000" w:themeColor="text1"/>
          <w14:textFill>
            <w14:solidFill>
              <w14:schemeClr w14:val="tx1"/>
            </w14:solidFill>
          </w14:textFill>
        </w:rPr>
        <w:t>6.</w:t>
      </w:r>
      <w:r>
        <w:rPr>
          <w:rFonts w:hint="eastAsia"/>
          <w:bCs/>
          <w:color w:val="000000" w:themeColor="text1"/>
          <w:lang w:val="en-US" w:eastAsia="zh-CN"/>
          <w14:textFill>
            <w14:solidFill>
              <w14:schemeClr w14:val="tx1"/>
            </w14:solidFill>
          </w14:textFill>
        </w:rPr>
        <w:t xml:space="preserve">3.4  </w:t>
      </w:r>
      <w:r>
        <w:rPr>
          <w:rFonts w:hint="eastAsia"/>
          <w:b w:val="0"/>
          <w:bCs/>
          <w:color w:val="000000" w:themeColor="text1"/>
          <w:lang w:val="en-US" w:eastAsia="zh-CN"/>
          <w14:textFill>
            <w14:solidFill>
              <w14:schemeClr w14:val="tx1"/>
            </w14:solidFill>
          </w14:textFill>
        </w:rPr>
        <w:t>锚桩压重联合静载试验采用不少于16根钢螺杆锚桩作为支承，取代传统钢梁支墩下钢筋混凝土支承板，静载试验过程中可避免压重荷载造成支承板板下地基变形而对基准梁的扰动（地质条件较差的试验场地），也可避免因支承板不均匀沉降可能导致反力装置平台倾覆的安全隐患。锚桩压重联合法反力装置平台安装时，要确保钢螺杆锚桩露出地面高度与垫梁高度之和略大于地面以上千斤顶与主梁高度之和，预留空隙一般为10</w:t>
      </w:r>
      <w:r>
        <w:rPr>
          <w:rFonts w:hint="eastAsia"/>
          <w:b w:val="0"/>
          <w:bCs/>
          <w:color w:val="000000" w:themeColor="text1"/>
          <w14:textFill>
            <w14:solidFill>
              <w14:schemeClr w14:val="tx1"/>
            </w14:solidFill>
          </w14:textFill>
        </w:rPr>
        <w:t>mm</w:t>
      </w:r>
      <w:r>
        <w:rPr>
          <w:rFonts w:hint="eastAsia"/>
          <w:b w:val="0"/>
          <w:bCs/>
          <w:color w:val="000000" w:themeColor="text1"/>
          <w:lang w:val="en-US" w:eastAsia="zh-CN"/>
          <w14:textFill>
            <w14:solidFill>
              <w14:schemeClr w14:val="tx1"/>
            </w14:solidFill>
          </w14:textFill>
        </w:rPr>
        <w:t>~30mm。主梁与千斤顶之间不留空隙，主梁两端下方应设置支承墩。通过锚桩连接部位的高度调节器，使每根锚桩露出地面高度总体位于同一平面。根据已有工程经验，试验前应控制反力装置平台上吊装配重块的总重量，确保每根锚桩最大沉降值不超过15mm，避免因锚桩竖向位移过大削弱其抗拔承载力。</w:t>
      </w:r>
    </w:p>
    <w:p>
      <w:pPr>
        <w:pStyle w:val="22"/>
        <w:jc w:val="left"/>
        <w:rPr>
          <w:rFonts w:hint="eastAsia"/>
          <w:b w:val="0"/>
          <w:bCs/>
          <w:color w:val="000000" w:themeColor="text1"/>
          <w:lang w:val="en-US" w:eastAsia="zh-CN"/>
          <w14:textFill>
            <w14:solidFill>
              <w14:schemeClr w14:val="tx1"/>
            </w14:solidFill>
          </w14:textFill>
        </w:rPr>
      </w:pPr>
    </w:p>
    <w:p>
      <w:pPr>
        <w:pStyle w:val="22"/>
        <w:jc w:val="left"/>
        <w:rPr>
          <w:rFonts w:hint="eastAsia"/>
          <w:b w:val="0"/>
          <w:bCs/>
          <w:color w:val="000000" w:themeColor="text1"/>
          <w:lang w:val="en-US" w:eastAsia="zh-CN"/>
          <w14:textFill>
            <w14:solidFill>
              <w14:schemeClr w14:val="tx1"/>
            </w14:solidFill>
          </w14:textFill>
        </w:rPr>
      </w:pPr>
    </w:p>
    <w:p>
      <w:pPr>
        <w:pStyle w:val="22"/>
        <w:jc w:val="left"/>
        <w:rPr>
          <w:rFonts w:hint="eastAsia"/>
          <w:b w:val="0"/>
          <w:bCs/>
          <w:color w:val="000000" w:themeColor="text1"/>
          <w:lang w:val="en-US" w:eastAsia="zh-CN"/>
          <w14:textFill>
            <w14:solidFill>
              <w14:schemeClr w14:val="tx1"/>
            </w14:solidFill>
          </w14:textFill>
        </w:rPr>
      </w:pPr>
    </w:p>
    <w:p>
      <w:pPr>
        <w:pStyle w:val="22"/>
        <w:jc w:val="left"/>
        <w:rPr>
          <w:rFonts w:hint="eastAsia"/>
          <w:b w:val="0"/>
          <w:bCs/>
          <w:color w:val="000000" w:themeColor="text1"/>
          <w:lang w:val="en-US" w:eastAsia="zh-CN"/>
          <w14:textFill>
            <w14:solidFill>
              <w14:schemeClr w14:val="tx1"/>
            </w14:solidFill>
          </w14:textFill>
        </w:rPr>
      </w:pPr>
    </w:p>
    <w:p>
      <w:pPr>
        <w:pStyle w:val="22"/>
        <w:jc w:val="left"/>
        <w:rPr>
          <w:rFonts w:hint="eastAsia"/>
          <w:b w:val="0"/>
          <w:bCs/>
          <w:color w:val="000000" w:themeColor="text1"/>
          <w:lang w:val="en-US" w:eastAsia="zh-CN"/>
          <w14:textFill>
            <w14:solidFill>
              <w14:schemeClr w14:val="tx1"/>
            </w14:solidFill>
          </w14:textFill>
        </w:rPr>
      </w:pPr>
    </w:p>
    <w:p>
      <w:pPr>
        <w:pStyle w:val="22"/>
        <w:jc w:val="left"/>
        <w:rPr>
          <w:rFonts w:hint="eastAsia"/>
          <w:b w:val="0"/>
          <w:bCs/>
          <w:color w:val="000000" w:themeColor="text1"/>
          <w:lang w:val="en-US" w:eastAsia="zh-CN"/>
          <w14:textFill>
            <w14:solidFill>
              <w14:schemeClr w14:val="tx1"/>
            </w14:solidFill>
          </w14:textFill>
        </w:rPr>
      </w:pPr>
    </w:p>
    <w:p>
      <w:pPr>
        <w:pStyle w:val="22"/>
        <w:jc w:val="left"/>
        <w:rPr>
          <w:rFonts w:hint="eastAsia"/>
          <w:b w:val="0"/>
          <w:bCs/>
          <w:color w:val="000000" w:themeColor="text1"/>
          <w:lang w:val="en-US" w:eastAsia="zh-CN"/>
          <w14:textFill>
            <w14:solidFill>
              <w14:schemeClr w14:val="tx1"/>
            </w14:solidFill>
          </w14:textFill>
        </w:rPr>
      </w:pPr>
    </w:p>
    <w:p>
      <w:pPr>
        <w:pStyle w:val="22"/>
        <w:jc w:val="left"/>
        <w:rPr>
          <w:rFonts w:hint="eastAsia"/>
          <w:b w:val="0"/>
          <w:bCs/>
          <w:color w:val="000000" w:themeColor="text1"/>
          <w:lang w:val="en-US" w:eastAsia="zh-CN"/>
          <w14:textFill>
            <w14:solidFill>
              <w14:schemeClr w14:val="tx1"/>
            </w14:solidFill>
          </w14:textFill>
        </w:rPr>
      </w:pPr>
    </w:p>
    <w:p>
      <w:pPr>
        <w:pStyle w:val="22"/>
        <w:jc w:val="left"/>
        <w:rPr>
          <w:rFonts w:hint="eastAsia"/>
          <w:b w:val="0"/>
          <w:bCs/>
          <w:color w:val="000000" w:themeColor="text1"/>
          <w:lang w:val="en-US" w:eastAsia="zh-CN"/>
          <w14:textFill>
            <w14:solidFill>
              <w14:schemeClr w14:val="tx1"/>
            </w14:solidFill>
          </w14:textFill>
        </w:rPr>
      </w:pPr>
    </w:p>
    <w:p>
      <w:pPr>
        <w:pStyle w:val="22"/>
        <w:jc w:val="left"/>
        <w:rPr>
          <w:rFonts w:hint="eastAsia"/>
          <w:b w:val="0"/>
          <w:bCs/>
          <w:color w:val="000000" w:themeColor="text1"/>
          <w:lang w:val="en-US" w:eastAsia="zh-CN"/>
          <w14:textFill>
            <w14:solidFill>
              <w14:schemeClr w14:val="tx1"/>
            </w14:solidFill>
          </w14:textFill>
        </w:rPr>
      </w:pPr>
    </w:p>
    <w:p>
      <w:pPr>
        <w:pStyle w:val="22"/>
        <w:jc w:val="left"/>
        <w:rPr>
          <w:rFonts w:hint="eastAsia"/>
          <w:b w:val="0"/>
          <w:bCs/>
          <w:color w:val="000000" w:themeColor="text1"/>
          <w:lang w:val="en-US" w:eastAsia="zh-CN"/>
          <w14:textFill>
            <w14:solidFill>
              <w14:schemeClr w14:val="tx1"/>
            </w14:solidFill>
          </w14:textFill>
        </w:rPr>
      </w:pPr>
    </w:p>
    <w:p>
      <w:pPr>
        <w:pStyle w:val="22"/>
        <w:jc w:val="left"/>
        <w:rPr>
          <w:rFonts w:hint="eastAsia"/>
          <w:b w:val="0"/>
          <w:bCs/>
          <w:color w:val="000000" w:themeColor="text1"/>
          <w:lang w:val="en-US" w:eastAsia="zh-CN"/>
          <w14:textFill>
            <w14:solidFill>
              <w14:schemeClr w14:val="tx1"/>
            </w14:solidFill>
          </w14:textFill>
        </w:rPr>
      </w:pPr>
    </w:p>
    <w:p>
      <w:pPr>
        <w:pStyle w:val="22"/>
        <w:jc w:val="left"/>
        <w:rPr>
          <w:rFonts w:hint="eastAsia"/>
          <w:b w:val="0"/>
          <w:bCs/>
          <w:color w:val="000000" w:themeColor="text1"/>
          <w:lang w:val="en-US" w:eastAsia="zh-CN"/>
          <w14:textFill>
            <w14:solidFill>
              <w14:schemeClr w14:val="tx1"/>
            </w14:solidFill>
          </w14:textFill>
        </w:rPr>
      </w:pPr>
    </w:p>
    <w:p>
      <w:pPr>
        <w:pStyle w:val="22"/>
        <w:jc w:val="left"/>
        <w:rPr>
          <w:rFonts w:hint="eastAsia"/>
          <w:b w:val="0"/>
          <w:bCs/>
          <w:color w:val="000000" w:themeColor="text1"/>
          <w:lang w:val="en-US" w:eastAsia="zh-CN"/>
          <w14:textFill>
            <w14:solidFill>
              <w14:schemeClr w14:val="tx1"/>
            </w14:solidFill>
          </w14:textFill>
        </w:rPr>
      </w:pPr>
    </w:p>
    <w:p>
      <w:pPr>
        <w:pStyle w:val="22"/>
        <w:jc w:val="left"/>
        <w:rPr>
          <w:rFonts w:hint="eastAsia"/>
          <w:b w:val="0"/>
          <w:bCs/>
          <w:color w:val="000000" w:themeColor="text1"/>
          <w:lang w:val="en-US" w:eastAsia="zh-CN"/>
          <w14:textFill>
            <w14:solidFill>
              <w14:schemeClr w14:val="tx1"/>
            </w14:solidFill>
          </w14:textFill>
        </w:rPr>
      </w:pPr>
    </w:p>
    <w:p>
      <w:pPr>
        <w:jc w:val="center"/>
        <w:outlineLvl w:val="9"/>
        <w:rPr>
          <w:rFonts w:hint="default" w:ascii="Times New Roman" w:hAnsi="Times New Roman" w:cs="Times New Roman"/>
          <w:color w:val="000000" w:themeColor="text1"/>
          <w:sz w:val="32"/>
          <w:szCs w:val="32"/>
          <w:lang w:eastAsia="zh-CN"/>
          <w14:textFill>
            <w14:solidFill>
              <w14:schemeClr w14:val="tx1"/>
            </w14:solidFill>
          </w14:textFill>
        </w:rPr>
      </w:pPr>
      <w:bookmarkStart w:id="481" w:name="_Toc11044"/>
      <w:bookmarkStart w:id="482" w:name="_Toc27467"/>
      <w:r>
        <w:rPr>
          <w:rFonts w:hint="default" w:ascii="Times New Roman" w:hAnsi="Times New Roman" w:cs="Times New Roman"/>
          <w:color w:val="000000" w:themeColor="text1"/>
          <w:sz w:val="32"/>
          <w:szCs w:val="32"/>
          <w:lang w:eastAsia="zh-CN"/>
          <w14:textFill>
            <w14:solidFill>
              <w14:schemeClr w14:val="tx1"/>
            </w14:solidFill>
          </w14:textFill>
        </w:rPr>
        <w:br w:type="page"/>
      </w:r>
    </w:p>
    <w:p>
      <w:pPr>
        <w:pStyle w:val="16"/>
        <w:jc w:val="center"/>
        <w:outlineLvl w:val="0"/>
        <w:rPr>
          <w:rFonts w:ascii="Times New Roman" w:hAnsi="Times New Roman" w:cs="Times New Roman"/>
          <w:color w:val="000000" w:themeColor="text1"/>
          <w:sz w:val="32"/>
          <w:szCs w:val="32"/>
          <w:lang w:eastAsia="zh-CN"/>
          <w14:textFill>
            <w14:solidFill>
              <w14:schemeClr w14:val="tx1"/>
            </w14:solidFill>
          </w14:textFill>
        </w:rPr>
      </w:pPr>
      <w:bookmarkStart w:id="483" w:name="_Toc25593"/>
      <w:bookmarkStart w:id="484" w:name="_Toc27270"/>
      <w:bookmarkStart w:id="485" w:name="_Toc20433"/>
      <w:bookmarkStart w:id="486" w:name="_Toc8758"/>
      <w:bookmarkStart w:id="487" w:name="_Toc13139"/>
      <w:r>
        <w:rPr>
          <w:rFonts w:hint="default" w:ascii="Times New Roman" w:hAnsi="Times New Roman" w:cs="Times New Roman"/>
          <w:color w:val="000000" w:themeColor="text1"/>
          <w:sz w:val="32"/>
          <w:szCs w:val="32"/>
          <w:lang w:eastAsia="zh-CN"/>
          <w14:textFill>
            <w14:solidFill>
              <w14:schemeClr w14:val="tx1"/>
            </w14:solidFill>
          </w14:textFill>
        </w:rPr>
        <w:t>7</w:t>
      </w:r>
      <w:r>
        <w:rPr>
          <w:rFonts w:ascii="Times New Roman" w:hAnsi="Times New Roman" w:cs="Times New Roman"/>
          <w:color w:val="000000" w:themeColor="text1"/>
          <w:sz w:val="32"/>
          <w:szCs w:val="32"/>
          <w:lang w:eastAsia="zh-CN"/>
          <w14:textFill>
            <w14:solidFill>
              <w14:schemeClr w14:val="tx1"/>
            </w14:solidFill>
          </w14:textFill>
        </w:rPr>
        <w:t xml:space="preserve">  现场检测</w:t>
      </w:r>
      <w:bookmarkEnd w:id="481"/>
      <w:bookmarkEnd w:id="482"/>
      <w:bookmarkEnd w:id="483"/>
      <w:bookmarkEnd w:id="484"/>
      <w:bookmarkEnd w:id="485"/>
      <w:bookmarkEnd w:id="486"/>
      <w:bookmarkEnd w:id="487"/>
    </w:p>
    <w:p>
      <w:pPr>
        <w:spacing w:line="360" w:lineRule="auto"/>
        <w:jc w:val="both"/>
        <w:rPr>
          <w:rFonts w:eastAsiaTheme="minorEastAsia"/>
          <w:color w:val="000000" w:themeColor="text1"/>
          <w:lang w:eastAsia="zh-CN"/>
          <w14:textFill>
            <w14:solidFill>
              <w14:schemeClr w14:val="tx1"/>
            </w14:solidFill>
          </w14:textFill>
        </w:rPr>
      </w:pPr>
      <w:r>
        <w:rPr>
          <w:rFonts w:eastAsiaTheme="minorEastAsia"/>
          <w:b/>
          <w:bCs/>
          <w:color w:val="000000" w:themeColor="text1"/>
          <w:lang w:eastAsia="zh-CN"/>
          <w14:textFill>
            <w14:solidFill>
              <w14:schemeClr w14:val="tx1"/>
            </w14:solidFill>
          </w14:textFill>
        </w:rPr>
        <w:t>7.</w:t>
      </w:r>
      <w:r>
        <w:rPr>
          <w:rFonts w:hint="eastAsia" w:eastAsiaTheme="minorEastAsia"/>
          <w:b/>
          <w:bCs/>
          <w:color w:val="000000" w:themeColor="text1"/>
          <w:lang w:val="en-US" w:eastAsia="zh-CN"/>
          <w14:textFill>
            <w14:solidFill>
              <w14:schemeClr w14:val="tx1"/>
            </w14:solidFill>
          </w14:textFill>
        </w:rPr>
        <w:t>0</w:t>
      </w:r>
      <w:r>
        <w:rPr>
          <w:rFonts w:eastAsiaTheme="minorEastAsia"/>
          <w:b/>
          <w:bCs/>
          <w:color w:val="000000" w:themeColor="text1"/>
          <w:lang w:eastAsia="zh-CN"/>
          <w14:textFill>
            <w14:solidFill>
              <w14:schemeClr w14:val="tx1"/>
            </w14:solidFill>
          </w14:textFill>
        </w:rPr>
        <w:t>.1</w:t>
      </w:r>
      <w:r>
        <w:rPr>
          <w:rFonts w:hint="eastAsia" w:eastAsiaTheme="minorEastAsia"/>
          <w:b/>
          <w:bCs/>
          <w:color w:val="000000" w:themeColor="text1"/>
          <w:lang w:val="en-US" w:eastAsia="zh-CN"/>
          <w14:textFill>
            <w14:solidFill>
              <w14:schemeClr w14:val="tx1"/>
            </w14:solidFill>
          </w14:textFill>
        </w:rPr>
        <w:t xml:space="preserve">  </w:t>
      </w:r>
      <w:r>
        <w:rPr>
          <w:rFonts w:eastAsiaTheme="minorEastAsia"/>
          <w:color w:val="000000" w:themeColor="text1"/>
          <w:lang w:eastAsia="zh-CN"/>
          <w14:textFill>
            <w14:solidFill>
              <w14:schemeClr w14:val="tx1"/>
            </w14:solidFill>
          </w14:textFill>
        </w:rPr>
        <w:t>应选取具代表性的</w:t>
      </w:r>
      <w:r>
        <w:rPr>
          <w:rFonts w:hint="eastAsia" w:eastAsiaTheme="minorEastAsia"/>
          <w:color w:val="000000" w:themeColor="text1"/>
          <w:lang w:eastAsia="zh-CN"/>
          <w14:textFill>
            <w14:solidFill>
              <w14:schemeClr w14:val="tx1"/>
            </w14:solidFill>
          </w14:textFill>
        </w:rPr>
        <w:t>工程</w:t>
      </w:r>
      <w:r>
        <w:rPr>
          <w:rFonts w:eastAsiaTheme="minorEastAsia"/>
          <w:color w:val="000000" w:themeColor="text1"/>
          <w:lang w:eastAsia="zh-CN"/>
          <w14:textFill>
            <w14:solidFill>
              <w14:schemeClr w14:val="tx1"/>
            </w14:solidFill>
          </w14:textFill>
        </w:rPr>
        <w:t>桩来开展试验。</w:t>
      </w:r>
    </w:p>
    <w:p>
      <w:pPr>
        <w:spacing w:line="360" w:lineRule="auto"/>
        <w:jc w:val="both"/>
        <w:rPr>
          <w:rFonts w:hint="default" w:eastAsiaTheme="minorEastAsia"/>
          <w:color w:val="000000" w:themeColor="text1"/>
          <w:highlight w:val="none"/>
          <w:lang w:val="en-US" w:eastAsia="zh-CN"/>
          <w14:textFill>
            <w14:solidFill>
              <w14:schemeClr w14:val="tx1"/>
            </w14:solidFill>
          </w14:textFill>
        </w:rPr>
      </w:pPr>
      <w:r>
        <w:rPr>
          <w:rFonts w:eastAsiaTheme="minorEastAsia"/>
          <w:b/>
          <w:bCs/>
          <w:color w:val="000000" w:themeColor="text1"/>
          <w:lang w:eastAsia="zh-CN"/>
          <w14:textFill>
            <w14:solidFill>
              <w14:schemeClr w14:val="tx1"/>
            </w14:solidFill>
          </w14:textFill>
        </w:rPr>
        <w:t>7.</w:t>
      </w:r>
      <w:r>
        <w:rPr>
          <w:rFonts w:hint="eastAsia" w:eastAsiaTheme="minorEastAsia"/>
          <w:b/>
          <w:bCs/>
          <w:color w:val="000000" w:themeColor="text1"/>
          <w:lang w:val="en-US" w:eastAsia="zh-CN"/>
          <w14:textFill>
            <w14:solidFill>
              <w14:schemeClr w14:val="tx1"/>
            </w14:solidFill>
          </w14:textFill>
        </w:rPr>
        <w:t>0</w:t>
      </w:r>
      <w:r>
        <w:rPr>
          <w:rFonts w:eastAsiaTheme="minorEastAsia"/>
          <w:b/>
          <w:bCs/>
          <w:color w:val="000000" w:themeColor="text1"/>
          <w:lang w:eastAsia="zh-CN"/>
          <w14:textFill>
            <w14:solidFill>
              <w14:schemeClr w14:val="tx1"/>
            </w14:solidFill>
          </w14:textFill>
        </w:rPr>
        <w:t>.2</w:t>
      </w:r>
      <w:r>
        <w:rPr>
          <w:rFonts w:hint="eastAsia" w:eastAsiaTheme="minorEastAsia"/>
          <w:b/>
          <w:bCs/>
          <w:color w:val="000000" w:themeColor="text1"/>
          <w:lang w:val="en-US" w:eastAsia="zh-CN"/>
          <w14:textFill>
            <w14:solidFill>
              <w14:schemeClr w14:val="tx1"/>
            </w14:solidFill>
          </w14:textFill>
        </w:rPr>
        <w:t xml:space="preserve">  </w:t>
      </w:r>
      <w:r>
        <w:rPr>
          <w:rFonts w:hint="eastAsia" w:eastAsiaTheme="minorEastAsia"/>
          <w:color w:val="000000" w:themeColor="text1"/>
          <w:highlight w:val="none"/>
          <w:lang w:eastAsia="zh-CN"/>
          <w14:textFill>
            <w14:solidFill>
              <w14:schemeClr w14:val="tx1"/>
            </w14:solidFill>
          </w14:textFill>
        </w:rPr>
        <w:t>桩顶应略高出试验基坑地面能够便于位移传感器的安装；试验基坑与承台底标高一致是为了保证试验桩的受力情况与设计条件相同。竖向抗压静载试验最大荷载较大时试验桩的混凝土桩头应按照本规范附录B的要求采取加固措施，防止桩头压爆；竖向抗压静载试验最大荷载较小的试验桩，可采用简易桩头处理方法，必须确保试验桩顶面平整。</w:t>
      </w:r>
    </w:p>
    <w:p>
      <w:pPr>
        <w:spacing w:line="360" w:lineRule="auto"/>
        <w:jc w:val="both"/>
        <w:rPr>
          <w:rFonts w:eastAsiaTheme="minorEastAsia"/>
          <w:color w:val="000000" w:themeColor="text1"/>
          <w:lang w:eastAsia="zh-CN"/>
          <w14:textFill>
            <w14:solidFill>
              <w14:schemeClr w14:val="tx1"/>
            </w14:solidFill>
          </w14:textFill>
        </w:rPr>
      </w:pPr>
      <w:r>
        <w:rPr>
          <w:rFonts w:eastAsiaTheme="minorEastAsia"/>
          <w:b/>
          <w:bCs/>
          <w:color w:val="000000" w:themeColor="text1"/>
          <w:lang w:eastAsia="zh-CN"/>
          <w14:textFill>
            <w14:solidFill>
              <w14:schemeClr w14:val="tx1"/>
            </w14:solidFill>
          </w14:textFill>
        </w:rPr>
        <w:t>7.</w:t>
      </w:r>
      <w:r>
        <w:rPr>
          <w:rFonts w:hint="eastAsia" w:eastAsiaTheme="minorEastAsia"/>
          <w:b/>
          <w:bCs/>
          <w:color w:val="000000" w:themeColor="text1"/>
          <w:lang w:val="en-US" w:eastAsia="zh-CN"/>
          <w14:textFill>
            <w14:solidFill>
              <w14:schemeClr w14:val="tx1"/>
            </w14:solidFill>
          </w14:textFill>
        </w:rPr>
        <w:t>0</w:t>
      </w:r>
      <w:r>
        <w:rPr>
          <w:rFonts w:eastAsiaTheme="minorEastAsia"/>
          <w:b/>
          <w:bCs/>
          <w:color w:val="000000" w:themeColor="text1"/>
          <w:lang w:eastAsia="zh-CN"/>
          <w14:textFill>
            <w14:solidFill>
              <w14:schemeClr w14:val="tx1"/>
            </w14:solidFill>
          </w14:textFill>
        </w:rPr>
        <w:t>.3</w:t>
      </w:r>
      <w:r>
        <w:rPr>
          <w:rFonts w:eastAsiaTheme="minorEastAsia"/>
          <w:color w:val="000000" w:themeColor="text1"/>
          <w:lang w:eastAsia="zh-CN"/>
          <w14:textFill>
            <w14:solidFill>
              <w14:schemeClr w14:val="tx1"/>
            </w14:solidFill>
          </w14:textFill>
        </w:rPr>
        <w:t xml:space="preserve"> </w:t>
      </w:r>
      <w:r>
        <w:rPr>
          <w:rFonts w:hint="eastAsia" w:eastAsiaTheme="minorEastAsia"/>
          <w:color w:val="000000" w:themeColor="text1"/>
          <w:lang w:val="en-US" w:eastAsia="zh-CN"/>
          <w14:textFill>
            <w14:solidFill>
              <w14:schemeClr w14:val="tx1"/>
            </w14:solidFill>
          </w14:textFill>
        </w:rPr>
        <w:t xml:space="preserve"> </w:t>
      </w:r>
      <w:r>
        <w:rPr>
          <w:rFonts w:eastAsiaTheme="minorEastAsia"/>
          <w:color w:val="000000" w:themeColor="text1"/>
          <w:highlight w:val="none"/>
          <w:lang w:eastAsia="zh-CN"/>
          <w14:textFill>
            <w14:solidFill>
              <w14:schemeClr w14:val="tx1"/>
            </w14:solidFill>
          </w14:textFill>
        </w:rPr>
        <w:t>该试验加、卸载方法是维持荷载法的原则性规定。</w:t>
      </w:r>
    </w:p>
    <w:p>
      <w:pPr>
        <w:spacing w:line="360" w:lineRule="auto"/>
        <w:jc w:val="both"/>
        <w:rPr>
          <w:rFonts w:eastAsiaTheme="minorEastAsia"/>
          <w:color w:val="000000" w:themeColor="text1"/>
          <w:highlight w:val="none"/>
          <w:lang w:eastAsia="zh-CN"/>
          <w14:textFill>
            <w14:solidFill>
              <w14:schemeClr w14:val="tx1"/>
            </w14:solidFill>
          </w14:textFill>
        </w:rPr>
      </w:pPr>
      <w:r>
        <w:rPr>
          <w:rFonts w:eastAsiaTheme="minorEastAsia"/>
          <w:b/>
          <w:bCs/>
          <w:color w:val="000000" w:themeColor="text1"/>
          <w:lang w:eastAsia="zh-CN"/>
          <w14:textFill>
            <w14:solidFill>
              <w14:schemeClr w14:val="tx1"/>
            </w14:solidFill>
          </w14:textFill>
        </w:rPr>
        <w:t>7.</w:t>
      </w:r>
      <w:r>
        <w:rPr>
          <w:rFonts w:hint="eastAsia" w:eastAsiaTheme="minorEastAsia"/>
          <w:b/>
          <w:bCs/>
          <w:color w:val="000000" w:themeColor="text1"/>
          <w:lang w:val="en-US" w:eastAsia="zh-CN"/>
          <w14:textFill>
            <w14:solidFill>
              <w14:schemeClr w14:val="tx1"/>
            </w14:solidFill>
          </w14:textFill>
        </w:rPr>
        <w:t>0</w:t>
      </w:r>
      <w:r>
        <w:rPr>
          <w:rFonts w:eastAsiaTheme="minorEastAsia"/>
          <w:b/>
          <w:bCs/>
          <w:color w:val="000000" w:themeColor="text1"/>
          <w:lang w:eastAsia="zh-CN"/>
          <w14:textFill>
            <w14:solidFill>
              <w14:schemeClr w14:val="tx1"/>
            </w14:solidFill>
          </w14:textFill>
        </w:rPr>
        <w:t>.4</w:t>
      </w:r>
      <w:r>
        <w:rPr>
          <w:rFonts w:eastAsiaTheme="minorEastAsia"/>
          <w:color w:val="000000" w:themeColor="text1"/>
          <w:lang w:eastAsia="zh-CN"/>
          <w14:textFill>
            <w14:solidFill>
              <w14:schemeClr w14:val="tx1"/>
            </w14:solidFill>
          </w14:textFill>
        </w:rPr>
        <w:t xml:space="preserve"> </w:t>
      </w:r>
      <w:r>
        <w:rPr>
          <w:rFonts w:hint="eastAsia" w:eastAsiaTheme="minorEastAsia"/>
          <w:color w:val="000000" w:themeColor="text1"/>
          <w:lang w:val="en-US" w:eastAsia="zh-CN"/>
          <w14:textFill>
            <w14:solidFill>
              <w14:schemeClr w14:val="tx1"/>
            </w14:solidFill>
          </w14:textFill>
        </w:rPr>
        <w:t xml:space="preserve"> </w:t>
      </w:r>
      <w:r>
        <w:rPr>
          <w:rFonts w:hint="eastAsia" w:eastAsiaTheme="minorEastAsia"/>
          <w:color w:val="000000" w:themeColor="text1"/>
          <w:highlight w:val="none"/>
          <w:lang w:eastAsia="zh-CN"/>
          <w14:textFill>
            <w14:solidFill>
              <w14:schemeClr w14:val="tx1"/>
            </w14:solidFill>
          </w14:textFill>
        </w:rPr>
        <w:t>慢速维持荷载法是公认且最直观可靠的静载试验方法，是工程桩竖向抗压承载力验收检测方法的唯一参照标准，也是桩基设计确定基桩承载力参数值采取的最可信方法。</w:t>
      </w:r>
    </w:p>
    <w:p>
      <w:pPr>
        <w:spacing w:line="360" w:lineRule="auto"/>
        <w:ind w:firstLine="0" w:firstLineChars="0"/>
        <w:jc w:val="both"/>
        <w:rPr>
          <w:rFonts w:eastAsiaTheme="minorEastAsia"/>
          <w:color w:val="000000" w:themeColor="text1"/>
          <w:lang w:eastAsia="zh-CN"/>
          <w14:textFill>
            <w14:solidFill>
              <w14:schemeClr w14:val="tx1"/>
            </w14:solidFill>
          </w14:textFill>
        </w:rPr>
      </w:pPr>
      <w:r>
        <w:rPr>
          <w:rFonts w:eastAsiaTheme="minorEastAsia"/>
          <w:b/>
          <w:bCs/>
          <w:color w:val="000000" w:themeColor="text1"/>
          <w:highlight w:val="none"/>
          <w:lang w:eastAsia="zh-CN"/>
          <w14:textFill>
            <w14:solidFill>
              <w14:schemeClr w14:val="tx1"/>
            </w14:solidFill>
          </w14:textFill>
        </w:rPr>
        <w:t>7.</w:t>
      </w:r>
      <w:r>
        <w:rPr>
          <w:rFonts w:hint="eastAsia" w:eastAsiaTheme="minorEastAsia"/>
          <w:b/>
          <w:bCs/>
          <w:color w:val="000000" w:themeColor="text1"/>
          <w:highlight w:val="none"/>
          <w:lang w:val="en-US" w:eastAsia="zh-CN"/>
          <w14:textFill>
            <w14:solidFill>
              <w14:schemeClr w14:val="tx1"/>
            </w14:solidFill>
          </w14:textFill>
        </w:rPr>
        <w:t>0</w:t>
      </w:r>
      <w:r>
        <w:rPr>
          <w:rFonts w:eastAsiaTheme="minorEastAsia"/>
          <w:b/>
          <w:bCs/>
          <w:color w:val="000000" w:themeColor="text1"/>
          <w:highlight w:val="none"/>
          <w:lang w:eastAsia="zh-CN"/>
          <w14:textFill>
            <w14:solidFill>
              <w14:schemeClr w14:val="tx1"/>
            </w14:solidFill>
          </w14:textFill>
        </w:rPr>
        <w:t>.5</w:t>
      </w:r>
      <w:r>
        <w:rPr>
          <w:rFonts w:hint="eastAsia" w:eastAsiaTheme="minorEastAsia"/>
          <w:b/>
          <w:bCs/>
          <w:color w:val="000000" w:themeColor="text1"/>
          <w:highlight w:val="none"/>
          <w:lang w:val="en-US" w:eastAsia="zh-CN"/>
          <w14:textFill>
            <w14:solidFill>
              <w14:schemeClr w14:val="tx1"/>
            </w14:solidFill>
          </w14:textFill>
        </w:rPr>
        <w:t>-</w:t>
      </w:r>
      <w:r>
        <w:rPr>
          <w:rFonts w:eastAsiaTheme="minorEastAsia"/>
          <w:b/>
          <w:bCs/>
          <w:color w:val="000000" w:themeColor="text1"/>
          <w:highlight w:val="none"/>
          <w:lang w:eastAsia="zh-CN"/>
          <w14:textFill>
            <w14:solidFill>
              <w14:schemeClr w14:val="tx1"/>
            </w14:solidFill>
          </w14:textFill>
        </w:rPr>
        <w:t>7.</w:t>
      </w:r>
      <w:r>
        <w:rPr>
          <w:rFonts w:hint="eastAsia" w:eastAsiaTheme="minorEastAsia"/>
          <w:b/>
          <w:bCs/>
          <w:color w:val="000000" w:themeColor="text1"/>
          <w:highlight w:val="none"/>
          <w:lang w:val="en-US" w:eastAsia="zh-CN"/>
          <w14:textFill>
            <w14:solidFill>
              <w14:schemeClr w14:val="tx1"/>
            </w14:solidFill>
          </w14:textFill>
        </w:rPr>
        <w:t>0</w:t>
      </w:r>
      <w:r>
        <w:rPr>
          <w:rFonts w:eastAsiaTheme="minorEastAsia"/>
          <w:b/>
          <w:bCs/>
          <w:color w:val="000000" w:themeColor="text1"/>
          <w:highlight w:val="none"/>
          <w:lang w:eastAsia="zh-CN"/>
          <w14:textFill>
            <w14:solidFill>
              <w14:schemeClr w14:val="tx1"/>
            </w14:solidFill>
          </w14:textFill>
        </w:rPr>
        <w:t>.6</w:t>
      </w:r>
      <w:r>
        <w:rPr>
          <w:rFonts w:hint="eastAsia" w:eastAsiaTheme="minorEastAsia"/>
          <w:b/>
          <w:bCs/>
          <w:color w:val="000000" w:themeColor="text1"/>
          <w:highlight w:val="none"/>
          <w:lang w:val="en-US" w:eastAsia="zh-CN"/>
          <w14:textFill>
            <w14:solidFill>
              <w14:schemeClr w14:val="tx1"/>
            </w14:solidFill>
          </w14:textFill>
        </w:rPr>
        <w:t xml:space="preserve">  </w:t>
      </w:r>
      <w:r>
        <w:rPr>
          <w:rFonts w:hint="eastAsia" w:eastAsiaTheme="minorEastAsia"/>
          <w:color w:val="000000" w:themeColor="text1"/>
          <w:lang w:eastAsia="zh-CN"/>
          <w14:textFill>
            <w14:solidFill>
              <w14:schemeClr w14:val="tx1"/>
            </w14:solidFill>
          </w14:textFill>
        </w:rPr>
        <w:t>慢速维持荷载法持荷时间不少于2h，相对于建筑物桩基长期荷载作用，慢速法的加载速率已经是“快”了。快速法在20世纪70年代开始应用，每级荷载持荷时间为1h，各级荷载作用下的桩顶沉降相对慢速法要小，得到的极限承载力一般略高于慢速法，这种效应在黏性土中的桩比砂土中的桩要明显。但在工程应用中这种差异是能接受的。在我国软土地区的摩擦桩，按慢速法加载可能在2h甚至更长的时间内不收敛，此时采用快速法是不合适的。也有很多地区的工程桩验收试验，在每级加载不久后就已经迅速稳定，缩短持荷时间不会明显影响试桩结果，而且缩短试验周期也能够减少昼夜温差等环境影响引起的观测误差。因此在此类有经验的地区可以采用快速维持荷载法进行工程桩的验收试验，其试验步骤如下：</w:t>
      </w:r>
    </w:p>
    <w:p>
      <w:pPr>
        <w:numPr>
          <w:ilvl w:val="255"/>
          <w:numId w:val="0"/>
        </w:numPr>
        <w:spacing w:line="360" w:lineRule="auto"/>
        <w:ind w:firstLine="480" w:firstLineChars="200"/>
        <w:jc w:val="both"/>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 xml:space="preserve">1  </w:t>
      </w:r>
      <w:r>
        <w:rPr>
          <w:rFonts w:eastAsiaTheme="minorEastAsia"/>
          <w:color w:val="000000" w:themeColor="text1"/>
          <w:lang w:eastAsia="zh-CN"/>
          <w14:textFill>
            <w14:solidFill>
              <w14:schemeClr w14:val="tx1"/>
            </w14:solidFill>
          </w14:textFill>
        </w:rPr>
        <w:t>每级持荷时间1</w:t>
      </w:r>
      <w:r>
        <w:rPr>
          <w:rFonts w:hint="eastAsia" w:eastAsiaTheme="minorEastAsia"/>
          <w:color w:val="000000" w:themeColor="text1"/>
          <w:lang w:eastAsia="zh-CN"/>
          <w14:textFill>
            <w14:solidFill>
              <w14:schemeClr w14:val="tx1"/>
            </w14:solidFill>
          </w14:textFill>
        </w:rPr>
        <w:t>h</w:t>
      </w:r>
      <w:r>
        <w:rPr>
          <w:rFonts w:eastAsiaTheme="minorEastAsia"/>
          <w:color w:val="000000" w:themeColor="text1"/>
          <w:lang w:eastAsia="zh-CN"/>
          <w14:textFill>
            <w14:solidFill>
              <w14:schemeClr w14:val="tx1"/>
            </w14:solidFill>
          </w14:textFill>
        </w:rPr>
        <w:t>，按5</w:t>
      </w:r>
      <w:r>
        <w:rPr>
          <w:rFonts w:hint="eastAsia" w:eastAsiaTheme="minorEastAsia"/>
          <w:color w:val="000000" w:themeColor="text1"/>
          <w:lang w:eastAsia="zh-CN"/>
          <w14:textFill>
            <w14:solidFill>
              <w14:schemeClr w14:val="tx1"/>
            </w14:solidFill>
          </w14:textFill>
        </w:rPr>
        <w:t>m</w:t>
      </w:r>
      <w:r>
        <w:rPr>
          <w:rFonts w:eastAsiaTheme="minorEastAsia"/>
          <w:color w:val="000000" w:themeColor="text1"/>
          <w:lang w:eastAsia="zh-CN"/>
          <w14:textFill>
            <w14:solidFill>
              <w14:schemeClr w14:val="tx1"/>
            </w14:solidFill>
          </w14:textFill>
        </w:rPr>
        <w:t>in、15</w:t>
      </w:r>
      <w:r>
        <w:rPr>
          <w:rFonts w:hint="eastAsia" w:eastAsiaTheme="minorEastAsia"/>
          <w:color w:val="000000" w:themeColor="text1"/>
          <w:lang w:eastAsia="zh-CN"/>
          <w14:textFill>
            <w14:solidFill>
              <w14:schemeClr w14:val="tx1"/>
            </w14:solidFill>
          </w14:textFill>
        </w:rPr>
        <w:t>m</w:t>
      </w:r>
      <w:r>
        <w:rPr>
          <w:rFonts w:eastAsiaTheme="minorEastAsia"/>
          <w:color w:val="000000" w:themeColor="text1"/>
          <w:lang w:eastAsia="zh-CN"/>
          <w14:textFill>
            <w14:solidFill>
              <w14:schemeClr w14:val="tx1"/>
            </w14:solidFill>
          </w14:textFill>
        </w:rPr>
        <w:t>in、30</w:t>
      </w:r>
      <w:r>
        <w:rPr>
          <w:rFonts w:hint="eastAsia" w:eastAsiaTheme="minorEastAsia"/>
          <w:color w:val="000000" w:themeColor="text1"/>
          <w:lang w:eastAsia="zh-CN"/>
          <w14:textFill>
            <w14:solidFill>
              <w14:schemeClr w14:val="tx1"/>
            </w14:solidFill>
          </w14:textFill>
        </w:rPr>
        <w:t>m</w:t>
      </w:r>
      <w:r>
        <w:rPr>
          <w:rFonts w:eastAsiaTheme="minorEastAsia"/>
          <w:color w:val="000000" w:themeColor="text1"/>
          <w:lang w:eastAsia="zh-CN"/>
          <w14:textFill>
            <w14:solidFill>
              <w14:schemeClr w14:val="tx1"/>
            </w14:solidFill>
          </w14:textFill>
        </w:rPr>
        <w:t>in读数，以后每隔15</w:t>
      </w:r>
      <w:r>
        <w:rPr>
          <w:rFonts w:hint="eastAsia" w:eastAsiaTheme="minorEastAsia"/>
          <w:color w:val="000000" w:themeColor="text1"/>
          <w:lang w:eastAsia="zh-CN"/>
          <w14:textFill>
            <w14:solidFill>
              <w14:schemeClr w14:val="tx1"/>
            </w14:solidFill>
          </w14:textFill>
        </w:rPr>
        <w:t>m</w:t>
      </w:r>
      <w:r>
        <w:rPr>
          <w:rFonts w:eastAsiaTheme="minorEastAsia"/>
          <w:color w:val="000000" w:themeColor="text1"/>
          <w:lang w:eastAsia="zh-CN"/>
          <w14:textFill>
            <w14:solidFill>
              <w14:schemeClr w14:val="tx1"/>
            </w14:solidFill>
          </w14:textFill>
        </w:rPr>
        <w:t>in测读一次。</w:t>
      </w:r>
    </w:p>
    <w:p>
      <w:pPr>
        <w:spacing w:line="360" w:lineRule="auto"/>
        <w:ind w:firstLine="480" w:firstLineChars="200"/>
        <w:jc w:val="both"/>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2</w:t>
      </w:r>
      <w:r>
        <w:rPr>
          <w:rFonts w:hint="eastAsia" w:eastAsiaTheme="minorEastAsia"/>
          <w:color w:val="000000" w:themeColor="text1"/>
          <w:lang w:eastAsia="zh-CN"/>
          <w14:textFill>
            <w14:solidFill>
              <w14:schemeClr w14:val="tx1"/>
            </w14:solidFill>
          </w14:textFill>
        </w:rPr>
        <w:t xml:space="preserve"> </w:t>
      </w:r>
      <w:r>
        <w:rPr>
          <w:rFonts w:eastAsiaTheme="minorEastAsia"/>
          <w:color w:val="000000" w:themeColor="text1"/>
          <w:lang w:eastAsia="zh-CN"/>
          <w14:textFill>
            <w14:solidFill>
              <w14:schemeClr w14:val="tx1"/>
            </w14:solidFill>
          </w14:textFill>
        </w:rPr>
        <w:t xml:space="preserve"> 累计测读1</w:t>
      </w:r>
      <w:r>
        <w:rPr>
          <w:rFonts w:hint="eastAsia" w:eastAsiaTheme="minorEastAsia"/>
          <w:color w:val="000000" w:themeColor="text1"/>
          <w:lang w:eastAsia="zh-CN"/>
          <w14:textFill>
            <w14:solidFill>
              <w14:schemeClr w14:val="tx1"/>
            </w14:solidFill>
          </w14:textFill>
        </w:rPr>
        <w:t>h</w:t>
      </w:r>
      <w:r>
        <w:rPr>
          <w:rFonts w:eastAsiaTheme="minorEastAsia"/>
          <w:color w:val="000000" w:themeColor="text1"/>
          <w:lang w:eastAsia="zh-CN"/>
          <w14:textFill>
            <w14:solidFill>
              <w14:schemeClr w14:val="tx1"/>
            </w14:solidFill>
          </w14:textFill>
        </w:rPr>
        <w:t>，若最后15</w:t>
      </w:r>
      <w:r>
        <w:rPr>
          <w:rFonts w:hint="eastAsia" w:eastAsiaTheme="minorEastAsia"/>
          <w:color w:val="000000" w:themeColor="text1"/>
          <w:lang w:eastAsia="zh-CN"/>
          <w14:textFill>
            <w14:solidFill>
              <w14:schemeClr w14:val="tx1"/>
            </w14:solidFill>
          </w14:textFill>
        </w:rPr>
        <w:t>m</w:t>
      </w:r>
      <w:r>
        <w:rPr>
          <w:rFonts w:eastAsiaTheme="minorEastAsia"/>
          <w:color w:val="000000" w:themeColor="text1"/>
          <w:lang w:eastAsia="zh-CN"/>
          <w14:textFill>
            <w14:solidFill>
              <w14:schemeClr w14:val="tx1"/>
            </w14:solidFill>
          </w14:textFill>
        </w:rPr>
        <w:t>in沉降与前15</w:t>
      </w:r>
      <w:r>
        <w:rPr>
          <w:rFonts w:hint="eastAsia" w:eastAsiaTheme="minorEastAsia"/>
          <w:color w:val="000000" w:themeColor="text1"/>
          <w:lang w:eastAsia="zh-CN"/>
          <w14:textFill>
            <w14:solidFill>
              <w14:schemeClr w14:val="tx1"/>
            </w14:solidFill>
          </w14:textFill>
        </w:rPr>
        <w:t>m</w:t>
      </w:r>
      <w:r>
        <w:rPr>
          <w:rFonts w:eastAsiaTheme="minorEastAsia"/>
          <w:color w:val="000000" w:themeColor="text1"/>
          <w:lang w:eastAsia="zh-CN"/>
          <w14:textFill>
            <w14:solidFill>
              <w14:schemeClr w14:val="tx1"/>
            </w14:solidFill>
          </w14:textFill>
        </w:rPr>
        <w:t>in相比未有明显收敛，应延长持荷时间，直至最后15</w:t>
      </w:r>
      <w:r>
        <w:rPr>
          <w:rFonts w:hint="eastAsia" w:eastAsiaTheme="minorEastAsia"/>
          <w:color w:val="000000" w:themeColor="text1"/>
          <w:lang w:eastAsia="zh-CN"/>
          <w14:textFill>
            <w14:solidFill>
              <w14:schemeClr w14:val="tx1"/>
            </w14:solidFill>
          </w14:textFill>
        </w:rPr>
        <w:t>m</w:t>
      </w:r>
      <w:r>
        <w:rPr>
          <w:rFonts w:eastAsiaTheme="minorEastAsia"/>
          <w:color w:val="000000" w:themeColor="text1"/>
          <w:lang w:eastAsia="zh-CN"/>
          <w14:textFill>
            <w14:solidFill>
              <w14:schemeClr w14:val="tx1"/>
            </w14:solidFill>
          </w14:textFill>
        </w:rPr>
        <w:t>in沉降量少于前15</w:t>
      </w:r>
      <w:r>
        <w:rPr>
          <w:rFonts w:hint="eastAsia" w:eastAsiaTheme="minorEastAsia"/>
          <w:color w:val="000000" w:themeColor="text1"/>
          <w:lang w:eastAsia="zh-CN"/>
          <w14:textFill>
            <w14:solidFill>
              <w14:schemeClr w14:val="tx1"/>
            </w14:solidFill>
          </w14:textFill>
        </w:rPr>
        <w:t>m</w:t>
      </w:r>
      <w:r>
        <w:rPr>
          <w:rFonts w:eastAsiaTheme="minorEastAsia"/>
          <w:color w:val="000000" w:themeColor="text1"/>
          <w:lang w:eastAsia="zh-CN"/>
          <w14:textFill>
            <w14:solidFill>
              <w14:schemeClr w14:val="tx1"/>
            </w14:solidFill>
          </w14:textFill>
        </w:rPr>
        <w:t>in。</w:t>
      </w:r>
    </w:p>
    <w:p>
      <w:pPr>
        <w:numPr>
          <w:ilvl w:val="255"/>
          <w:numId w:val="0"/>
        </w:numPr>
        <w:spacing w:line="360" w:lineRule="auto"/>
        <w:ind w:firstLine="480" w:firstLineChars="200"/>
        <w:jc w:val="both"/>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3  终止加载条件参考</w:t>
      </w:r>
      <w:r>
        <w:rPr>
          <w:rFonts w:hint="eastAsia" w:eastAsiaTheme="minorEastAsia"/>
          <w:color w:val="000000" w:themeColor="text1"/>
          <w:lang w:eastAsia="zh-CN"/>
          <w14:textFill>
            <w14:solidFill>
              <w14:schemeClr w14:val="tx1"/>
            </w14:solidFill>
          </w14:textFill>
        </w:rPr>
        <w:t>本规程第7</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0</w:t>
      </w:r>
      <w:r>
        <w:rPr>
          <w:rFonts w:eastAsiaTheme="minorEastAsia"/>
          <w:color w:val="000000" w:themeColor="text1"/>
          <w:lang w:eastAsia="zh-CN"/>
          <w14:textFill>
            <w14:solidFill>
              <w14:schemeClr w14:val="tx1"/>
            </w14:solidFill>
          </w14:textFill>
        </w:rPr>
        <w:t>.7</w:t>
      </w:r>
      <w:r>
        <w:rPr>
          <w:rFonts w:hint="eastAsia" w:eastAsiaTheme="minorEastAsia"/>
          <w:color w:val="000000" w:themeColor="text1"/>
          <w:lang w:eastAsia="zh-CN"/>
          <w14:textFill>
            <w14:solidFill>
              <w14:schemeClr w14:val="tx1"/>
            </w14:solidFill>
          </w14:textFill>
        </w:rPr>
        <w:t>条</w:t>
      </w:r>
      <w:r>
        <w:rPr>
          <w:rFonts w:eastAsiaTheme="minorEastAsia"/>
          <w:color w:val="000000" w:themeColor="text1"/>
          <w:lang w:eastAsia="zh-CN"/>
          <w14:textFill>
            <w14:solidFill>
              <w14:schemeClr w14:val="tx1"/>
            </w14:solidFill>
          </w14:textFill>
        </w:rPr>
        <w:t>。</w:t>
      </w:r>
    </w:p>
    <w:p>
      <w:pPr>
        <w:numPr>
          <w:ilvl w:val="-1"/>
          <w:numId w:val="0"/>
        </w:numPr>
        <w:spacing w:line="360" w:lineRule="auto"/>
        <w:ind w:firstLine="480" w:firstLineChars="200"/>
        <w:jc w:val="both"/>
        <w:rPr>
          <w:rFonts w:hint="eastAsia" w:eastAsiaTheme="minorEastAsia"/>
          <w:color w:val="000000" w:themeColor="text1"/>
          <w:lang w:val="en-US" w:eastAsia="zh-CN"/>
          <w14:textFill>
            <w14:solidFill>
              <w14:schemeClr w14:val="tx1"/>
            </w14:solidFill>
          </w14:textFill>
        </w:rPr>
      </w:pPr>
      <w:r>
        <w:rPr>
          <w:rFonts w:eastAsiaTheme="minorEastAsia"/>
          <w:color w:val="000000" w:themeColor="text1"/>
          <w:lang w:eastAsia="zh-CN"/>
          <w14:textFill>
            <w14:solidFill>
              <w14:schemeClr w14:val="tx1"/>
            </w14:solidFill>
          </w14:textFill>
        </w:rPr>
        <w:t>4</w:t>
      </w:r>
      <w:r>
        <w:rPr>
          <w:rFonts w:hint="eastAsia" w:eastAsiaTheme="minorEastAsia"/>
          <w:color w:val="000000" w:themeColor="text1"/>
          <w:lang w:eastAsia="zh-CN"/>
          <w14:textFill>
            <w14:solidFill>
              <w14:schemeClr w14:val="tx1"/>
            </w14:solidFill>
          </w14:textFill>
        </w:rPr>
        <w:t xml:space="preserve"> </w:t>
      </w:r>
      <w:r>
        <w:rPr>
          <w:rFonts w:eastAsiaTheme="minorEastAsia"/>
          <w:color w:val="000000" w:themeColor="text1"/>
          <w:lang w:eastAsia="zh-CN"/>
          <w14:textFill>
            <w14:solidFill>
              <w14:schemeClr w14:val="tx1"/>
            </w14:solidFill>
          </w14:textFill>
        </w:rPr>
        <w:t xml:space="preserve"> 卸载过程每级维持15</w:t>
      </w:r>
      <w:r>
        <w:rPr>
          <w:rFonts w:hint="eastAsia" w:eastAsiaTheme="minorEastAsia"/>
          <w:color w:val="000000" w:themeColor="text1"/>
          <w:lang w:eastAsia="zh-CN"/>
          <w14:textFill>
            <w14:solidFill>
              <w14:schemeClr w14:val="tx1"/>
            </w14:solidFill>
          </w14:textFill>
        </w:rPr>
        <w:t>m</w:t>
      </w:r>
      <w:r>
        <w:rPr>
          <w:rFonts w:eastAsiaTheme="minorEastAsia"/>
          <w:color w:val="000000" w:themeColor="text1"/>
          <w:lang w:eastAsia="zh-CN"/>
          <w14:textFill>
            <w14:solidFill>
              <w14:schemeClr w14:val="tx1"/>
            </w14:solidFill>
          </w14:textFill>
        </w:rPr>
        <w:t>in，第5</w:t>
      </w:r>
      <w:r>
        <w:rPr>
          <w:rFonts w:hint="eastAsia" w:eastAsiaTheme="minorEastAsia"/>
          <w:color w:val="000000" w:themeColor="text1"/>
          <w:lang w:eastAsia="zh-CN"/>
          <w14:textFill>
            <w14:solidFill>
              <w14:schemeClr w14:val="tx1"/>
            </w14:solidFill>
          </w14:textFill>
        </w:rPr>
        <w:t>m</w:t>
      </w:r>
      <w:r>
        <w:rPr>
          <w:rFonts w:eastAsiaTheme="minorEastAsia"/>
          <w:color w:val="000000" w:themeColor="text1"/>
          <w:lang w:eastAsia="zh-CN"/>
          <w14:textFill>
            <w14:solidFill>
              <w14:schemeClr w14:val="tx1"/>
            </w14:solidFill>
          </w14:textFill>
        </w:rPr>
        <w:t>in、15</w:t>
      </w:r>
      <w:r>
        <w:rPr>
          <w:rFonts w:hint="eastAsia" w:eastAsiaTheme="minorEastAsia"/>
          <w:color w:val="000000" w:themeColor="text1"/>
          <w:lang w:eastAsia="zh-CN"/>
          <w14:textFill>
            <w14:solidFill>
              <w14:schemeClr w14:val="tx1"/>
            </w14:solidFill>
          </w14:textFill>
        </w:rPr>
        <w:t>m</w:t>
      </w:r>
      <w:r>
        <w:rPr>
          <w:rFonts w:eastAsiaTheme="minorEastAsia"/>
          <w:color w:val="000000" w:themeColor="text1"/>
          <w:lang w:eastAsia="zh-CN"/>
          <w14:textFill>
            <w14:solidFill>
              <w14:schemeClr w14:val="tx1"/>
            </w14:solidFill>
          </w14:textFill>
        </w:rPr>
        <w:t>in测读沉降；至零后应测读残余沉降量1</w:t>
      </w:r>
      <w:r>
        <w:rPr>
          <w:rFonts w:hint="eastAsia" w:eastAsiaTheme="minorEastAsia"/>
          <w:color w:val="000000" w:themeColor="text1"/>
          <w:lang w:eastAsia="zh-CN"/>
          <w14:textFill>
            <w14:solidFill>
              <w14:schemeClr w14:val="tx1"/>
            </w14:solidFill>
          </w14:textFill>
        </w:rPr>
        <w:t>h</w:t>
      </w:r>
      <w:r>
        <w:rPr>
          <w:rFonts w:eastAsiaTheme="minorEastAsia"/>
          <w:color w:val="000000" w:themeColor="text1"/>
          <w:lang w:eastAsia="zh-CN"/>
          <w14:textFill>
            <w14:solidFill>
              <w14:schemeClr w14:val="tx1"/>
            </w14:solidFill>
          </w14:textFill>
        </w:rPr>
        <w:t>，测读时间为5</w:t>
      </w:r>
      <w:r>
        <w:rPr>
          <w:rFonts w:hint="eastAsia" w:eastAsiaTheme="minorEastAsia"/>
          <w:color w:val="000000" w:themeColor="text1"/>
          <w:lang w:eastAsia="zh-CN"/>
          <w14:textFill>
            <w14:solidFill>
              <w14:schemeClr w14:val="tx1"/>
            </w14:solidFill>
          </w14:textFill>
        </w:rPr>
        <w:t>m</w:t>
      </w:r>
      <w:r>
        <w:rPr>
          <w:rFonts w:eastAsiaTheme="minorEastAsia"/>
          <w:color w:val="000000" w:themeColor="text1"/>
          <w:lang w:eastAsia="zh-CN"/>
          <w14:textFill>
            <w14:solidFill>
              <w14:schemeClr w14:val="tx1"/>
            </w14:solidFill>
          </w14:textFill>
        </w:rPr>
        <w:t>in、15</w:t>
      </w:r>
      <w:r>
        <w:rPr>
          <w:rFonts w:hint="eastAsia" w:eastAsiaTheme="minorEastAsia"/>
          <w:color w:val="000000" w:themeColor="text1"/>
          <w:lang w:eastAsia="zh-CN"/>
          <w14:textFill>
            <w14:solidFill>
              <w14:schemeClr w14:val="tx1"/>
            </w14:solidFill>
          </w14:textFill>
        </w:rPr>
        <w:t>m</w:t>
      </w:r>
      <w:r>
        <w:rPr>
          <w:rFonts w:eastAsiaTheme="minorEastAsia"/>
          <w:color w:val="000000" w:themeColor="text1"/>
          <w:lang w:eastAsia="zh-CN"/>
          <w14:textFill>
            <w14:solidFill>
              <w14:schemeClr w14:val="tx1"/>
            </w14:solidFill>
          </w14:textFill>
        </w:rPr>
        <w:t>in、30</w:t>
      </w:r>
      <w:r>
        <w:rPr>
          <w:rFonts w:hint="eastAsia" w:eastAsiaTheme="minorEastAsia"/>
          <w:color w:val="000000" w:themeColor="text1"/>
          <w:lang w:eastAsia="zh-CN"/>
          <w14:textFill>
            <w14:solidFill>
              <w14:schemeClr w14:val="tx1"/>
            </w14:solidFill>
          </w14:textFill>
        </w:rPr>
        <w:t>m</w:t>
      </w:r>
      <w:r>
        <w:rPr>
          <w:rFonts w:eastAsiaTheme="minorEastAsia"/>
          <w:color w:val="000000" w:themeColor="text1"/>
          <w:lang w:eastAsia="zh-CN"/>
          <w14:textFill>
            <w14:solidFill>
              <w14:schemeClr w14:val="tx1"/>
            </w14:solidFill>
          </w14:textFill>
        </w:rPr>
        <w:t>in、60</w:t>
      </w:r>
      <w:r>
        <w:rPr>
          <w:rFonts w:hint="eastAsia" w:eastAsiaTheme="minorEastAsia"/>
          <w:color w:val="000000" w:themeColor="text1"/>
          <w:lang w:eastAsia="zh-CN"/>
          <w14:textFill>
            <w14:solidFill>
              <w14:schemeClr w14:val="tx1"/>
            </w14:solidFill>
          </w14:textFill>
        </w:rPr>
        <w:t>m</w:t>
      </w:r>
      <w:r>
        <w:rPr>
          <w:rFonts w:eastAsiaTheme="minorEastAsia"/>
          <w:color w:val="000000" w:themeColor="text1"/>
          <w:lang w:eastAsia="zh-CN"/>
          <w14:textFill>
            <w14:solidFill>
              <w14:schemeClr w14:val="tx1"/>
            </w14:solidFill>
          </w14:textFill>
        </w:rPr>
        <w:t>in。</w:t>
      </w:r>
    </w:p>
    <w:p>
      <w:pPr>
        <w:spacing w:line="360" w:lineRule="auto"/>
        <w:ind w:firstLine="0"/>
        <w:jc w:val="both"/>
        <w:rPr>
          <w:rFonts w:eastAsiaTheme="minorEastAsia"/>
          <w:color w:val="000000" w:themeColor="text1"/>
          <w:lang w:eastAsia="zh-CN"/>
          <w14:textFill>
            <w14:solidFill>
              <w14:schemeClr w14:val="tx1"/>
            </w14:solidFill>
          </w14:textFill>
        </w:rPr>
      </w:pPr>
      <w:r>
        <w:rPr>
          <w:rFonts w:eastAsiaTheme="minorEastAsia"/>
          <w:b/>
          <w:bCs/>
          <w:color w:val="000000" w:themeColor="text1"/>
          <w:lang w:eastAsia="zh-CN"/>
          <w14:textFill>
            <w14:solidFill>
              <w14:schemeClr w14:val="tx1"/>
            </w14:solidFill>
          </w14:textFill>
        </w:rPr>
        <w:t>7.</w:t>
      </w:r>
      <w:r>
        <w:rPr>
          <w:rFonts w:hint="eastAsia" w:eastAsiaTheme="minorEastAsia"/>
          <w:b/>
          <w:bCs/>
          <w:color w:val="000000" w:themeColor="text1"/>
          <w:lang w:val="en-US" w:eastAsia="zh-CN"/>
          <w14:textFill>
            <w14:solidFill>
              <w14:schemeClr w14:val="tx1"/>
            </w14:solidFill>
          </w14:textFill>
        </w:rPr>
        <w:t>0</w:t>
      </w:r>
      <w:r>
        <w:rPr>
          <w:rFonts w:eastAsiaTheme="minorEastAsia"/>
          <w:b/>
          <w:bCs/>
          <w:color w:val="000000" w:themeColor="text1"/>
          <w:lang w:eastAsia="zh-CN"/>
          <w14:textFill>
            <w14:solidFill>
              <w14:schemeClr w14:val="tx1"/>
            </w14:solidFill>
          </w14:textFill>
        </w:rPr>
        <w:t>.7</w:t>
      </w:r>
      <w:r>
        <w:rPr>
          <w:rFonts w:hint="eastAsia" w:eastAsiaTheme="minorEastAsia"/>
          <w:b/>
          <w:bCs/>
          <w:color w:val="000000" w:themeColor="text1"/>
          <w:lang w:val="en-US" w:eastAsia="zh-CN"/>
          <w14:textFill>
            <w14:solidFill>
              <w14:schemeClr w14:val="tx1"/>
            </w14:solidFill>
          </w14:textFill>
        </w:rPr>
        <w:t xml:space="preserve"> </w:t>
      </w:r>
      <w:r>
        <w:rPr>
          <w:rFonts w:hint="eastAsia" w:eastAsiaTheme="minorEastAsia"/>
          <w:color w:val="000000" w:themeColor="text1"/>
          <w:lang w:val="en-US" w:eastAsia="zh-CN"/>
          <w14:textFill>
            <w14:solidFill>
              <w14:schemeClr w14:val="tx1"/>
            </w14:solidFill>
          </w14:textFill>
        </w:rPr>
        <w:t xml:space="preserve"> </w:t>
      </w:r>
      <w:r>
        <w:rPr>
          <w:rFonts w:hint="eastAsia" w:eastAsiaTheme="minorEastAsia"/>
          <w:color w:val="000000" w:themeColor="text1"/>
          <w:lang w:eastAsia="zh-CN"/>
          <w14:textFill>
            <w14:solidFill>
              <w14:schemeClr w14:val="tx1"/>
            </w14:solidFill>
          </w14:textFill>
        </w:rPr>
        <w:t>出现某级荷载大于前一级5倍的明显陡降，应该继续试验至总沉降量超过40mm，综合分析陡降原因：桩身存在水平整合型缝隙、桩端有沉渣或吊脚时，桩端与硬持力层接触后会趋于稳定，沉降变形梯度变缓；若桩端刺入破坏或桩身强度不足压断，则沉降增加，无法持荷，故需要加载至沉降量超过40mm分析陡降的原因。非嵌岩的长（超长）桩长细比大、桩身较软，弹性压缩量大，为了使桩端阻力充分发挥应适当放宽桩顶总沉降量；大直径（扩底）桩虽桩端位移较大，但不足以使桩端承载力充分发挥，需放宽总沉降量控制。</w:t>
      </w:r>
    </w:p>
    <w:p>
      <w:pPr>
        <w:spacing w:line="360" w:lineRule="auto"/>
        <w:jc w:val="both"/>
        <w:rPr>
          <w:rFonts w:hint="eastAsia" w:eastAsia="宋体"/>
          <w:b w:val="0"/>
          <w:color w:val="000000" w:themeColor="text1"/>
          <w:lang w:val="en-US" w:eastAsia="zh-CN"/>
          <w14:textFill>
            <w14:solidFill>
              <w14:schemeClr w14:val="tx1"/>
            </w14:solidFill>
          </w14:textFill>
        </w:rPr>
      </w:pPr>
      <w:r>
        <w:rPr>
          <w:rFonts w:hint="eastAsia"/>
          <w:b/>
          <w:bCs/>
          <w:color w:val="000000" w:themeColor="text1"/>
          <w14:textFill>
            <w14:solidFill>
              <w14:schemeClr w14:val="tx1"/>
            </w14:solidFill>
          </w14:textFill>
        </w:rPr>
        <w:t>7.</w:t>
      </w:r>
      <w:r>
        <w:rPr>
          <w:rFonts w:hint="eastAsia"/>
          <w:b/>
          <w:bCs/>
          <w:color w:val="000000" w:themeColor="text1"/>
          <w:lang w:val="en-US" w:eastAsia="zh-CN"/>
          <w14:textFill>
            <w14:solidFill>
              <w14:schemeClr w14:val="tx1"/>
            </w14:solidFill>
          </w14:textFill>
        </w:rPr>
        <w:t>0</w:t>
      </w:r>
      <w:r>
        <w:rPr>
          <w:rFonts w:hint="eastAsia"/>
          <w:b/>
          <w:bCs/>
          <w:color w:val="000000" w:themeColor="text1"/>
          <w14:textFill>
            <w14:solidFill>
              <w14:schemeClr w14:val="tx1"/>
            </w14:solidFill>
          </w14:textFill>
        </w:rPr>
        <w:t xml:space="preserve">.8 </w:t>
      </w:r>
      <w:r>
        <w:rPr>
          <w:rFonts w:hint="eastAsia"/>
          <w:b w:val="0"/>
          <w:color w:val="000000" w:themeColor="text1"/>
          <w14:textFill>
            <w14:solidFill>
              <w14:schemeClr w14:val="tx1"/>
            </w14:solidFill>
          </w14:textFill>
        </w:rPr>
        <w:t xml:space="preserve"> </w:t>
      </w:r>
      <w:r>
        <w:rPr>
          <w:rFonts w:hint="eastAsia" w:eastAsia="宋体"/>
          <w:b w:val="0"/>
          <w:color w:val="000000" w:themeColor="text1"/>
          <w:lang w:val="en-US" w:eastAsia="zh-CN"/>
          <w14:textFill>
            <w14:solidFill>
              <w14:schemeClr w14:val="tx1"/>
            </w14:solidFill>
          </w14:textFill>
        </w:rPr>
        <w:t>试验检测数据记录，应由静载试验检测仪器系统自动记录。试验员应记录引起检测数据异常变化的原因，特别记录外来干扰因素。</w:t>
      </w:r>
    </w:p>
    <w:p>
      <w:pPr>
        <w:jc w:val="center"/>
        <w:outlineLvl w:val="9"/>
        <w:rPr>
          <w:rFonts w:hint="eastAsia"/>
          <w:bCs w:val="0"/>
          <w:color w:val="000000" w:themeColor="text1"/>
          <w:sz w:val="28"/>
          <w:szCs w:val="28"/>
          <w:lang w:eastAsia="zh-CN"/>
          <w14:textFill>
            <w14:solidFill>
              <w14:schemeClr w14:val="tx1"/>
            </w14:solidFill>
          </w14:textFill>
        </w:rPr>
      </w:pPr>
      <w:r>
        <w:rPr>
          <w:rFonts w:hint="eastAsia"/>
          <w:bCs w:val="0"/>
          <w:color w:val="000000" w:themeColor="text1"/>
          <w:sz w:val="28"/>
          <w:szCs w:val="28"/>
          <w:lang w:eastAsia="zh-CN"/>
          <w14:textFill>
            <w14:solidFill>
              <w14:schemeClr w14:val="tx1"/>
            </w14:solidFill>
          </w14:textFill>
        </w:rPr>
        <w:br w:type="page"/>
      </w:r>
    </w:p>
    <w:p>
      <w:pPr>
        <w:pStyle w:val="16"/>
        <w:jc w:val="center"/>
        <w:outlineLvl w:val="0"/>
        <w:rPr>
          <w:rFonts w:hint="default" w:ascii="Times New Roman" w:hAnsi="Times New Roman" w:cs="Times New Roman"/>
          <w:bCs/>
          <w:color w:val="000000" w:themeColor="text1"/>
          <w:sz w:val="32"/>
          <w:szCs w:val="32"/>
          <w:lang w:eastAsia="zh-CN"/>
          <w14:textFill>
            <w14:solidFill>
              <w14:schemeClr w14:val="tx1"/>
            </w14:solidFill>
          </w14:textFill>
        </w:rPr>
      </w:pPr>
      <w:bookmarkStart w:id="488" w:name="_Toc6978"/>
      <w:bookmarkStart w:id="489" w:name="_Toc3349"/>
      <w:bookmarkStart w:id="490" w:name="_Toc12841"/>
      <w:bookmarkStart w:id="491" w:name="_Toc30795"/>
      <w:bookmarkStart w:id="492" w:name="_Toc26939"/>
      <w:bookmarkStart w:id="493" w:name="_Toc22302"/>
      <w:bookmarkStart w:id="494" w:name="_Toc6283"/>
      <w:r>
        <w:rPr>
          <w:rFonts w:hint="default" w:ascii="Times New Roman" w:hAnsi="Times New Roman" w:cs="Times New Roman"/>
          <w:bCs/>
          <w:color w:val="000000" w:themeColor="text1"/>
          <w:sz w:val="32"/>
          <w:szCs w:val="32"/>
          <w:lang w:eastAsia="zh-CN"/>
          <w14:textFill>
            <w14:solidFill>
              <w14:schemeClr w14:val="tx1"/>
            </w14:solidFill>
          </w14:textFill>
        </w:rPr>
        <w:t>8</w:t>
      </w:r>
      <w:r>
        <w:rPr>
          <w:rFonts w:hint="default" w:ascii="Times New Roman" w:hAnsi="Times New Roman"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cs="Times New Roman"/>
          <w:bCs/>
          <w:color w:val="000000" w:themeColor="text1"/>
          <w:sz w:val="32"/>
          <w:szCs w:val="32"/>
          <w:lang w:eastAsia="zh-CN"/>
          <w14:textFill>
            <w14:solidFill>
              <w14:schemeClr w14:val="tx1"/>
            </w14:solidFill>
          </w14:textFill>
        </w:rPr>
        <w:t>检测数据分析与判定</w:t>
      </w:r>
      <w:bookmarkEnd w:id="488"/>
      <w:bookmarkEnd w:id="489"/>
      <w:bookmarkEnd w:id="490"/>
      <w:bookmarkEnd w:id="491"/>
      <w:bookmarkEnd w:id="492"/>
      <w:bookmarkEnd w:id="493"/>
      <w:bookmarkEnd w:id="494"/>
    </w:p>
    <w:p>
      <w:pPr>
        <w:spacing w:line="360" w:lineRule="auto"/>
        <w:jc w:val="both"/>
        <w:rPr>
          <w:rFonts w:eastAsiaTheme="minorEastAsia"/>
          <w:color w:val="000000" w:themeColor="text1"/>
          <w:lang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8.0</w:t>
      </w:r>
      <w:r>
        <w:rPr>
          <w:rFonts w:hint="eastAsia"/>
          <w:b/>
          <w:bCs/>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 xml:space="preserve"> </w:t>
      </w:r>
      <w:r>
        <w:rPr>
          <w:rFonts w:hint="eastAsia" w:eastAsiaTheme="minorEastAsia"/>
          <w:color w:val="000000" w:themeColor="text1"/>
          <w:lang w:val="en-US" w:eastAsia="zh-CN"/>
          <w14:textFill>
            <w14:solidFill>
              <w14:schemeClr w14:val="tx1"/>
            </w14:solidFill>
          </w14:textFill>
        </w:rPr>
        <w:t xml:space="preserve"> </w:t>
      </w:r>
      <w:r>
        <w:rPr>
          <w:rFonts w:eastAsiaTheme="minorEastAsia"/>
          <w:color w:val="000000" w:themeColor="text1"/>
          <w:lang w:eastAsia="zh-CN"/>
          <w14:textFill>
            <w14:solidFill>
              <w14:schemeClr w14:val="tx1"/>
            </w14:solidFill>
          </w14:textFill>
        </w:rPr>
        <w:t>综合不同的曲线，能够全面地反映出整个试验过程，对受检桩的过程机理作出充分的分析。</w:t>
      </w:r>
    </w:p>
    <w:p>
      <w:pPr>
        <w:spacing w:line="360" w:lineRule="auto"/>
        <w:jc w:val="both"/>
        <w:rPr>
          <w:rFonts w:eastAsiaTheme="minorEastAsia"/>
          <w:color w:val="000000" w:themeColor="text1"/>
          <w:lang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8.0</w:t>
      </w:r>
      <w:r>
        <w:rPr>
          <w:rFonts w:hint="eastAsia"/>
          <w:b/>
          <w:bCs/>
          <w:color w:val="000000" w:themeColor="text1"/>
          <w14:textFill>
            <w14:solidFill>
              <w14:schemeClr w14:val="tx1"/>
            </w14:solidFill>
          </w14:textFill>
        </w:rPr>
        <w:t>.2</w:t>
      </w:r>
      <w:r>
        <w:rPr>
          <w:rFonts w:hint="eastAsia" w:eastAsia="宋体"/>
          <w:b/>
          <w:bCs/>
          <w:color w:val="000000" w:themeColor="text1"/>
          <w:lang w:val="en-US" w:eastAsia="zh-CN"/>
          <w14:textFill>
            <w14:solidFill>
              <w14:schemeClr w14:val="tx1"/>
            </w14:solidFill>
          </w14:textFill>
        </w:rPr>
        <w:t xml:space="preserve"> </w:t>
      </w:r>
      <w:r>
        <w:rPr>
          <w:rFonts w:hint="eastAsia" w:eastAsia="宋体"/>
          <w:color w:val="000000" w:themeColor="text1"/>
          <w:lang w:val="en-US" w:eastAsia="zh-CN"/>
          <w14:textFill>
            <w14:solidFill>
              <w14:schemeClr w14:val="tx1"/>
            </w14:solidFill>
          </w14:textFill>
        </w:rPr>
        <w:t xml:space="preserve"> </w:t>
      </w:r>
      <w:r>
        <w:rPr>
          <w:rFonts w:eastAsiaTheme="minorEastAsia"/>
          <w:color w:val="000000" w:themeColor="text1"/>
          <w:lang w:eastAsia="zh-CN"/>
          <w14:textFill>
            <w14:solidFill>
              <w14:schemeClr w14:val="tx1"/>
            </w14:solidFill>
          </w14:textFill>
        </w:rPr>
        <w:t>对于缓变型的</w:t>
      </w:r>
      <w:r>
        <w:rPr>
          <w:rFonts w:eastAsiaTheme="minorEastAsia"/>
          <w:i/>
          <w:iCs/>
          <w:color w:val="000000" w:themeColor="text1"/>
          <w:lang w:eastAsia="zh-CN"/>
          <w14:textFill>
            <w14:solidFill>
              <w14:schemeClr w14:val="tx1"/>
            </w14:solidFill>
          </w14:textFill>
        </w:rPr>
        <w:t>Q</w:t>
      </w:r>
      <w:r>
        <w:rPr>
          <w:rFonts w:eastAsiaTheme="minorEastAsia"/>
          <w:color w:val="000000" w:themeColor="text1"/>
          <w:lang w:eastAsia="zh-CN"/>
          <w14:textFill>
            <w14:solidFill>
              <w14:schemeClr w14:val="tx1"/>
            </w14:solidFill>
          </w14:textFill>
        </w:rPr>
        <w:t>-</w:t>
      </w:r>
      <w:r>
        <w:rPr>
          <w:rFonts w:eastAsiaTheme="minorEastAsia"/>
          <w:i/>
          <w:iCs/>
          <w:color w:val="000000" w:themeColor="text1"/>
          <w:lang w:eastAsia="zh-CN"/>
          <w14:textFill>
            <w14:solidFill>
              <w14:schemeClr w14:val="tx1"/>
            </w14:solidFill>
          </w14:textFill>
        </w:rPr>
        <w:t>s</w:t>
      </w:r>
      <w:r>
        <w:rPr>
          <w:rFonts w:eastAsiaTheme="minorEastAsia"/>
          <w:color w:val="000000" w:themeColor="text1"/>
          <w:lang w:eastAsia="zh-CN"/>
          <w14:textFill>
            <w14:solidFill>
              <w14:schemeClr w14:val="tx1"/>
            </w14:solidFill>
          </w14:textFill>
        </w:rPr>
        <w:t>曲线，</w:t>
      </w:r>
      <w:r>
        <w:rPr>
          <w:rFonts w:eastAsiaTheme="minorEastAsia"/>
          <w:i/>
          <w:iCs/>
          <w:color w:val="000000" w:themeColor="text1"/>
          <w:lang w:eastAsia="zh-CN"/>
          <w14:textFill>
            <w14:solidFill>
              <w14:schemeClr w14:val="tx1"/>
            </w14:solidFill>
          </w14:textFill>
        </w:rPr>
        <w:t>s</w:t>
      </w:r>
      <w:r>
        <w:rPr>
          <w:rFonts w:eastAsiaTheme="minorEastAsia"/>
          <w:color w:val="000000" w:themeColor="text1"/>
          <w:lang w:eastAsia="zh-CN"/>
          <w14:textFill>
            <w14:solidFill>
              <w14:schemeClr w14:val="tx1"/>
            </w14:solidFill>
          </w14:textFill>
        </w:rPr>
        <w:t>取值0.05</w:t>
      </w:r>
      <w:r>
        <w:rPr>
          <w:rFonts w:eastAsiaTheme="minorEastAsia"/>
          <w:i/>
          <w:iCs/>
          <w:color w:val="000000" w:themeColor="text1"/>
          <w:lang w:eastAsia="zh-CN"/>
          <w14:textFill>
            <w14:solidFill>
              <w14:schemeClr w14:val="tx1"/>
            </w14:solidFill>
          </w14:textFill>
        </w:rPr>
        <w:t>D</w:t>
      </w:r>
      <w:r>
        <w:rPr>
          <w:rFonts w:eastAsiaTheme="minorEastAsia"/>
          <w:color w:val="000000" w:themeColor="text1"/>
          <w:lang w:eastAsia="zh-CN"/>
          <w14:textFill>
            <w14:solidFill>
              <w14:schemeClr w14:val="tx1"/>
            </w14:solidFill>
          </w14:textFill>
        </w:rPr>
        <w:t>按照</w:t>
      </w:r>
      <w:r>
        <w:rPr>
          <w:rFonts w:eastAsiaTheme="minorEastAsia"/>
          <w:i/>
          <w:iCs/>
          <w:color w:val="000000" w:themeColor="text1"/>
          <w:lang w:eastAsia="zh-CN"/>
          <w14:textFill>
            <w14:solidFill>
              <w14:schemeClr w14:val="tx1"/>
            </w14:solidFill>
          </w14:textFill>
        </w:rPr>
        <w:t>D</w:t>
      </w:r>
      <w:r>
        <w:rPr>
          <w:rFonts w:eastAsiaTheme="minorEastAsia"/>
          <w:color w:val="000000" w:themeColor="text1"/>
          <w:lang w:eastAsia="zh-CN"/>
          <w14:textFill>
            <w14:solidFill>
              <w14:schemeClr w14:val="tx1"/>
            </w14:solidFill>
          </w14:textFill>
        </w:rPr>
        <w:t>=800mm等于40mm；桩径大于800mm定义为大直径桩，管桩一般情况下都是直径少于800mm的中、小直径桩，统一按照取值40mm作为控制标准。</w:t>
      </w:r>
    </w:p>
    <w:p>
      <w:pPr>
        <w:spacing w:line="360" w:lineRule="auto"/>
        <w:jc w:val="both"/>
        <w:rPr>
          <w:rFonts w:eastAsiaTheme="minorEastAsia"/>
          <w:color w:val="000000" w:themeColor="text1"/>
          <w:lang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8.0</w:t>
      </w:r>
      <w:r>
        <w:rPr>
          <w:rFonts w:hint="eastAsia"/>
          <w:b/>
          <w:bCs/>
          <w:color w:val="000000" w:themeColor="text1"/>
          <w14:textFill>
            <w14:solidFill>
              <w14:schemeClr w14:val="tx1"/>
            </w14:solidFill>
          </w14:textFill>
        </w:rPr>
        <w:t xml:space="preserve">.3 </w:t>
      </w:r>
      <w:r>
        <w:rPr>
          <w:rFonts w:hint="eastAsia"/>
          <w:b w:val="0"/>
          <w:color w:val="000000" w:themeColor="text1"/>
          <w14:textFill>
            <w14:solidFill>
              <w14:schemeClr w14:val="tx1"/>
            </w14:solidFill>
          </w14:textFill>
        </w:rPr>
        <w:t xml:space="preserve"> </w:t>
      </w:r>
      <w:r>
        <w:rPr>
          <w:rFonts w:eastAsiaTheme="minorEastAsia"/>
          <w:color w:val="000000" w:themeColor="text1"/>
          <w:lang w:eastAsia="zh-CN"/>
          <w14:textFill>
            <w14:solidFill>
              <w14:schemeClr w14:val="tx1"/>
            </w14:solidFill>
          </w14:textFill>
        </w:rPr>
        <w:t>本条款是根据《建筑地基基础设计规范》GB50007-2011为设计提供设计依据时进行的统计计算。</w:t>
      </w:r>
    </w:p>
    <w:p>
      <w:pPr>
        <w:spacing w:line="360" w:lineRule="auto"/>
        <w:jc w:val="both"/>
        <w:rPr>
          <w:rFonts w:eastAsiaTheme="minorEastAsia"/>
          <w:color w:val="000000" w:themeColor="text1"/>
          <w:lang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8.0</w:t>
      </w:r>
      <w:r>
        <w:rPr>
          <w:rFonts w:hint="eastAsia"/>
          <w:b/>
          <w:bCs/>
          <w:color w:val="000000" w:themeColor="text1"/>
          <w14:textFill>
            <w14:solidFill>
              <w14:schemeClr w14:val="tx1"/>
            </w14:solidFill>
          </w14:textFill>
        </w:rPr>
        <w:t>.4</w:t>
      </w:r>
      <w:r>
        <w:rPr>
          <w:rFonts w:hint="eastAsia"/>
          <w:b w:val="0"/>
          <w:bCs/>
          <w:color w:val="000000" w:themeColor="text1"/>
          <w14:textFill>
            <w14:solidFill>
              <w14:schemeClr w14:val="tx1"/>
            </w14:solidFill>
          </w14:textFill>
        </w:rPr>
        <w:t xml:space="preserve"> </w:t>
      </w:r>
      <w:r>
        <w:rPr>
          <w:rFonts w:hint="eastAsia" w:eastAsia="宋体"/>
          <w:b w:val="0"/>
          <w:bCs/>
          <w:color w:val="000000" w:themeColor="text1"/>
          <w:lang w:val="en-US" w:eastAsia="zh-CN"/>
          <w14:textFill>
            <w14:solidFill>
              <w14:schemeClr w14:val="tx1"/>
            </w14:solidFill>
          </w14:textFill>
        </w:rPr>
        <w:t xml:space="preserve"> </w:t>
      </w:r>
      <w:r>
        <w:rPr>
          <w:rFonts w:eastAsiaTheme="minorEastAsia"/>
          <w:color w:val="000000" w:themeColor="text1"/>
          <w:lang w:eastAsia="zh-CN"/>
          <w14:textFill>
            <w14:solidFill>
              <w14:schemeClr w14:val="tx1"/>
            </w14:solidFill>
          </w14:textFill>
        </w:rPr>
        <w:t>根据《建筑地基基础设计规范》GB50007-2011，单桩竖向抗压极限承载力除以安全系数2确定单桩承载力特征值。</w:t>
      </w:r>
    </w:p>
    <w:p>
      <w:pPr>
        <w:spacing w:line="360" w:lineRule="auto"/>
        <w:jc w:val="both"/>
        <w:rPr>
          <w:rFonts w:eastAsiaTheme="minorEastAsia"/>
          <w:color w:val="000000" w:themeColor="text1"/>
          <w:highlight w:val="none"/>
          <w:lang w:eastAsia="zh-CN"/>
          <w14:textFill>
            <w14:solidFill>
              <w14:schemeClr w14:val="tx1"/>
            </w14:solidFill>
          </w14:textFill>
        </w:rPr>
      </w:pPr>
      <w:r>
        <w:rPr>
          <w:rFonts w:hint="eastAsia"/>
          <w:b/>
          <w:bCs/>
          <w:color w:val="000000" w:themeColor="text1"/>
          <w:lang w:eastAsia="zh-CN"/>
          <w14:textFill>
            <w14:solidFill>
              <w14:schemeClr w14:val="tx1"/>
            </w14:solidFill>
          </w14:textFill>
        </w:rPr>
        <w:t>8</w:t>
      </w:r>
      <w:r>
        <w:rPr>
          <w:rFonts w:hint="eastAsia"/>
          <w:b/>
          <w:bCs/>
          <w:color w:val="000000" w:themeColor="text1"/>
          <w:highlight w:val="none"/>
          <w:lang w:eastAsia="zh-CN"/>
          <w14:textFill>
            <w14:solidFill>
              <w14:schemeClr w14:val="tx1"/>
            </w14:solidFill>
          </w14:textFill>
        </w:rPr>
        <w:t>.0.5</w:t>
      </w:r>
      <w:r>
        <w:rPr>
          <w:rFonts w:hint="eastAsia" w:eastAsia="宋体"/>
          <w:b/>
          <w:bCs/>
          <w:color w:val="000000" w:themeColor="text1"/>
          <w:highlight w:val="none"/>
          <w:lang w:eastAsia="zh-CN"/>
          <w14:textFill>
            <w14:solidFill>
              <w14:schemeClr w14:val="tx1"/>
            </w14:solidFill>
          </w14:textFill>
        </w:rPr>
        <w:t xml:space="preserve">  </w:t>
      </w:r>
      <w:r>
        <w:rPr>
          <w:rFonts w:eastAsiaTheme="minorEastAsia"/>
          <w:color w:val="000000" w:themeColor="text1"/>
          <w:highlight w:val="none"/>
          <w:lang w:eastAsia="zh-CN"/>
          <w14:textFill>
            <w14:solidFill>
              <w14:schemeClr w14:val="tx1"/>
            </w14:solidFill>
          </w14:textFill>
        </w:rPr>
        <w:t>检测报告</w:t>
      </w:r>
      <w:r>
        <w:rPr>
          <w:rFonts w:hint="eastAsia" w:eastAsiaTheme="minorEastAsia"/>
          <w:color w:val="000000" w:themeColor="text1"/>
          <w:highlight w:val="none"/>
          <w:lang w:eastAsia="zh-CN"/>
          <w14:textFill>
            <w14:solidFill>
              <w14:schemeClr w14:val="tx1"/>
            </w14:solidFill>
          </w14:textFill>
        </w:rPr>
        <w:t>应包含8</w:t>
      </w:r>
      <w:r>
        <w:rPr>
          <w:rFonts w:eastAsiaTheme="minorEastAsia"/>
          <w:color w:val="000000" w:themeColor="text1"/>
          <w:highlight w:val="none"/>
          <w:lang w:eastAsia="zh-CN"/>
          <w14:textFill>
            <w14:solidFill>
              <w14:schemeClr w14:val="tx1"/>
            </w14:solidFill>
          </w14:textFill>
        </w:rPr>
        <w:t>.0.5</w:t>
      </w:r>
      <w:r>
        <w:rPr>
          <w:rFonts w:hint="eastAsia" w:eastAsiaTheme="minorEastAsia"/>
          <w:color w:val="000000" w:themeColor="text1"/>
          <w:highlight w:val="none"/>
          <w:lang w:eastAsia="zh-CN"/>
          <w14:textFill>
            <w14:solidFill>
              <w14:schemeClr w14:val="tx1"/>
            </w14:solidFill>
          </w14:textFill>
        </w:rPr>
        <w:t>条规定的相关内容，且应</w:t>
      </w:r>
      <w:r>
        <w:rPr>
          <w:rFonts w:eastAsiaTheme="minorEastAsia"/>
          <w:color w:val="000000" w:themeColor="text1"/>
          <w:highlight w:val="none"/>
          <w:lang w:eastAsia="zh-CN"/>
          <w14:textFill>
            <w14:solidFill>
              <w14:schemeClr w14:val="tx1"/>
            </w14:solidFill>
          </w14:textFill>
        </w:rPr>
        <w:t>适当增加相关检测的信息内容，能够让委托方、设计</w:t>
      </w:r>
      <w:r>
        <w:rPr>
          <w:rFonts w:hint="eastAsia" w:eastAsiaTheme="minorEastAsia"/>
          <w:color w:val="000000" w:themeColor="text1"/>
          <w:highlight w:val="none"/>
          <w:lang w:eastAsia="zh-CN"/>
          <w14:textFill>
            <w14:solidFill>
              <w14:schemeClr w14:val="tx1"/>
            </w14:solidFill>
          </w14:textFill>
        </w:rPr>
        <w:t>、施工及监理</w:t>
      </w:r>
      <w:r>
        <w:rPr>
          <w:rFonts w:eastAsiaTheme="minorEastAsia"/>
          <w:color w:val="000000" w:themeColor="text1"/>
          <w:highlight w:val="none"/>
          <w:lang w:eastAsia="zh-CN"/>
          <w14:textFill>
            <w14:solidFill>
              <w14:schemeClr w14:val="tx1"/>
            </w14:solidFill>
          </w14:textFill>
        </w:rPr>
        <w:t>等</w:t>
      </w:r>
      <w:r>
        <w:rPr>
          <w:rFonts w:hint="eastAsia" w:eastAsiaTheme="minorEastAsia"/>
          <w:color w:val="000000" w:themeColor="text1"/>
          <w:highlight w:val="none"/>
          <w:lang w:eastAsia="zh-CN"/>
          <w14:textFill>
            <w14:solidFill>
              <w14:schemeClr w14:val="tx1"/>
            </w14:solidFill>
          </w14:textFill>
        </w:rPr>
        <w:t>相关单位对</w:t>
      </w:r>
      <w:r>
        <w:rPr>
          <w:rFonts w:eastAsiaTheme="minorEastAsia"/>
          <w:color w:val="000000" w:themeColor="text1"/>
          <w:highlight w:val="none"/>
          <w:lang w:eastAsia="zh-CN"/>
          <w14:textFill>
            <w14:solidFill>
              <w14:schemeClr w14:val="tx1"/>
            </w14:solidFill>
          </w14:textFill>
        </w:rPr>
        <w:t>该检测报告</w:t>
      </w:r>
      <w:r>
        <w:rPr>
          <w:rFonts w:hint="eastAsia" w:eastAsiaTheme="minorEastAsia"/>
          <w:color w:val="000000" w:themeColor="text1"/>
          <w:highlight w:val="none"/>
          <w:lang w:eastAsia="zh-CN"/>
          <w14:textFill>
            <w14:solidFill>
              <w14:schemeClr w14:val="tx1"/>
            </w14:solidFill>
          </w14:textFill>
        </w:rPr>
        <w:t>进行</w:t>
      </w:r>
      <w:r>
        <w:rPr>
          <w:rFonts w:eastAsiaTheme="minorEastAsia"/>
          <w:color w:val="000000" w:themeColor="text1"/>
          <w:highlight w:val="none"/>
          <w:lang w:eastAsia="zh-CN"/>
          <w14:textFill>
            <w14:solidFill>
              <w14:schemeClr w14:val="tx1"/>
            </w14:solidFill>
          </w14:textFill>
        </w:rPr>
        <w:t>审查和分析。</w:t>
      </w:r>
    </w:p>
    <w:p>
      <w:pPr>
        <w:pStyle w:val="22"/>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 xml:space="preserve">8.0.6  </w:t>
      </w:r>
      <w:r>
        <w:rPr>
          <w:rFonts w:hint="eastAsia"/>
          <w:b w:val="0"/>
          <w:bCs/>
          <w:color w:val="000000" w:themeColor="text1"/>
          <w:highlight w:val="none"/>
          <w14:textFill>
            <w14:solidFill>
              <w14:schemeClr w14:val="tx1"/>
            </w14:solidFill>
          </w14:textFill>
        </w:rPr>
        <w:t>受检桩桩位对应的地质柱状图、受检桩的材料强度、配筋情况由委托单位或工程项目施工单位提供。静载试验钢螺杆锚桩的尺寸、数量、桩位布置图、反力梁布置平面图、静载试验方法、检测数据曲线、判定依据等资料，由基桩检测单位提供，并应由检测负责人签名确认并加盖检测专用章。</w:t>
      </w:r>
    </w:p>
    <w:p>
      <w:pPr>
        <w:pStyle w:val="22"/>
        <w:jc w:val="both"/>
        <w:rPr>
          <w:rFonts w:hint="default"/>
          <w:b w:val="0"/>
          <w:bCs/>
          <w:color w:val="000000" w:themeColor="text1"/>
          <w:lang w:val="en-US" w:eastAsia="zh-CN"/>
          <w14:textFill>
            <w14:solidFill>
              <w14:schemeClr w14:val="tx1"/>
            </w14:solidFill>
          </w14:textFill>
        </w:rPr>
      </w:pPr>
    </w:p>
    <w:p>
      <w:pPr>
        <w:spacing w:line="360" w:lineRule="auto"/>
        <w:rPr>
          <w:rFonts w:eastAsiaTheme="minorEastAsia"/>
          <w:color w:val="000000" w:themeColor="text1"/>
          <w:lang w:eastAsia="zh-CN"/>
          <w14:textFill>
            <w14:solidFill>
              <w14:schemeClr w14:val="tx1"/>
            </w14:solidFill>
          </w14:textFill>
        </w:rPr>
      </w:pPr>
    </w:p>
    <w:p>
      <w:pPr>
        <w:spacing w:line="360" w:lineRule="auto"/>
        <w:rPr>
          <w:rFonts w:eastAsiaTheme="minorEastAsia"/>
          <w:color w:val="000000" w:themeColor="text1"/>
          <w:lang w:eastAsia="zh-CN"/>
          <w14:textFill>
            <w14:solidFill>
              <w14:schemeClr w14:val="tx1"/>
            </w14:solidFill>
          </w14:textFill>
        </w:rPr>
      </w:pPr>
    </w:p>
    <w:p>
      <w:pPr>
        <w:spacing w:line="360" w:lineRule="auto"/>
        <w:rPr>
          <w:rFonts w:eastAsiaTheme="minorEastAsia"/>
          <w:color w:val="000000" w:themeColor="text1"/>
          <w:lang w:eastAsia="zh-CN"/>
          <w14:textFill>
            <w14:solidFill>
              <w14:schemeClr w14:val="tx1"/>
            </w14:solidFill>
          </w14:textFill>
        </w:rPr>
      </w:pPr>
    </w:p>
    <w:p>
      <w:pPr>
        <w:spacing w:line="360" w:lineRule="auto"/>
        <w:rPr>
          <w:rFonts w:eastAsiaTheme="minorEastAsia"/>
          <w:color w:val="000000" w:themeColor="text1"/>
          <w:lang w:eastAsia="zh-CN"/>
          <w14:textFill>
            <w14:solidFill>
              <w14:schemeClr w14:val="tx1"/>
            </w14:solidFill>
          </w14:textFill>
        </w:rPr>
      </w:pPr>
    </w:p>
    <w:p>
      <w:pPr>
        <w:spacing w:line="360" w:lineRule="auto"/>
        <w:rPr>
          <w:rFonts w:eastAsiaTheme="minorEastAsia"/>
          <w:color w:val="000000" w:themeColor="text1"/>
          <w:lang w:eastAsia="zh-CN"/>
          <w14:textFill>
            <w14:solidFill>
              <w14:schemeClr w14:val="tx1"/>
            </w14:solidFill>
          </w14:textFill>
        </w:rPr>
      </w:pPr>
    </w:p>
    <w:p>
      <w:pPr>
        <w:spacing w:line="360" w:lineRule="auto"/>
        <w:rPr>
          <w:rFonts w:eastAsiaTheme="minorEastAsia"/>
          <w:color w:val="000000" w:themeColor="text1"/>
          <w:lang w:eastAsia="zh-CN"/>
          <w14:textFill>
            <w14:solidFill>
              <w14:schemeClr w14:val="tx1"/>
            </w14:solidFill>
          </w14:textFill>
        </w:rPr>
      </w:pPr>
    </w:p>
    <w:p>
      <w:pPr>
        <w:spacing w:line="360" w:lineRule="auto"/>
        <w:rPr>
          <w:rFonts w:eastAsiaTheme="minorEastAsia"/>
          <w:color w:val="000000" w:themeColor="text1"/>
          <w:lang w:eastAsia="zh-CN"/>
          <w14:textFill>
            <w14:solidFill>
              <w14:schemeClr w14:val="tx1"/>
            </w14:solidFill>
          </w14:textFill>
        </w:rPr>
      </w:pPr>
    </w:p>
    <w:p>
      <w:pPr>
        <w:spacing w:line="360" w:lineRule="auto"/>
        <w:rPr>
          <w:rFonts w:eastAsiaTheme="minorEastAsia"/>
          <w:color w:val="000000" w:themeColor="text1"/>
          <w:lang w:eastAsia="zh-CN"/>
          <w14:textFill>
            <w14:solidFill>
              <w14:schemeClr w14:val="tx1"/>
            </w14:solidFill>
          </w14:textFill>
        </w:rPr>
      </w:pPr>
    </w:p>
    <w:p>
      <w:pPr>
        <w:spacing w:line="360" w:lineRule="auto"/>
        <w:rPr>
          <w:rFonts w:eastAsiaTheme="minorEastAsia"/>
          <w:color w:val="000000" w:themeColor="text1"/>
          <w:lang w:eastAsia="zh-CN"/>
          <w14:textFill>
            <w14:solidFill>
              <w14:schemeClr w14:val="tx1"/>
            </w14:solidFill>
          </w14:textFill>
        </w:rPr>
      </w:pPr>
    </w:p>
    <w:p>
      <w:pPr>
        <w:spacing w:line="360" w:lineRule="auto"/>
        <w:rPr>
          <w:rFonts w:eastAsiaTheme="minorEastAsia"/>
          <w:color w:val="000000" w:themeColor="text1"/>
          <w:lang w:eastAsia="zh-CN"/>
          <w14:textFill>
            <w14:solidFill>
              <w14:schemeClr w14:val="tx1"/>
            </w14:solidFill>
          </w14:textFill>
        </w:rPr>
      </w:pPr>
    </w:p>
    <w:p>
      <w:pPr>
        <w:spacing w:line="360" w:lineRule="auto"/>
        <w:rPr>
          <w:rFonts w:eastAsiaTheme="minorEastAsia"/>
          <w:color w:val="000000" w:themeColor="text1"/>
          <w:lang w:eastAsia="zh-CN"/>
          <w14:textFill>
            <w14:solidFill>
              <w14:schemeClr w14:val="tx1"/>
            </w14:solidFill>
          </w14:textFill>
        </w:rPr>
      </w:pPr>
    </w:p>
    <w:p>
      <w:pPr>
        <w:spacing w:line="360" w:lineRule="auto"/>
        <w:rPr>
          <w:rFonts w:eastAsiaTheme="minorEastAsia"/>
          <w:color w:val="000000" w:themeColor="text1"/>
          <w:lang w:eastAsia="zh-CN"/>
          <w14:textFill>
            <w14:solidFill>
              <w14:schemeClr w14:val="tx1"/>
            </w14:solidFill>
          </w14:textFill>
        </w:rPr>
      </w:pPr>
    </w:p>
    <w:p>
      <w:pPr>
        <w:pStyle w:val="16"/>
        <w:jc w:val="center"/>
        <w:outlineLvl w:val="0"/>
        <w:rPr>
          <w:rFonts w:hint="default" w:ascii="Times New Roman" w:hAnsi="Times New Roman" w:eastAsia="宋体" w:cs="Times New Roman"/>
          <w:color w:val="000000" w:themeColor="text1"/>
          <w:sz w:val="32"/>
          <w:szCs w:val="32"/>
          <w:lang w:eastAsia="zh-CN"/>
          <w14:textFill>
            <w14:solidFill>
              <w14:schemeClr w14:val="tx1"/>
            </w14:solidFill>
          </w14:textFill>
        </w:rPr>
      </w:pPr>
      <w:bookmarkStart w:id="495" w:name="_Toc26711"/>
      <w:bookmarkStart w:id="496" w:name="_Toc32319"/>
      <w:bookmarkStart w:id="497" w:name="_Toc23235"/>
      <w:bookmarkStart w:id="498" w:name="_Toc543"/>
      <w:bookmarkStart w:id="499" w:name="_Toc8446"/>
      <w:bookmarkStart w:id="500" w:name="_Toc30862"/>
      <w:bookmarkStart w:id="501" w:name="_Toc6670"/>
      <w:r>
        <w:rPr>
          <w:rFonts w:hint="default" w:ascii="Times New Roman" w:hAnsi="Times New Roman" w:cs="Times New Roman"/>
          <w:color w:val="000000" w:themeColor="text1"/>
          <w:sz w:val="32"/>
          <w:szCs w:val="32"/>
          <w:lang w:val="en-US" w:eastAsia="zh-CN"/>
          <w14:textFill>
            <w14:solidFill>
              <w14:schemeClr w14:val="tx1"/>
            </w14:solidFill>
          </w14:textFill>
        </w:rPr>
        <w:t>9  安全措施</w:t>
      </w:r>
      <w:bookmarkEnd w:id="495"/>
      <w:bookmarkEnd w:id="496"/>
      <w:bookmarkEnd w:id="497"/>
      <w:bookmarkEnd w:id="498"/>
      <w:bookmarkEnd w:id="499"/>
      <w:bookmarkEnd w:id="500"/>
      <w:bookmarkEnd w:id="501"/>
    </w:p>
    <w:p>
      <w:pPr>
        <w:spacing w:line="360" w:lineRule="auto"/>
        <w:jc w:val="both"/>
        <w:rPr>
          <w:rFonts w:eastAsia="宋体"/>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9.0</w:t>
      </w:r>
      <w:r>
        <w:rPr>
          <w:b/>
          <w:bCs/>
          <w:color w:val="000000" w:themeColor="text1"/>
          <w:highlight w:val="none"/>
          <w:lang w:eastAsia="zh-CN"/>
          <w14:textFill>
            <w14:solidFill>
              <w14:schemeClr w14:val="tx1"/>
            </w14:solidFill>
          </w14:textFill>
        </w:rPr>
        <w:t xml:space="preserve">.1 </w:t>
      </w:r>
      <w:r>
        <w:rPr>
          <w:bCs/>
          <w:color w:val="000000" w:themeColor="text1"/>
          <w:highlight w:val="none"/>
          <w:lang w:eastAsia="zh-CN"/>
          <w14:textFill>
            <w14:solidFill>
              <w14:schemeClr w14:val="tx1"/>
            </w14:solidFill>
          </w14:textFill>
        </w:rPr>
        <w:t xml:space="preserve"> </w:t>
      </w:r>
      <w:r>
        <w:rPr>
          <w:rFonts w:hint="eastAsia" w:eastAsia="宋体"/>
          <w:bCs/>
          <w:color w:val="000000" w:themeColor="text1"/>
          <w:highlight w:val="none"/>
          <w:lang w:eastAsia="zh-CN"/>
          <w14:textFill>
            <w14:solidFill>
              <w14:schemeClr w14:val="tx1"/>
            </w14:solidFill>
          </w14:textFill>
        </w:rPr>
        <w:t>钢螺杆</w:t>
      </w:r>
      <w:r>
        <w:rPr>
          <w:rFonts w:hint="eastAsia" w:asciiTheme="minorEastAsia" w:hAnsiTheme="minorEastAsia" w:eastAsiaTheme="minorEastAsia"/>
          <w:bCs/>
          <w:color w:val="000000" w:themeColor="text1"/>
          <w:highlight w:val="none"/>
          <w:lang w:eastAsia="zh-CN"/>
          <w14:textFill>
            <w14:solidFill>
              <w14:schemeClr w14:val="tx1"/>
            </w14:solidFill>
          </w14:textFill>
        </w:rPr>
        <w:t>锚桩机操作员应持有特种设备操作证或上岗证，现场配合人员需进钢螺杆锚桩机的实操培训，熟悉锚桩机的功能和钢螺杆锚桩施工程序。操作员应</w:t>
      </w:r>
      <w:r>
        <w:rPr>
          <w:rFonts w:hint="eastAsia" w:eastAsia="宋体"/>
          <w:bCs/>
          <w:color w:val="000000" w:themeColor="text1"/>
          <w:highlight w:val="none"/>
          <w:lang w:eastAsia="zh-CN"/>
          <w14:textFill>
            <w14:solidFill>
              <w14:schemeClr w14:val="tx1"/>
            </w14:solidFill>
          </w14:textFill>
        </w:rPr>
        <w:t>由具有相关资质的专业机构或设备生产厂商培训并颁发操作证或</w:t>
      </w:r>
      <w:r>
        <w:rPr>
          <w:rFonts w:hint="eastAsia" w:asciiTheme="minorEastAsia" w:hAnsiTheme="minorEastAsia" w:eastAsiaTheme="minorEastAsia"/>
          <w:bCs/>
          <w:color w:val="000000" w:themeColor="text1"/>
          <w:highlight w:val="none"/>
          <w:lang w:eastAsia="zh-CN"/>
          <w14:textFill>
            <w14:solidFill>
              <w14:schemeClr w14:val="tx1"/>
            </w14:solidFill>
          </w14:textFill>
        </w:rPr>
        <w:t>上</w:t>
      </w:r>
      <w:r>
        <w:rPr>
          <w:rFonts w:hint="eastAsia" w:ascii="宋体" w:hAnsi="宋体" w:eastAsia="宋体" w:cs="宋体"/>
          <w:bCs/>
          <w:color w:val="000000" w:themeColor="text1"/>
          <w:highlight w:val="none"/>
          <w:lang w:eastAsia="zh-CN"/>
          <w14:textFill>
            <w14:solidFill>
              <w14:schemeClr w14:val="tx1"/>
            </w14:solidFill>
          </w14:textFill>
        </w:rPr>
        <w:t>岗证</w:t>
      </w:r>
      <w:r>
        <w:rPr>
          <w:rFonts w:hint="eastAsia" w:eastAsia="宋体"/>
          <w:bCs/>
          <w:color w:val="000000" w:themeColor="text1"/>
          <w:highlight w:val="none"/>
          <w:lang w:eastAsia="zh-CN"/>
          <w14:textFill>
            <w14:solidFill>
              <w14:schemeClr w14:val="tx1"/>
            </w14:solidFill>
          </w14:textFill>
        </w:rPr>
        <w:t>。</w:t>
      </w:r>
    </w:p>
    <w:p>
      <w:pPr>
        <w:pStyle w:val="22"/>
        <w:jc w:val="both"/>
        <w:rPr>
          <w:b w:val="0"/>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9.0.2  </w:t>
      </w:r>
      <w:r>
        <w:rPr>
          <w:rFonts w:hint="eastAsia"/>
          <w:b w:val="0"/>
          <w:bCs/>
          <w:color w:val="000000" w:themeColor="text1"/>
          <w:highlight w:val="none"/>
          <w14:textFill>
            <w14:solidFill>
              <w14:schemeClr w14:val="tx1"/>
            </w14:solidFill>
          </w14:textFill>
        </w:rPr>
        <w:t>检测单位应针对实际项目制定钢螺杆锚桩施工操作程序、静载试验细则等，并组织相关实操人员进行质量和安全的技术交底和学习。</w:t>
      </w:r>
    </w:p>
    <w:p>
      <w:pPr>
        <w:pStyle w:val="22"/>
        <w:jc w:val="both"/>
        <w:rPr>
          <w:b w:val="0"/>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9.0.3  </w:t>
      </w:r>
      <w:r>
        <w:rPr>
          <w:rFonts w:hint="eastAsia"/>
          <w:b w:val="0"/>
          <w:bCs/>
          <w:color w:val="000000" w:themeColor="text1"/>
          <w:highlight w:val="none"/>
          <w14:textFill>
            <w14:solidFill>
              <w14:schemeClr w14:val="tx1"/>
            </w14:solidFill>
          </w14:textFill>
        </w:rPr>
        <w:t>施工现场用安全绳或警戒带进行围拦并设置安全警示标识牌，防止无关人员、机械设备等外来因素进入静载试验的施工和测试区域，从而影响静载试验结果并造成安全隐患。</w:t>
      </w:r>
    </w:p>
    <w:p>
      <w:pPr>
        <w:pStyle w:val="22"/>
        <w:jc w:val="both"/>
        <w:rPr>
          <w:b w:val="0"/>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9.0.4  </w:t>
      </w:r>
      <w:r>
        <w:rPr>
          <w:rFonts w:hint="eastAsia"/>
          <w:b w:val="0"/>
          <w:bCs/>
          <w:color w:val="000000" w:themeColor="text1"/>
          <w:highlight w:val="none"/>
          <w14:textFill>
            <w14:solidFill>
              <w14:schemeClr w14:val="tx1"/>
            </w14:solidFill>
          </w14:textFill>
        </w:rPr>
        <w:t>由于锚桩机体积和自重较大，试验现场踏勘应确认项目场地空间和地基承载力是否满足锚桩机行走和施工作业的要求。对于不满足锚桩机、吊车等机械设备行走和施工作业要求的场地应先进行场地处理，避免场地空间狭小造成机械设备施工作业困难，或因地基承载力不足而造成机械设备在行走或施工作业时突然沉陷或倾覆等安全事故。</w:t>
      </w:r>
    </w:p>
    <w:p>
      <w:pPr>
        <w:pStyle w:val="22"/>
        <w:jc w:val="both"/>
        <w:rPr>
          <w:b w:val="0"/>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9.0.5  </w:t>
      </w:r>
      <w:r>
        <w:rPr>
          <w:rFonts w:hint="eastAsia"/>
          <w:b w:val="0"/>
          <w:bCs/>
          <w:color w:val="000000" w:themeColor="text1"/>
          <w:highlight w:val="none"/>
          <w14:textFill>
            <w14:solidFill>
              <w14:schemeClr w14:val="tx1"/>
            </w14:solidFill>
          </w14:textFill>
        </w:rPr>
        <w:t>锚桩机设备的施工作业需提供380V高压电源。施工前应检查高压用电设备和弱电设备的电缆电线、漏电保护开关等是否完好，用电设备是否接地，并对用电设备采取防雷防雨防灰尘等保护措施。</w:t>
      </w:r>
    </w:p>
    <w:p>
      <w:pPr>
        <w:pStyle w:val="22"/>
        <w:jc w:val="both"/>
        <w:rPr>
          <w:b w:val="0"/>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9.0.6  </w:t>
      </w:r>
      <w:r>
        <w:rPr>
          <w:rFonts w:hint="eastAsia"/>
          <w:b w:val="0"/>
          <w:bCs/>
          <w:color w:val="000000" w:themeColor="text1"/>
          <w:highlight w:val="none"/>
          <w14:textFill>
            <w14:solidFill>
              <w14:schemeClr w14:val="tx1"/>
            </w14:solidFill>
          </w14:textFill>
        </w:rPr>
        <w:t>设备液压系统主要检查液压油的油量和油质及液压管线是否老化，保证液压系统的密封性和安全性。</w:t>
      </w:r>
    </w:p>
    <w:p>
      <w:pPr>
        <w:pStyle w:val="2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9.0.7  </w:t>
      </w:r>
      <w:r>
        <w:rPr>
          <w:rFonts w:hint="eastAsia"/>
          <w:b w:val="0"/>
          <w:bCs/>
          <w:color w:val="000000" w:themeColor="text1"/>
          <w:highlight w:val="none"/>
          <w14:textFill>
            <w14:solidFill>
              <w14:schemeClr w14:val="tx1"/>
            </w14:solidFill>
          </w14:textFill>
        </w:rPr>
        <w:t>锚桩机动力头与钢螺杆钻杆的连接是在高空中进行，应采用安全绳防止钢螺杆钻杆高空脱落造成安全事故。</w:t>
      </w:r>
    </w:p>
    <w:p>
      <w:pPr>
        <w:spacing w:line="360" w:lineRule="auto"/>
        <w:jc w:val="both"/>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14:textFill>
            <w14:solidFill>
              <w14:schemeClr w14:val="tx1"/>
            </w14:solidFill>
          </w14:textFill>
        </w:rPr>
        <w:t>9.0.8</w:t>
      </w:r>
      <w:r>
        <w:rPr>
          <w:rFonts w:hint="eastAsia"/>
          <w:b w:val="0"/>
          <w:color w:val="000000" w:themeColor="text1"/>
          <w:highlight w:val="none"/>
          <w14:textFill>
            <w14:solidFill>
              <w14:schemeClr w14:val="tx1"/>
            </w14:solidFill>
          </w14:textFill>
        </w:rPr>
        <w:t xml:space="preserve">  锚桩机塔架高度较大，上部动力头重量约为100kN。锚桩机长距离行走移位时，应先卸下动力头，放平塔架。防止机械设备倾覆造成安全事故。</w:t>
      </w:r>
    </w:p>
    <w:p>
      <w:pPr>
        <w:pStyle w:val="22"/>
        <w:jc w:val="both"/>
        <w:rPr>
          <w:rFonts w:hint="default" w:eastAsia="宋体"/>
          <w:color w:val="000000" w:themeColor="text1"/>
          <w:sz w:val="21"/>
          <w:szCs w:val="21"/>
          <w:lang w:val="en-US" w:eastAsia="zh-CN"/>
          <w14:textFill>
            <w14:solidFill>
              <w14:schemeClr w14:val="tx1"/>
            </w14:solidFill>
          </w14:textFill>
        </w:rPr>
      </w:pPr>
    </w:p>
    <w:p>
      <w:pPr>
        <w:jc w:val="center"/>
        <w:rPr>
          <w:rFonts w:ascii="宋体" w:hAnsi="宋体" w:eastAsia="宋体" w:cs="宋体"/>
          <w:color w:val="000000" w:themeColor="text1"/>
          <w:sz w:val="32"/>
          <w:szCs w:val="32"/>
          <w:lang w:eastAsia="zh-CN"/>
          <w14:textFill>
            <w14:solidFill>
              <w14:schemeClr w14:val="tx1"/>
            </w14:solidFill>
          </w14:textFill>
        </w:rPr>
      </w:pPr>
    </w:p>
    <w:p>
      <w:pPr>
        <w:jc w:val="center"/>
        <w:rPr>
          <w:rFonts w:ascii="宋体" w:hAnsi="宋体" w:eastAsia="宋体" w:cs="宋体"/>
          <w:color w:val="000000" w:themeColor="text1"/>
          <w:sz w:val="32"/>
          <w:szCs w:val="32"/>
          <w:lang w:eastAsia="zh-CN"/>
          <w14:textFill>
            <w14:solidFill>
              <w14:schemeClr w14:val="tx1"/>
            </w14:solidFill>
          </w14:textFill>
        </w:rPr>
      </w:pPr>
    </w:p>
    <w:p>
      <w:pPr>
        <w:rPr>
          <w:color w:val="000000" w:themeColor="text1"/>
          <w14:textFill>
            <w14:solidFill>
              <w14:schemeClr w14:val="tx1"/>
            </w14:solidFill>
          </w14:textFill>
        </w:rPr>
      </w:pPr>
    </w:p>
    <w:sectPr>
      <w:footerReference r:id="rId11" w:type="default"/>
      <w:pgSz w:w="11906" w:h="16838"/>
      <w:pgMar w:top="1304" w:right="1247" w:bottom="1020" w:left="1474" w:header="851" w:footer="992" w:gutter="0"/>
      <w:cols w:space="0" w:num="1"/>
      <w:rtlGutter w:val="0"/>
      <w:docGrid w:type="lines" w:linePitch="32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SymbolMT">
    <w:altName w:val="宋体"/>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57785" cy="33020"/>
              <wp:effectExtent l="0" t="0" r="0" b="0"/>
              <wp:wrapNone/>
              <wp:docPr id="100" name="文本框 12"/>
              <wp:cNvGraphicFramePr/>
              <a:graphic xmlns:a="http://schemas.openxmlformats.org/drawingml/2006/main">
                <a:graphicData uri="http://schemas.microsoft.com/office/word/2010/wordprocessingShape">
                  <wps:wsp>
                    <wps:cNvSpPr txBox="1"/>
                    <wps:spPr>
                      <a:xfrm>
                        <a:off x="0" y="0"/>
                        <a:ext cx="57785" cy="33020"/>
                      </a:xfrm>
                      <a:prstGeom prst="rect">
                        <a:avLst/>
                      </a:prstGeom>
                      <a:noFill/>
                      <a:ln>
                        <a:noFill/>
                      </a:ln>
                    </wps:spPr>
                    <wps:txbx>
                      <w:txbxContent>
                        <w:p>
                          <w:pPr>
                            <w:pStyle w:val="11"/>
                            <w:spacing w:line="240" w:lineRule="auto"/>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42</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2.6pt;width:4.55pt;mso-position-horizontal:center;mso-position-horizontal-relative:margin;mso-wrap-style:none;z-index:251670528;mso-width-relative:page;mso-height-relative:page;" filled="f" stroked="f" coordsize="21600,21600" o:gfxdata="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3jzUXQAAAAAQEAAA8AAAAAAAAAAQAgAAAAIgAAAGRycy9kb3du&#10;cmV2LnhtbFBLAQIUABQAAAAIAIdO4kC7mNMWzgEAAJgDAAAOAAAAAAAAAAEAIAAAAB8BAABkcnMv&#10;ZTJvRG9jLnhtbFBLBQYAAAAABgAGAFkBAABfBQAAAAA=&#10;">
              <v:fill on="f" focussize="0,0"/>
              <v:stroke on="f"/>
              <v:imagedata o:title=""/>
              <o:lock v:ext="edit" aspectratio="f"/>
              <v:textbox inset="0mm,0mm,0mm,0mm" style="mso-fit-shape-to-text:t;">
                <w:txbxContent>
                  <w:p>
                    <w:pPr>
                      <w:pStyle w:val="11"/>
                      <w:spacing w:line="240" w:lineRule="auto"/>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42</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57785" cy="33020"/>
              <wp:effectExtent l="0" t="0" r="0" b="0"/>
              <wp:wrapNone/>
              <wp:docPr id="4" name="文本框 12"/>
              <wp:cNvGraphicFramePr/>
              <a:graphic xmlns:a="http://schemas.openxmlformats.org/drawingml/2006/main">
                <a:graphicData uri="http://schemas.microsoft.com/office/word/2010/wordprocessingShape">
                  <wps:wsp>
                    <wps:cNvSpPr txBox="1"/>
                    <wps:spPr>
                      <a:xfrm>
                        <a:off x="0" y="0"/>
                        <a:ext cx="57785" cy="33020"/>
                      </a:xfrm>
                      <a:prstGeom prst="rect">
                        <a:avLst/>
                      </a:prstGeom>
                      <a:noFill/>
                      <a:ln>
                        <a:noFill/>
                      </a:ln>
                    </wps:spPr>
                    <wps:txbx>
                      <w:txbxContent>
                        <w:p>
                          <w:pPr>
                            <w:pStyle w:val="11"/>
                            <w:spacing w:line="240" w:lineRule="auto"/>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42</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2.6pt;width:4.55pt;mso-position-horizontal:center;mso-position-horizontal-relative:margin;mso-wrap-style:none;z-index:251682816;mso-width-relative:page;mso-height-relative:page;" filled="f" stroked="f" coordsize="21600,21600" o:gfxdata="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9481F0AAAAAEBAAAPAAAAAAAAAAEAIAAAACIAAABkcnMvZG93&#10;bnJldi54bWxQSwECFAAUAAAACACHTuJAmcaE9M8BAACWAwAADgAAAAAAAAABACAAAAAfAQAAZHJz&#10;L2Uyb0RvYy54bWxQSwUGAAAAAAYABgBZAQAAYAUAAAAA&#10;">
              <v:fill on="f" focussize="0,0"/>
              <v:stroke on="f"/>
              <v:imagedata o:title=""/>
              <o:lock v:ext="edit" aspectratio="f"/>
              <v:textbox inset="0mm,0mm,0mm,0mm" style="mso-fit-shape-to-text:t;">
                <w:txbxContent>
                  <w:p>
                    <w:pPr>
                      <w:pStyle w:val="11"/>
                      <w:spacing w:line="240" w:lineRule="auto"/>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42</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57785" cy="33020"/>
              <wp:effectExtent l="0" t="0" r="0" b="0"/>
              <wp:wrapNone/>
              <wp:docPr id="101" name="文本框 13"/>
              <wp:cNvGraphicFramePr/>
              <a:graphic xmlns:a="http://schemas.openxmlformats.org/drawingml/2006/main">
                <a:graphicData uri="http://schemas.microsoft.com/office/word/2010/wordprocessingShape">
                  <wps:wsp>
                    <wps:cNvSpPr txBox="1"/>
                    <wps:spPr>
                      <a:xfrm>
                        <a:off x="0" y="0"/>
                        <a:ext cx="57785" cy="33020"/>
                      </a:xfrm>
                      <a:prstGeom prst="rect">
                        <a:avLst/>
                      </a:prstGeom>
                      <a:noFill/>
                      <a:ln>
                        <a:noFill/>
                      </a:ln>
                    </wps:spPr>
                    <wps:txbx>
                      <w:txbxContent>
                        <w:p>
                          <w:pPr>
                            <w:pStyle w:val="11"/>
                            <w:spacing w:line="240" w:lineRule="auto"/>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42</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2.6pt;width:4.55pt;mso-position-horizontal:center;mso-position-horizontal-relative:margin;mso-wrap-style:none;z-index:251678720;mso-width-relative:page;mso-height-relative:page;" filled="f" stroked="f" coordsize="21600,21600" o:gfxdata="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9481F0AAAAAEBAAAPAAAAAAAAAAEAIAAAACIAAABkcnMvZG93&#10;bnJldi54bWxQSwECFAAUAAAACACHTuJA7HIrz88BAACYAwAADgAAAAAAAAABACAAAAAfAQAAZHJz&#10;L2Uyb0RvYy54bWxQSwUGAAAAAAYABgBZAQAAYAUAAAAA&#10;">
              <v:fill on="f" focussize="0,0"/>
              <v:stroke on="f"/>
              <v:imagedata o:title=""/>
              <o:lock v:ext="edit" aspectratio="f"/>
              <v:textbox inset="0mm,0mm,0mm,0mm" style="mso-fit-shape-to-text:t;">
                <w:txbxContent>
                  <w:p>
                    <w:pPr>
                      <w:pStyle w:val="11"/>
                      <w:spacing w:line="240" w:lineRule="auto"/>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60" w:lineRule="auto"/>
      </w:pPr>
      <w:r>
        <w:separator/>
      </w:r>
    </w:p>
  </w:footnote>
  <w:footnote w:type="continuationSeparator" w:id="1">
    <w:p>
      <w:pPr>
        <w:spacing w:line="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19"/>
  <w:drawingGridVerticalSpacing w:val="165"/>
  <w:displayHorizontalDrawingGridEvery w:val="1"/>
  <w:displayVerticalDrawingGridEvery w:val="1"/>
  <w:noPunctuationKerning w:val="1"/>
  <w:characterSpacingControl w:val="doNotCompress"/>
  <w:hdrShapeDefaults>
    <o:shapelayout v:ext="edit">
      <o:idmap v:ext="edit" data="1"/>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yNjFiNDQwN2U2NGE1NWE2NmMwZjA3OTIwMWVhOGMifQ=="/>
  </w:docVars>
  <w:rsids>
    <w:rsidRoot w:val="1EBF487E"/>
    <w:rsid w:val="00002B9E"/>
    <w:rsid w:val="00002F82"/>
    <w:rsid w:val="0001083E"/>
    <w:rsid w:val="00016683"/>
    <w:rsid w:val="00021966"/>
    <w:rsid w:val="00021F80"/>
    <w:rsid w:val="000229D6"/>
    <w:rsid w:val="00030CF9"/>
    <w:rsid w:val="00032E05"/>
    <w:rsid w:val="00035217"/>
    <w:rsid w:val="00037AC7"/>
    <w:rsid w:val="000416C6"/>
    <w:rsid w:val="00041E9E"/>
    <w:rsid w:val="00045CF6"/>
    <w:rsid w:val="00047E79"/>
    <w:rsid w:val="00051976"/>
    <w:rsid w:val="000533D4"/>
    <w:rsid w:val="00054CF8"/>
    <w:rsid w:val="00057584"/>
    <w:rsid w:val="000576A2"/>
    <w:rsid w:val="0006035A"/>
    <w:rsid w:val="000641E0"/>
    <w:rsid w:val="0006478D"/>
    <w:rsid w:val="00064BFB"/>
    <w:rsid w:val="00067A03"/>
    <w:rsid w:val="000702DD"/>
    <w:rsid w:val="00070573"/>
    <w:rsid w:val="00073412"/>
    <w:rsid w:val="00077DA4"/>
    <w:rsid w:val="00081865"/>
    <w:rsid w:val="00081EE6"/>
    <w:rsid w:val="00090A1D"/>
    <w:rsid w:val="00092557"/>
    <w:rsid w:val="00094057"/>
    <w:rsid w:val="00096173"/>
    <w:rsid w:val="00096CA5"/>
    <w:rsid w:val="00097A57"/>
    <w:rsid w:val="000A1829"/>
    <w:rsid w:val="000A1D41"/>
    <w:rsid w:val="000A3A1F"/>
    <w:rsid w:val="000B0F75"/>
    <w:rsid w:val="000B0FCC"/>
    <w:rsid w:val="000B10E3"/>
    <w:rsid w:val="000B2B3A"/>
    <w:rsid w:val="000B4883"/>
    <w:rsid w:val="000C0DDA"/>
    <w:rsid w:val="000C63B2"/>
    <w:rsid w:val="000C66D0"/>
    <w:rsid w:val="000D23B7"/>
    <w:rsid w:val="000D3259"/>
    <w:rsid w:val="000D3D64"/>
    <w:rsid w:val="000D5AD1"/>
    <w:rsid w:val="000D6AEC"/>
    <w:rsid w:val="000D77F1"/>
    <w:rsid w:val="000E4824"/>
    <w:rsid w:val="000E5EE2"/>
    <w:rsid w:val="000F0593"/>
    <w:rsid w:val="000F2657"/>
    <w:rsid w:val="000F70C5"/>
    <w:rsid w:val="001034B1"/>
    <w:rsid w:val="00104616"/>
    <w:rsid w:val="00106B51"/>
    <w:rsid w:val="00106E29"/>
    <w:rsid w:val="00111CB7"/>
    <w:rsid w:val="00113349"/>
    <w:rsid w:val="001167F4"/>
    <w:rsid w:val="001225B2"/>
    <w:rsid w:val="00124628"/>
    <w:rsid w:val="001306B7"/>
    <w:rsid w:val="001319F0"/>
    <w:rsid w:val="0013473E"/>
    <w:rsid w:val="00134F1E"/>
    <w:rsid w:val="00135D44"/>
    <w:rsid w:val="00141FF2"/>
    <w:rsid w:val="001449A4"/>
    <w:rsid w:val="0014536F"/>
    <w:rsid w:val="0015008B"/>
    <w:rsid w:val="00150DF8"/>
    <w:rsid w:val="0015205E"/>
    <w:rsid w:val="00153045"/>
    <w:rsid w:val="00154F42"/>
    <w:rsid w:val="0016093D"/>
    <w:rsid w:val="00164C3E"/>
    <w:rsid w:val="001657A1"/>
    <w:rsid w:val="001657E5"/>
    <w:rsid w:val="00166013"/>
    <w:rsid w:val="00167B5F"/>
    <w:rsid w:val="00172FE1"/>
    <w:rsid w:val="00175FC8"/>
    <w:rsid w:val="001770F9"/>
    <w:rsid w:val="0018240F"/>
    <w:rsid w:val="001A05BC"/>
    <w:rsid w:val="001A1419"/>
    <w:rsid w:val="001A53AA"/>
    <w:rsid w:val="001A625F"/>
    <w:rsid w:val="001A7A17"/>
    <w:rsid w:val="001A7F42"/>
    <w:rsid w:val="001B1B30"/>
    <w:rsid w:val="001B1DB9"/>
    <w:rsid w:val="001B56CA"/>
    <w:rsid w:val="001B59B1"/>
    <w:rsid w:val="001B6562"/>
    <w:rsid w:val="001C1E71"/>
    <w:rsid w:val="001C2C98"/>
    <w:rsid w:val="001C6D36"/>
    <w:rsid w:val="001C7025"/>
    <w:rsid w:val="001C70AA"/>
    <w:rsid w:val="001E29EC"/>
    <w:rsid w:val="001E38F1"/>
    <w:rsid w:val="001E49C8"/>
    <w:rsid w:val="001E4CA0"/>
    <w:rsid w:val="001E764B"/>
    <w:rsid w:val="001F3009"/>
    <w:rsid w:val="001F413A"/>
    <w:rsid w:val="001F557B"/>
    <w:rsid w:val="001F6170"/>
    <w:rsid w:val="00200B3F"/>
    <w:rsid w:val="00200D2B"/>
    <w:rsid w:val="00206DDC"/>
    <w:rsid w:val="00210C6E"/>
    <w:rsid w:val="00213235"/>
    <w:rsid w:val="002200E8"/>
    <w:rsid w:val="00220680"/>
    <w:rsid w:val="00220767"/>
    <w:rsid w:val="00220CDB"/>
    <w:rsid w:val="00221AAC"/>
    <w:rsid w:val="00222F7D"/>
    <w:rsid w:val="00226C47"/>
    <w:rsid w:val="00231DEA"/>
    <w:rsid w:val="002343FE"/>
    <w:rsid w:val="00234B54"/>
    <w:rsid w:val="00237577"/>
    <w:rsid w:val="002412B9"/>
    <w:rsid w:val="00243583"/>
    <w:rsid w:val="002435A1"/>
    <w:rsid w:val="002454DB"/>
    <w:rsid w:val="00251598"/>
    <w:rsid w:val="00251769"/>
    <w:rsid w:val="00252659"/>
    <w:rsid w:val="00253CEC"/>
    <w:rsid w:val="00255CC6"/>
    <w:rsid w:val="00256B0F"/>
    <w:rsid w:val="002600D2"/>
    <w:rsid w:val="00262291"/>
    <w:rsid w:val="00264053"/>
    <w:rsid w:val="002642EB"/>
    <w:rsid w:val="002659BD"/>
    <w:rsid w:val="00272A79"/>
    <w:rsid w:val="002730A5"/>
    <w:rsid w:val="002741EE"/>
    <w:rsid w:val="002753B5"/>
    <w:rsid w:val="00275830"/>
    <w:rsid w:val="00276A0E"/>
    <w:rsid w:val="00277455"/>
    <w:rsid w:val="00280188"/>
    <w:rsid w:val="002810B3"/>
    <w:rsid w:val="00282D9D"/>
    <w:rsid w:val="002835CF"/>
    <w:rsid w:val="00284036"/>
    <w:rsid w:val="002854B7"/>
    <w:rsid w:val="0028767A"/>
    <w:rsid w:val="00291A30"/>
    <w:rsid w:val="0029226A"/>
    <w:rsid w:val="00294984"/>
    <w:rsid w:val="00294CD4"/>
    <w:rsid w:val="00295892"/>
    <w:rsid w:val="002A0BF5"/>
    <w:rsid w:val="002A41CA"/>
    <w:rsid w:val="002A4F4D"/>
    <w:rsid w:val="002A5E27"/>
    <w:rsid w:val="002A75CF"/>
    <w:rsid w:val="002A79D4"/>
    <w:rsid w:val="002B11B6"/>
    <w:rsid w:val="002B2E5F"/>
    <w:rsid w:val="002B335C"/>
    <w:rsid w:val="002B336C"/>
    <w:rsid w:val="002C25CF"/>
    <w:rsid w:val="002C667B"/>
    <w:rsid w:val="002C7067"/>
    <w:rsid w:val="002C7EB9"/>
    <w:rsid w:val="002D046B"/>
    <w:rsid w:val="002D0A8B"/>
    <w:rsid w:val="002D1541"/>
    <w:rsid w:val="002D2CCE"/>
    <w:rsid w:val="002D4A56"/>
    <w:rsid w:val="002D4DAA"/>
    <w:rsid w:val="002D50D3"/>
    <w:rsid w:val="002D5870"/>
    <w:rsid w:val="002D765C"/>
    <w:rsid w:val="002E0FE6"/>
    <w:rsid w:val="002E52E0"/>
    <w:rsid w:val="002E573D"/>
    <w:rsid w:val="002F01EF"/>
    <w:rsid w:val="002F2F89"/>
    <w:rsid w:val="002F3028"/>
    <w:rsid w:val="002F4169"/>
    <w:rsid w:val="002F44A8"/>
    <w:rsid w:val="002F7DD2"/>
    <w:rsid w:val="00301672"/>
    <w:rsid w:val="00301A92"/>
    <w:rsid w:val="00302B3E"/>
    <w:rsid w:val="00303F79"/>
    <w:rsid w:val="003056E3"/>
    <w:rsid w:val="0030688C"/>
    <w:rsid w:val="00307DC4"/>
    <w:rsid w:val="003108F1"/>
    <w:rsid w:val="003114EE"/>
    <w:rsid w:val="00313EA2"/>
    <w:rsid w:val="003154B2"/>
    <w:rsid w:val="00322B57"/>
    <w:rsid w:val="0032420D"/>
    <w:rsid w:val="003244F1"/>
    <w:rsid w:val="00326761"/>
    <w:rsid w:val="00333FB1"/>
    <w:rsid w:val="0033594E"/>
    <w:rsid w:val="003431D2"/>
    <w:rsid w:val="00343938"/>
    <w:rsid w:val="00343FE2"/>
    <w:rsid w:val="00344149"/>
    <w:rsid w:val="003442A6"/>
    <w:rsid w:val="0034597C"/>
    <w:rsid w:val="003460C3"/>
    <w:rsid w:val="00352151"/>
    <w:rsid w:val="0035234F"/>
    <w:rsid w:val="0035373A"/>
    <w:rsid w:val="00353A5F"/>
    <w:rsid w:val="00355996"/>
    <w:rsid w:val="003642A8"/>
    <w:rsid w:val="00370918"/>
    <w:rsid w:val="00370B9A"/>
    <w:rsid w:val="00372F24"/>
    <w:rsid w:val="003742D3"/>
    <w:rsid w:val="00376C80"/>
    <w:rsid w:val="003812AC"/>
    <w:rsid w:val="00385900"/>
    <w:rsid w:val="0039245C"/>
    <w:rsid w:val="0039791F"/>
    <w:rsid w:val="003A2F8A"/>
    <w:rsid w:val="003A4194"/>
    <w:rsid w:val="003A6814"/>
    <w:rsid w:val="003B0733"/>
    <w:rsid w:val="003B0C6B"/>
    <w:rsid w:val="003B1623"/>
    <w:rsid w:val="003B1839"/>
    <w:rsid w:val="003B445C"/>
    <w:rsid w:val="003B604D"/>
    <w:rsid w:val="003B70D9"/>
    <w:rsid w:val="003C1101"/>
    <w:rsid w:val="003C1103"/>
    <w:rsid w:val="003C77A8"/>
    <w:rsid w:val="003D23FB"/>
    <w:rsid w:val="003D5BDE"/>
    <w:rsid w:val="003E1017"/>
    <w:rsid w:val="003E1168"/>
    <w:rsid w:val="003E2633"/>
    <w:rsid w:val="003E580C"/>
    <w:rsid w:val="003E7B6B"/>
    <w:rsid w:val="003F00DD"/>
    <w:rsid w:val="003F0598"/>
    <w:rsid w:val="003F1B6F"/>
    <w:rsid w:val="003F3137"/>
    <w:rsid w:val="003F5008"/>
    <w:rsid w:val="0040230D"/>
    <w:rsid w:val="00402B49"/>
    <w:rsid w:val="004044A7"/>
    <w:rsid w:val="0041020A"/>
    <w:rsid w:val="00410BD7"/>
    <w:rsid w:val="00411BDE"/>
    <w:rsid w:val="00413BA0"/>
    <w:rsid w:val="00414AB7"/>
    <w:rsid w:val="0041500A"/>
    <w:rsid w:val="00417626"/>
    <w:rsid w:val="00420E6B"/>
    <w:rsid w:val="00420F8E"/>
    <w:rsid w:val="00423B35"/>
    <w:rsid w:val="00425AC5"/>
    <w:rsid w:val="00426210"/>
    <w:rsid w:val="00431BD3"/>
    <w:rsid w:val="004336A8"/>
    <w:rsid w:val="0043697D"/>
    <w:rsid w:val="00436C25"/>
    <w:rsid w:val="004418A9"/>
    <w:rsid w:val="00441ADE"/>
    <w:rsid w:val="00443841"/>
    <w:rsid w:val="00444597"/>
    <w:rsid w:val="00444F84"/>
    <w:rsid w:val="00447B6A"/>
    <w:rsid w:val="00450A0C"/>
    <w:rsid w:val="0045432D"/>
    <w:rsid w:val="004569AC"/>
    <w:rsid w:val="00460681"/>
    <w:rsid w:val="004621F1"/>
    <w:rsid w:val="004638E4"/>
    <w:rsid w:val="004640E3"/>
    <w:rsid w:val="00464F63"/>
    <w:rsid w:val="00466327"/>
    <w:rsid w:val="00466A3A"/>
    <w:rsid w:val="00470E79"/>
    <w:rsid w:val="0047447A"/>
    <w:rsid w:val="00477881"/>
    <w:rsid w:val="0048074A"/>
    <w:rsid w:val="00482830"/>
    <w:rsid w:val="00494C36"/>
    <w:rsid w:val="0049619C"/>
    <w:rsid w:val="00497562"/>
    <w:rsid w:val="00497A15"/>
    <w:rsid w:val="004A2438"/>
    <w:rsid w:val="004A3694"/>
    <w:rsid w:val="004A3AE9"/>
    <w:rsid w:val="004A6346"/>
    <w:rsid w:val="004A6A3A"/>
    <w:rsid w:val="004A704A"/>
    <w:rsid w:val="004B4138"/>
    <w:rsid w:val="004B4E59"/>
    <w:rsid w:val="004B50D9"/>
    <w:rsid w:val="004B77FE"/>
    <w:rsid w:val="004B7E87"/>
    <w:rsid w:val="004C14EC"/>
    <w:rsid w:val="004C419E"/>
    <w:rsid w:val="004C6134"/>
    <w:rsid w:val="004C7037"/>
    <w:rsid w:val="004D076B"/>
    <w:rsid w:val="004D1BC3"/>
    <w:rsid w:val="004D40D6"/>
    <w:rsid w:val="004D48CD"/>
    <w:rsid w:val="004D4C3F"/>
    <w:rsid w:val="004D5F28"/>
    <w:rsid w:val="004D6899"/>
    <w:rsid w:val="004D6E97"/>
    <w:rsid w:val="004D7D06"/>
    <w:rsid w:val="004E0AF0"/>
    <w:rsid w:val="004E2D56"/>
    <w:rsid w:val="004E7464"/>
    <w:rsid w:val="004F27D0"/>
    <w:rsid w:val="004F35FC"/>
    <w:rsid w:val="004F7A7C"/>
    <w:rsid w:val="00501C3D"/>
    <w:rsid w:val="00503062"/>
    <w:rsid w:val="0051289F"/>
    <w:rsid w:val="005128D0"/>
    <w:rsid w:val="00513BF1"/>
    <w:rsid w:val="005159CD"/>
    <w:rsid w:val="0051653A"/>
    <w:rsid w:val="00520496"/>
    <w:rsid w:val="005235DC"/>
    <w:rsid w:val="00524944"/>
    <w:rsid w:val="00527D74"/>
    <w:rsid w:val="00530539"/>
    <w:rsid w:val="0053418F"/>
    <w:rsid w:val="005354DC"/>
    <w:rsid w:val="00540E72"/>
    <w:rsid w:val="00544DC9"/>
    <w:rsid w:val="0054623C"/>
    <w:rsid w:val="00547F69"/>
    <w:rsid w:val="00550EA1"/>
    <w:rsid w:val="00550FF2"/>
    <w:rsid w:val="00551C42"/>
    <w:rsid w:val="00552D50"/>
    <w:rsid w:val="005530EE"/>
    <w:rsid w:val="005533E9"/>
    <w:rsid w:val="005534FD"/>
    <w:rsid w:val="0055479A"/>
    <w:rsid w:val="00556FFC"/>
    <w:rsid w:val="005616DF"/>
    <w:rsid w:val="00561B93"/>
    <w:rsid w:val="00562054"/>
    <w:rsid w:val="0056288D"/>
    <w:rsid w:val="00565AC0"/>
    <w:rsid w:val="005724BD"/>
    <w:rsid w:val="005808DE"/>
    <w:rsid w:val="00580DB6"/>
    <w:rsid w:val="00581B07"/>
    <w:rsid w:val="00582207"/>
    <w:rsid w:val="00582F92"/>
    <w:rsid w:val="00583C0E"/>
    <w:rsid w:val="00586122"/>
    <w:rsid w:val="00587585"/>
    <w:rsid w:val="005942B4"/>
    <w:rsid w:val="005954E4"/>
    <w:rsid w:val="005955FD"/>
    <w:rsid w:val="005958E8"/>
    <w:rsid w:val="00595F66"/>
    <w:rsid w:val="005A0450"/>
    <w:rsid w:val="005A3586"/>
    <w:rsid w:val="005A467E"/>
    <w:rsid w:val="005B12B8"/>
    <w:rsid w:val="005B3636"/>
    <w:rsid w:val="005B42D5"/>
    <w:rsid w:val="005B6BC7"/>
    <w:rsid w:val="005B7018"/>
    <w:rsid w:val="005B7DE0"/>
    <w:rsid w:val="005C0CF3"/>
    <w:rsid w:val="005C0FDC"/>
    <w:rsid w:val="005C2D9C"/>
    <w:rsid w:val="005D1D62"/>
    <w:rsid w:val="005D4182"/>
    <w:rsid w:val="005E0243"/>
    <w:rsid w:val="005E20AD"/>
    <w:rsid w:val="005E286C"/>
    <w:rsid w:val="005E4BA2"/>
    <w:rsid w:val="005F3A5C"/>
    <w:rsid w:val="005F48D4"/>
    <w:rsid w:val="005F529E"/>
    <w:rsid w:val="005F7B31"/>
    <w:rsid w:val="00603E8F"/>
    <w:rsid w:val="00604EF5"/>
    <w:rsid w:val="006074A8"/>
    <w:rsid w:val="00607983"/>
    <w:rsid w:val="00613BE7"/>
    <w:rsid w:val="0061603B"/>
    <w:rsid w:val="00622B0D"/>
    <w:rsid w:val="006236BE"/>
    <w:rsid w:val="00624548"/>
    <w:rsid w:val="00624A7E"/>
    <w:rsid w:val="00624AD0"/>
    <w:rsid w:val="00627FD2"/>
    <w:rsid w:val="00632A23"/>
    <w:rsid w:val="00633D92"/>
    <w:rsid w:val="006367EB"/>
    <w:rsid w:val="0063754A"/>
    <w:rsid w:val="006454CA"/>
    <w:rsid w:val="00645E75"/>
    <w:rsid w:val="006477AD"/>
    <w:rsid w:val="00650DFB"/>
    <w:rsid w:val="00651616"/>
    <w:rsid w:val="00651740"/>
    <w:rsid w:val="0065390F"/>
    <w:rsid w:val="00654E48"/>
    <w:rsid w:val="006566B2"/>
    <w:rsid w:val="00657F5F"/>
    <w:rsid w:val="006605D5"/>
    <w:rsid w:val="00662876"/>
    <w:rsid w:val="006631CB"/>
    <w:rsid w:val="00666ECA"/>
    <w:rsid w:val="00666EDF"/>
    <w:rsid w:val="006700DF"/>
    <w:rsid w:val="00671442"/>
    <w:rsid w:val="0067277D"/>
    <w:rsid w:val="006757A4"/>
    <w:rsid w:val="00677CDF"/>
    <w:rsid w:val="006802B3"/>
    <w:rsid w:val="00683983"/>
    <w:rsid w:val="00686377"/>
    <w:rsid w:val="00687E91"/>
    <w:rsid w:val="00696C92"/>
    <w:rsid w:val="00697F32"/>
    <w:rsid w:val="006A0F80"/>
    <w:rsid w:val="006A1146"/>
    <w:rsid w:val="006A24C0"/>
    <w:rsid w:val="006A37A5"/>
    <w:rsid w:val="006A6B29"/>
    <w:rsid w:val="006A71A4"/>
    <w:rsid w:val="006A7B05"/>
    <w:rsid w:val="006B34C9"/>
    <w:rsid w:val="006B5658"/>
    <w:rsid w:val="006B5806"/>
    <w:rsid w:val="006C03C6"/>
    <w:rsid w:val="006C11A3"/>
    <w:rsid w:val="006C31CB"/>
    <w:rsid w:val="006C4110"/>
    <w:rsid w:val="006C5D60"/>
    <w:rsid w:val="006C6282"/>
    <w:rsid w:val="006C755B"/>
    <w:rsid w:val="006D2386"/>
    <w:rsid w:val="006D4D77"/>
    <w:rsid w:val="006E0765"/>
    <w:rsid w:val="006E1352"/>
    <w:rsid w:val="006E141F"/>
    <w:rsid w:val="006E2BDA"/>
    <w:rsid w:val="006E61F1"/>
    <w:rsid w:val="006E6DC8"/>
    <w:rsid w:val="006F03C5"/>
    <w:rsid w:val="006F1667"/>
    <w:rsid w:val="006F71B0"/>
    <w:rsid w:val="00700036"/>
    <w:rsid w:val="0070164A"/>
    <w:rsid w:val="00701D12"/>
    <w:rsid w:val="007057CF"/>
    <w:rsid w:val="00705CB9"/>
    <w:rsid w:val="00706FFB"/>
    <w:rsid w:val="00710E78"/>
    <w:rsid w:val="0071113D"/>
    <w:rsid w:val="00711688"/>
    <w:rsid w:val="00711B12"/>
    <w:rsid w:val="00712843"/>
    <w:rsid w:val="00712DDD"/>
    <w:rsid w:val="0071490F"/>
    <w:rsid w:val="007164BC"/>
    <w:rsid w:val="00717847"/>
    <w:rsid w:val="00720957"/>
    <w:rsid w:val="00721222"/>
    <w:rsid w:val="0072263C"/>
    <w:rsid w:val="00723039"/>
    <w:rsid w:val="007232B7"/>
    <w:rsid w:val="007257FD"/>
    <w:rsid w:val="00725AFB"/>
    <w:rsid w:val="007308CE"/>
    <w:rsid w:val="0073274E"/>
    <w:rsid w:val="00732DEA"/>
    <w:rsid w:val="00733DDA"/>
    <w:rsid w:val="0073407F"/>
    <w:rsid w:val="007366A0"/>
    <w:rsid w:val="00737AB9"/>
    <w:rsid w:val="007436F8"/>
    <w:rsid w:val="00752B84"/>
    <w:rsid w:val="00753167"/>
    <w:rsid w:val="00754332"/>
    <w:rsid w:val="00755771"/>
    <w:rsid w:val="00755CAA"/>
    <w:rsid w:val="00756608"/>
    <w:rsid w:val="007568F2"/>
    <w:rsid w:val="0076055B"/>
    <w:rsid w:val="007619D7"/>
    <w:rsid w:val="007631A4"/>
    <w:rsid w:val="00763A62"/>
    <w:rsid w:val="007644C5"/>
    <w:rsid w:val="00764587"/>
    <w:rsid w:val="00764EB0"/>
    <w:rsid w:val="00767BAD"/>
    <w:rsid w:val="00770619"/>
    <w:rsid w:val="00770C0D"/>
    <w:rsid w:val="00770C60"/>
    <w:rsid w:val="00771AA5"/>
    <w:rsid w:val="00772AC8"/>
    <w:rsid w:val="007733DC"/>
    <w:rsid w:val="00777F95"/>
    <w:rsid w:val="00781702"/>
    <w:rsid w:val="00787F83"/>
    <w:rsid w:val="00790813"/>
    <w:rsid w:val="00790CA1"/>
    <w:rsid w:val="0079329C"/>
    <w:rsid w:val="007956C9"/>
    <w:rsid w:val="007A24D3"/>
    <w:rsid w:val="007A381F"/>
    <w:rsid w:val="007A57B3"/>
    <w:rsid w:val="007A7B4B"/>
    <w:rsid w:val="007B0499"/>
    <w:rsid w:val="007B0B34"/>
    <w:rsid w:val="007B275F"/>
    <w:rsid w:val="007B3400"/>
    <w:rsid w:val="007B643B"/>
    <w:rsid w:val="007B708D"/>
    <w:rsid w:val="007C4578"/>
    <w:rsid w:val="007C4C6A"/>
    <w:rsid w:val="007C5C4C"/>
    <w:rsid w:val="007C7C6B"/>
    <w:rsid w:val="007D2005"/>
    <w:rsid w:val="007D2A55"/>
    <w:rsid w:val="007D3F96"/>
    <w:rsid w:val="007D4CC3"/>
    <w:rsid w:val="007D55E4"/>
    <w:rsid w:val="007D67E5"/>
    <w:rsid w:val="007E27E5"/>
    <w:rsid w:val="007E3025"/>
    <w:rsid w:val="007E362A"/>
    <w:rsid w:val="007E7854"/>
    <w:rsid w:val="007F2065"/>
    <w:rsid w:val="007F31D1"/>
    <w:rsid w:val="007F3A58"/>
    <w:rsid w:val="007F49B0"/>
    <w:rsid w:val="00800C75"/>
    <w:rsid w:val="00800E98"/>
    <w:rsid w:val="008078D4"/>
    <w:rsid w:val="00812AAD"/>
    <w:rsid w:val="00816192"/>
    <w:rsid w:val="00816562"/>
    <w:rsid w:val="008168A8"/>
    <w:rsid w:val="00816C24"/>
    <w:rsid w:val="008171FD"/>
    <w:rsid w:val="0082019B"/>
    <w:rsid w:val="008210AC"/>
    <w:rsid w:val="008265FF"/>
    <w:rsid w:val="00827AD8"/>
    <w:rsid w:val="0083015F"/>
    <w:rsid w:val="00830F84"/>
    <w:rsid w:val="00832731"/>
    <w:rsid w:val="008331A9"/>
    <w:rsid w:val="008331E8"/>
    <w:rsid w:val="00834530"/>
    <w:rsid w:val="00840E96"/>
    <w:rsid w:val="00842978"/>
    <w:rsid w:val="00842C61"/>
    <w:rsid w:val="008436EF"/>
    <w:rsid w:val="00844694"/>
    <w:rsid w:val="00845E51"/>
    <w:rsid w:val="0085007A"/>
    <w:rsid w:val="008507BE"/>
    <w:rsid w:val="00850BE8"/>
    <w:rsid w:val="008553C8"/>
    <w:rsid w:val="00856A51"/>
    <w:rsid w:val="0086050C"/>
    <w:rsid w:val="0086151D"/>
    <w:rsid w:val="0086582C"/>
    <w:rsid w:val="00870F2D"/>
    <w:rsid w:val="00872A24"/>
    <w:rsid w:val="008745D5"/>
    <w:rsid w:val="00877256"/>
    <w:rsid w:val="00877C73"/>
    <w:rsid w:val="00880FA1"/>
    <w:rsid w:val="008811FD"/>
    <w:rsid w:val="008905B1"/>
    <w:rsid w:val="00890822"/>
    <w:rsid w:val="008917B1"/>
    <w:rsid w:val="0089275C"/>
    <w:rsid w:val="008959BD"/>
    <w:rsid w:val="00895F33"/>
    <w:rsid w:val="00896260"/>
    <w:rsid w:val="008962A2"/>
    <w:rsid w:val="008972B8"/>
    <w:rsid w:val="008A0822"/>
    <w:rsid w:val="008A3D35"/>
    <w:rsid w:val="008A413E"/>
    <w:rsid w:val="008A6D2E"/>
    <w:rsid w:val="008B0AD0"/>
    <w:rsid w:val="008B74AA"/>
    <w:rsid w:val="008C2B91"/>
    <w:rsid w:val="008C3974"/>
    <w:rsid w:val="008C6F30"/>
    <w:rsid w:val="008D0934"/>
    <w:rsid w:val="008D7662"/>
    <w:rsid w:val="008D7938"/>
    <w:rsid w:val="008D7ED4"/>
    <w:rsid w:val="008E03C4"/>
    <w:rsid w:val="008E0CFD"/>
    <w:rsid w:val="008E2D3E"/>
    <w:rsid w:val="008E51E1"/>
    <w:rsid w:val="008E5242"/>
    <w:rsid w:val="008E7D04"/>
    <w:rsid w:val="008F32AE"/>
    <w:rsid w:val="008F4AF0"/>
    <w:rsid w:val="008F658B"/>
    <w:rsid w:val="008F729D"/>
    <w:rsid w:val="0090544B"/>
    <w:rsid w:val="00905961"/>
    <w:rsid w:val="00910A28"/>
    <w:rsid w:val="00911257"/>
    <w:rsid w:val="00911662"/>
    <w:rsid w:val="009157E0"/>
    <w:rsid w:val="00915D30"/>
    <w:rsid w:val="00917D0D"/>
    <w:rsid w:val="009202BB"/>
    <w:rsid w:val="009204CF"/>
    <w:rsid w:val="009231BC"/>
    <w:rsid w:val="00925161"/>
    <w:rsid w:val="00925AC4"/>
    <w:rsid w:val="00927215"/>
    <w:rsid w:val="009276E1"/>
    <w:rsid w:val="00933464"/>
    <w:rsid w:val="009336E2"/>
    <w:rsid w:val="00936387"/>
    <w:rsid w:val="009379B4"/>
    <w:rsid w:val="0094153B"/>
    <w:rsid w:val="0094366A"/>
    <w:rsid w:val="009458A3"/>
    <w:rsid w:val="00945A25"/>
    <w:rsid w:val="009461E4"/>
    <w:rsid w:val="009471C6"/>
    <w:rsid w:val="00947E57"/>
    <w:rsid w:val="009516E0"/>
    <w:rsid w:val="009520A3"/>
    <w:rsid w:val="00954F70"/>
    <w:rsid w:val="009573A1"/>
    <w:rsid w:val="00957949"/>
    <w:rsid w:val="0095799C"/>
    <w:rsid w:val="0096180F"/>
    <w:rsid w:val="0096710F"/>
    <w:rsid w:val="009735DE"/>
    <w:rsid w:val="00975AAD"/>
    <w:rsid w:val="00975ECC"/>
    <w:rsid w:val="00976112"/>
    <w:rsid w:val="00976C37"/>
    <w:rsid w:val="009777A9"/>
    <w:rsid w:val="00977C89"/>
    <w:rsid w:val="0098012C"/>
    <w:rsid w:val="009827DE"/>
    <w:rsid w:val="00983A5F"/>
    <w:rsid w:val="009840FF"/>
    <w:rsid w:val="00985164"/>
    <w:rsid w:val="00990062"/>
    <w:rsid w:val="00992DEB"/>
    <w:rsid w:val="009972BF"/>
    <w:rsid w:val="009A26EB"/>
    <w:rsid w:val="009B3714"/>
    <w:rsid w:val="009B5F52"/>
    <w:rsid w:val="009B7CAE"/>
    <w:rsid w:val="009C459F"/>
    <w:rsid w:val="009C4C25"/>
    <w:rsid w:val="009C4D2C"/>
    <w:rsid w:val="009C5643"/>
    <w:rsid w:val="009C61F4"/>
    <w:rsid w:val="009C79A8"/>
    <w:rsid w:val="009D0313"/>
    <w:rsid w:val="009D1A43"/>
    <w:rsid w:val="009D2023"/>
    <w:rsid w:val="009D3112"/>
    <w:rsid w:val="009D3AC1"/>
    <w:rsid w:val="009D634F"/>
    <w:rsid w:val="009E2B5E"/>
    <w:rsid w:val="009E3A20"/>
    <w:rsid w:val="009E4611"/>
    <w:rsid w:val="009E4FFA"/>
    <w:rsid w:val="009E7C0B"/>
    <w:rsid w:val="009F0574"/>
    <w:rsid w:val="009F07C1"/>
    <w:rsid w:val="009F0B46"/>
    <w:rsid w:val="009F0CAB"/>
    <w:rsid w:val="009F557B"/>
    <w:rsid w:val="009F577E"/>
    <w:rsid w:val="009F594F"/>
    <w:rsid w:val="009F5A79"/>
    <w:rsid w:val="009F62C4"/>
    <w:rsid w:val="00A00D66"/>
    <w:rsid w:val="00A03242"/>
    <w:rsid w:val="00A070C9"/>
    <w:rsid w:val="00A10743"/>
    <w:rsid w:val="00A114FB"/>
    <w:rsid w:val="00A16486"/>
    <w:rsid w:val="00A16C8A"/>
    <w:rsid w:val="00A21316"/>
    <w:rsid w:val="00A2224D"/>
    <w:rsid w:val="00A24C99"/>
    <w:rsid w:val="00A25186"/>
    <w:rsid w:val="00A268EF"/>
    <w:rsid w:val="00A304FD"/>
    <w:rsid w:val="00A31489"/>
    <w:rsid w:val="00A32F82"/>
    <w:rsid w:val="00A33B4E"/>
    <w:rsid w:val="00A3405E"/>
    <w:rsid w:val="00A402EE"/>
    <w:rsid w:val="00A4147F"/>
    <w:rsid w:val="00A4547C"/>
    <w:rsid w:val="00A457EE"/>
    <w:rsid w:val="00A478DB"/>
    <w:rsid w:val="00A51C76"/>
    <w:rsid w:val="00A5210A"/>
    <w:rsid w:val="00A52CD9"/>
    <w:rsid w:val="00A52DFD"/>
    <w:rsid w:val="00A53334"/>
    <w:rsid w:val="00A551C1"/>
    <w:rsid w:val="00A55590"/>
    <w:rsid w:val="00A60117"/>
    <w:rsid w:val="00A608A0"/>
    <w:rsid w:val="00A62500"/>
    <w:rsid w:val="00A62612"/>
    <w:rsid w:val="00A6398A"/>
    <w:rsid w:val="00A64747"/>
    <w:rsid w:val="00A65F05"/>
    <w:rsid w:val="00A66CAF"/>
    <w:rsid w:val="00A70CD8"/>
    <w:rsid w:val="00A710CE"/>
    <w:rsid w:val="00A712D8"/>
    <w:rsid w:val="00A73E20"/>
    <w:rsid w:val="00A7401C"/>
    <w:rsid w:val="00A753C1"/>
    <w:rsid w:val="00A758B5"/>
    <w:rsid w:val="00A76963"/>
    <w:rsid w:val="00A77855"/>
    <w:rsid w:val="00A80571"/>
    <w:rsid w:val="00A81AD4"/>
    <w:rsid w:val="00A82152"/>
    <w:rsid w:val="00A8449C"/>
    <w:rsid w:val="00A86CE2"/>
    <w:rsid w:val="00A86FDC"/>
    <w:rsid w:val="00A90826"/>
    <w:rsid w:val="00A91892"/>
    <w:rsid w:val="00A91CA2"/>
    <w:rsid w:val="00A92F31"/>
    <w:rsid w:val="00A95878"/>
    <w:rsid w:val="00A9612E"/>
    <w:rsid w:val="00A96C69"/>
    <w:rsid w:val="00AA1880"/>
    <w:rsid w:val="00AB3FF4"/>
    <w:rsid w:val="00AB7DC6"/>
    <w:rsid w:val="00AC16A5"/>
    <w:rsid w:val="00AC2987"/>
    <w:rsid w:val="00AC2DDA"/>
    <w:rsid w:val="00AC4482"/>
    <w:rsid w:val="00AC48D0"/>
    <w:rsid w:val="00AC5897"/>
    <w:rsid w:val="00AD1777"/>
    <w:rsid w:val="00AD27FF"/>
    <w:rsid w:val="00AD4447"/>
    <w:rsid w:val="00AD4E7C"/>
    <w:rsid w:val="00AD7C04"/>
    <w:rsid w:val="00AE022B"/>
    <w:rsid w:val="00AE3672"/>
    <w:rsid w:val="00AF2026"/>
    <w:rsid w:val="00AF2F78"/>
    <w:rsid w:val="00AF3C52"/>
    <w:rsid w:val="00AF6ED5"/>
    <w:rsid w:val="00B00885"/>
    <w:rsid w:val="00B01F83"/>
    <w:rsid w:val="00B02B3F"/>
    <w:rsid w:val="00B064DB"/>
    <w:rsid w:val="00B07694"/>
    <w:rsid w:val="00B07934"/>
    <w:rsid w:val="00B10D55"/>
    <w:rsid w:val="00B10DC3"/>
    <w:rsid w:val="00B16C71"/>
    <w:rsid w:val="00B17D9B"/>
    <w:rsid w:val="00B20952"/>
    <w:rsid w:val="00B214D6"/>
    <w:rsid w:val="00B22118"/>
    <w:rsid w:val="00B235F8"/>
    <w:rsid w:val="00B24B55"/>
    <w:rsid w:val="00B24BBB"/>
    <w:rsid w:val="00B26B7D"/>
    <w:rsid w:val="00B27C93"/>
    <w:rsid w:val="00B30DA6"/>
    <w:rsid w:val="00B3130E"/>
    <w:rsid w:val="00B34E41"/>
    <w:rsid w:val="00B3707A"/>
    <w:rsid w:val="00B40FB5"/>
    <w:rsid w:val="00B44233"/>
    <w:rsid w:val="00B44838"/>
    <w:rsid w:val="00B465AA"/>
    <w:rsid w:val="00B46E98"/>
    <w:rsid w:val="00B508A2"/>
    <w:rsid w:val="00B519C2"/>
    <w:rsid w:val="00B533C6"/>
    <w:rsid w:val="00B53E68"/>
    <w:rsid w:val="00B56EDE"/>
    <w:rsid w:val="00B61E38"/>
    <w:rsid w:val="00B62CF5"/>
    <w:rsid w:val="00B6768D"/>
    <w:rsid w:val="00B718D0"/>
    <w:rsid w:val="00B744A3"/>
    <w:rsid w:val="00B74ECC"/>
    <w:rsid w:val="00B76EA7"/>
    <w:rsid w:val="00B82B98"/>
    <w:rsid w:val="00B87081"/>
    <w:rsid w:val="00B9059B"/>
    <w:rsid w:val="00B919BE"/>
    <w:rsid w:val="00B91B66"/>
    <w:rsid w:val="00B93ED6"/>
    <w:rsid w:val="00B940BE"/>
    <w:rsid w:val="00B95790"/>
    <w:rsid w:val="00B96B2D"/>
    <w:rsid w:val="00BA1F51"/>
    <w:rsid w:val="00BA2E33"/>
    <w:rsid w:val="00BA3243"/>
    <w:rsid w:val="00BA3441"/>
    <w:rsid w:val="00BA4273"/>
    <w:rsid w:val="00BA5AC8"/>
    <w:rsid w:val="00BA6DBA"/>
    <w:rsid w:val="00BB14E0"/>
    <w:rsid w:val="00BB1DC2"/>
    <w:rsid w:val="00BB25DB"/>
    <w:rsid w:val="00BB6504"/>
    <w:rsid w:val="00BC0F65"/>
    <w:rsid w:val="00BC4855"/>
    <w:rsid w:val="00BC5F99"/>
    <w:rsid w:val="00BD0878"/>
    <w:rsid w:val="00BD350C"/>
    <w:rsid w:val="00BD7E24"/>
    <w:rsid w:val="00BE08CB"/>
    <w:rsid w:val="00BE247C"/>
    <w:rsid w:val="00BE4361"/>
    <w:rsid w:val="00BE6F43"/>
    <w:rsid w:val="00BF404C"/>
    <w:rsid w:val="00BF6CFE"/>
    <w:rsid w:val="00C011C8"/>
    <w:rsid w:val="00C039E6"/>
    <w:rsid w:val="00C11F49"/>
    <w:rsid w:val="00C12497"/>
    <w:rsid w:val="00C16E00"/>
    <w:rsid w:val="00C176A3"/>
    <w:rsid w:val="00C22C66"/>
    <w:rsid w:val="00C2504B"/>
    <w:rsid w:val="00C253ED"/>
    <w:rsid w:val="00C274D3"/>
    <w:rsid w:val="00C34179"/>
    <w:rsid w:val="00C356DB"/>
    <w:rsid w:val="00C408FA"/>
    <w:rsid w:val="00C43D0D"/>
    <w:rsid w:val="00C4695B"/>
    <w:rsid w:val="00C52ACD"/>
    <w:rsid w:val="00C5426A"/>
    <w:rsid w:val="00C56F1D"/>
    <w:rsid w:val="00C573A3"/>
    <w:rsid w:val="00C6089D"/>
    <w:rsid w:val="00C60902"/>
    <w:rsid w:val="00C63043"/>
    <w:rsid w:val="00C63B65"/>
    <w:rsid w:val="00C646BE"/>
    <w:rsid w:val="00C65991"/>
    <w:rsid w:val="00C65A82"/>
    <w:rsid w:val="00C715BB"/>
    <w:rsid w:val="00C73C6B"/>
    <w:rsid w:val="00C7414C"/>
    <w:rsid w:val="00C77C46"/>
    <w:rsid w:val="00C8007A"/>
    <w:rsid w:val="00C803FE"/>
    <w:rsid w:val="00C80DEA"/>
    <w:rsid w:val="00C81DD5"/>
    <w:rsid w:val="00C901B9"/>
    <w:rsid w:val="00C92C81"/>
    <w:rsid w:val="00C936A2"/>
    <w:rsid w:val="00C97A71"/>
    <w:rsid w:val="00CA10E5"/>
    <w:rsid w:val="00CA16E3"/>
    <w:rsid w:val="00CA34D8"/>
    <w:rsid w:val="00CA4E15"/>
    <w:rsid w:val="00CA5941"/>
    <w:rsid w:val="00CA6660"/>
    <w:rsid w:val="00CB3693"/>
    <w:rsid w:val="00CB752F"/>
    <w:rsid w:val="00CC1FBD"/>
    <w:rsid w:val="00CC4301"/>
    <w:rsid w:val="00CC6E43"/>
    <w:rsid w:val="00CD1969"/>
    <w:rsid w:val="00CD4923"/>
    <w:rsid w:val="00CE0539"/>
    <w:rsid w:val="00CE08DA"/>
    <w:rsid w:val="00CE0A65"/>
    <w:rsid w:val="00CE1023"/>
    <w:rsid w:val="00CE1575"/>
    <w:rsid w:val="00CE321B"/>
    <w:rsid w:val="00CF0420"/>
    <w:rsid w:val="00CF1430"/>
    <w:rsid w:val="00CF275F"/>
    <w:rsid w:val="00CF3878"/>
    <w:rsid w:val="00CF5463"/>
    <w:rsid w:val="00CF75B8"/>
    <w:rsid w:val="00D0006F"/>
    <w:rsid w:val="00D048BF"/>
    <w:rsid w:val="00D077F1"/>
    <w:rsid w:val="00D10976"/>
    <w:rsid w:val="00D11A97"/>
    <w:rsid w:val="00D11BB5"/>
    <w:rsid w:val="00D1205A"/>
    <w:rsid w:val="00D12DA9"/>
    <w:rsid w:val="00D14CA9"/>
    <w:rsid w:val="00D169EF"/>
    <w:rsid w:val="00D16B34"/>
    <w:rsid w:val="00D21FBC"/>
    <w:rsid w:val="00D23893"/>
    <w:rsid w:val="00D24A5F"/>
    <w:rsid w:val="00D25455"/>
    <w:rsid w:val="00D26936"/>
    <w:rsid w:val="00D26CDF"/>
    <w:rsid w:val="00D3139B"/>
    <w:rsid w:val="00D31E7A"/>
    <w:rsid w:val="00D3347A"/>
    <w:rsid w:val="00D40151"/>
    <w:rsid w:val="00D40363"/>
    <w:rsid w:val="00D40931"/>
    <w:rsid w:val="00D42F72"/>
    <w:rsid w:val="00D438B4"/>
    <w:rsid w:val="00D43AB8"/>
    <w:rsid w:val="00D44CC5"/>
    <w:rsid w:val="00D45DB2"/>
    <w:rsid w:val="00D55755"/>
    <w:rsid w:val="00D60E8A"/>
    <w:rsid w:val="00D64E31"/>
    <w:rsid w:val="00D66AB7"/>
    <w:rsid w:val="00D67B96"/>
    <w:rsid w:val="00D72BED"/>
    <w:rsid w:val="00D75A5F"/>
    <w:rsid w:val="00D76B0E"/>
    <w:rsid w:val="00D77A75"/>
    <w:rsid w:val="00D81634"/>
    <w:rsid w:val="00D82CC8"/>
    <w:rsid w:val="00D83531"/>
    <w:rsid w:val="00D8466E"/>
    <w:rsid w:val="00D86284"/>
    <w:rsid w:val="00D86ABA"/>
    <w:rsid w:val="00D86AF8"/>
    <w:rsid w:val="00D9060B"/>
    <w:rsid w:val="00D95B05"/>
    <w:rsid w:val="00D97D97"/>
    <w:rsid w:val="00DA23F9"/>
    <w:rsid w:val="00DA689E"/>
    <w:rsid w:val="00DB0286"/>
    <w:rsid w:val="00DB41EA"/>
    <w:rsid w:val="00DB641C"/>
    <w:rsid w:val="00DB7066"/>
    <w:rsid w:val="00DC003C"/>
    <w:rsid w:val="00DC17C4"/>
    <w:rsid w:val="00DC1AF6"/>
    <w:rsid w:val="00DC2A6C"/>
    <w:rsid w:val="00DC5332"/>
    <w:rsid w:val="00DC66CB"/>
    <w:rsid w:val="00DC7289"/>
    <w:rsid w:val="00DD034E"/>
    <w:rsid w:val="00DD0377"/>
    <w:rsid w:val="00DD50FF"/>
    <w:rsid w:val="00DD7EAB"/>
    <w:rsid w:val="00DE14BB"/>
    <w:rsid w:val="00DE51A1"/>
    <w:rsid w:val="00DE6072"/>
    <w:rsid w:val="00DE7061"/>
    <w:rsid w:val="00DF2DC3"/>
    <w:rsid w:val="00DF5066"/>
    <w:rsid w:val="00E021CA"/>
    <w:rsid w:val="00E03F4B"/>
    <w:rsid w:val="00E07561"/>
    <w:rsid w:val="00E0764B"/>
    <w:rsid w:val="00E1005E"/>
    <w:rsid w:val="00E139EA"/>
    <w:rsid w:val="00E15B72"/>
    <w:rsid w:val="00E16089"/>
    <w:rsid w:val="00E168A1"/>
    <w:rsid w:val="00E16FC4"/>
    <w:rsid w:val="00E21645"/>
    <w:rsid w:val="00E223CA"/>
    <w:rsid w:val="00E2295D"/>
    <w:rsid w:val="00E243BB"/>
    <w:rsid w:val="00E25BB2"/>
    <w:rsid w:val="00E30116"/>
    <w:rsid w:val="00E3155D"/>
    <w:rsid w:val="00E323F5"/>
    <w:rsid w:val="00E32AE0"/>
    <w:rsid w:val="00E36E81"/>
    <w:rsid w:val="00E37FA6"/>
    <w:rsid w:val="00E414ED"/>
    <w:rsid w:val="00E43D3F"/>
    <w:rsid w:val="00E44473"/>
    <w:rsid w:val="00E469D6"/>
    <w:rsid w:val="00E471CF"/>
    <w:rsid w:val="00E477C4"/>
    <w:rsid w:val="00E50BE2"/>
    <w:rsid w:val="00E53137"/>
    <w:rsid w:val="00E53681"/>
    <w:rsid w:val="00E54175"/>
    <w:rsid w:val="00E5567B"/>
    <w:rsid w:val="00E61148"/>
    <w:rsid w:val="00E64899"/>
    <w:rsid w:val="00E65C65"/>
    <w:rsid w:val="00E6623A"/>
    <w:rsid w:val="00E70274"/>
    <w:rsid w:val="00E81781"/>
    <w:rsid w:val="00E81939"/>
    <w:rsid w:val="00E833ED"/>
    <w:rsid w:val="00E86DAE"/>
    <w:rsid w:val="00E8749B"/>
    <w:rsid w:val="00E90E15"/>
    <w:rsid w:val="00E9149B"/>
    <w:rsid w:val="00E95F07"/>
    <w:rsid w:val="00EA3073"/>
    <w:rsid w:val="00EA37DB"/>
    <w:rsid w:val="00EA3C19"/>
    <w:rsid w:val="00EA5BCC"/>
    <w:rsid w:val="00EB273D"/>
    <w:rsid w:val="00EB3361"/>
    <w:rsid w:val="00EB4859"/>
    <w:rsid w:val="00EB7183"/>
    <w:rsid w:val="00EB7205"/>
    <w:rsid w:val="00EC07AB"/>
    <w:rsid w:val="00EC08E2"/>
    <w:rsid w:val="00EC153A"/>
    <w:rsid w:val="00EC18FB"/>
    <w:rsid w:val="00EC4D34"/>
    <w:rsid w:val="00ED2E3F"/>
    <w:rsid w:val="00ED5242"/>
    <w:rsid w:val="00EE1262"/>
    <w:rsid w:val="00EE42EB"/>
    <w:rsid w:val="00EE5D64"/>
    <w:rsid w:val="00EF1D44"/>
    <w:rsid w:val="00EF250D"/>
    <w:rsid w:val="00EF286A"/>
    <w:rsid w:val="00EF3778"/>
    <w:rsid w:val="00EF4C2C"/>
    <w:rsid w:val="00F007FF"/>
    <w:rsid w:val="00F01A5F"/>
    <w:rsid w:val="00F03DB3"/>
    <w:rsid w:val="00F04086"/>
    <w:rsid w:val="00F05E78"/>
    <w:rsid w:val="00F06C80"/>
    <w:rsid w:val="00F06F9B"/>
    <w:rsid w:val="00F0757E"/>
    <w:rsid w:val="00F10B6E"/>
    <w:rsid w:val="00F10C94"/>
    <w:rsid w:val="00F1398B"/>
    <w:rsid w:val="00F139F0"/>
    <w:rsid w:val="00F20D58"/>
    <w:rsid w:val="00F21A54"/>
    <w:rsid w:val="00F228D9"/>
    <w:rsid w:val="00F23236"/>
    <w:rsid w:val="00F257DE"/>
    <w:rsid w:val="00F31824"/>
    <w:rsid w:val="00F35232"/>
    <w:rsid w:val="00F35F7C"/>
    <w:rsid w:val="00F36795"/>
    <w:rsid w:val="00F407BA"/>
    <w:rsid w:val="00F40BCF"/>
    <w:rsid w:val="00F42F06"/>
    <w:rsid w:val="00F444FE"/>
    <w:rsid w:val="00F452DD"/>
    <w:rsid w:val="00F476BD"/>
    <w:rsid w:val="00F51919"/>
    <w:rsid w:val="00F529B9"/>
    <w:rsid w:val="00F5364F"/>
    <w:rsid w:val="00F543B6"/>
    <w:rsid w:val="00F56336"/>
    <w:rsid w:val="00F60F81"/>
    <w:rsid w:val="00F61759"/>
    <w:rsid w:val="00F622D0"/>
    <w:rsid w:val="00F629D8"/>
    <w:rsid w:val="00F642B7"/>
    <w:rsid w:val="00F7031E"/>
    <w:rsid w:val="00F71AE1"/>
    <w:rsid w:val="00F7341D"/>
    <w:rsid w:val="00F74823"/>
    <w:rsid w:val="00F7760F"/>
    <w:rsid w:val="00F809EB"/>
    <w:rsid w:val="00F81559"/>
    <w:rsid w:val="00F827F5"/>
    <w:rsid w:val="00F84140"/>
    <w:rsid w:val="00F87D0B"/>
    <w:rsid w:val="00F905BB"/>
    <w:rsid w:val="00F9272F"/>
    <w:rsid w:val="00F9339C"/>
    <w:rsid w:val="00F93480"/>
    <w:rsid w:val="00FA3F3A"/>
    <w:rsid w:val="00FA48D3"/>
    <w:rsid w:val="00FB0CA2"/>
    <w:rsid w:val="00FB1C2B"/>
    <w:rsid w:val="00FB20E0"/>
    <w:rsid w:val="00FB523F"/>
    <w:rsid w:val="00FB5A8C"/>
    <w:rsid w:val="00FC1B19"/>
    <w:rsid w:val="00FC2AC8"/>
    <w:rsid w:val="00FD5A1B"/>
    <w:rsid w:val="00FE2924"/>
    <w:rsid w:val="00FE3CE0"/>
    <w:rsid w:val="00FE62DD"/>
    <w:rsid w:val="00FE6BAF"/>
    <w:rsid w:val="00FF4736"/>
    <w:rsid w:val="00FF4BA6"/>
    <w:rsid w:val="00FF6EDE"/>
    <w:rsid w:val="00FF7076"/>
    <w:rsid w:val="00FF7B7A"/>
    <w:rsid w:val="01211AD4"/>
    <w:rsid w:val="017E6F26"/>
    <w:rsid w:val="01B21B90"/>
    <w:rsid w:val="01CC6083"/>
    <w:rsid w:val="01FA65AD"/>
    <w:rsid w:val="02276A61"/>
    <w:rsid w:val="02611015"/>
    <w:rsid w:val="026806C8"/>
    <w:rsid w:val="02A17638"/>
    <w:rsid w:val="02A93B2F"/>
    <w:rsid w:val="02AA5FB3"/>
    <w:rsid w:val="02AE3480"/>
    <w:rsid w:val="02E932C6"/>
    <w:rsid w:val="03060F81"/>
    <w:rsid w:val="035D3297"/>
    <w:rsid w:val="037B196F"/>
    <w:rsid w:val="037E4FBC"/>
    <w:rsid w:val="038B2A9D"/>
    <w:rsid w:val="039555BA"/>
    <w:rsid w:val="03D746CC"/>
    <w:rsid w:val="03F211D1"/>
    <w:rsid w:val="03F90441"/>
    <w:rsid w:val="041E0D4A"/>
    <w:rsid w:val="043642DB"/>
    <w:rsid w:val="045022CB"/>
    <w:rsid w:val="04DC01EC"/>
    <w:rsid w:val="04DF495D"/>
    <w:rsid w:val="05165673"/>
    <w:rsid w:val="05246162"/>
    <w:rsid w:val="052B1173"/>
    <w:rsid w:val="05744E13"/>
    <w:rsid w:val="059D220D"/>
    <w:rsid w:val="05AC010C"/>
    <w:rsid w:val="05AE6173"/>
    <w:rsid w:val="05EF2F96"/>
    <w:rsid w:val="06410A2E"/>
    <w:rsid w:val="068F5C5E"/>
    <w:rsid w:val="0694352C"/>
    <w:rsid w:val="06B5541A"/>
    <w:rsid w:val="070D0660"/>
    <w:rsid w:val="07150D5A"/>
    <w:rsid w:val="074402CA"/>
    <w:rsid w:val="0797664C"/>
    <w:rsid w:val="07AD40C1"/>
    <w:rsid w:val="07B23486"/>
    <w:rsid w:val="07FE29DD"/>
    <w:rsid w:val="08193505"/>
    <w:rsid w:val="08290846"/>
    <w:rsid w:val="08633FAA"/>
    <w:rsid w:val="08641754"/>
    <w:rsid w:val="087A0447"/>
    <w:rsid w:val="08B576D2"/>
    <w:rsid w:val="08D5567E"/>
    <w:rsid w:val="097076C2"/>
    <w:rsid w:val="097C6053"/>
    <w:rsid w:val="09891534"/>
    <w:rsid w:val="09BC4A90"/>
    <w:rsid w:val="09C725CA"/>
    <w:rsid w:val="09E322B9"/>
    <w:rsid w:val="09EB5A31"/>
    <w:rsid w:val="09F47B9D"/>
    <w:rsid w:val="0A1E12A6"/>
    <w:rsid w:val="0A4F6DCE"/>
    <w:rsid w:val="0A510F3B"/>
    <w:rsid w:val="0A847318"/>
    <w:rsid w:val="0AA53C4A"/>
    <w:rsid w:val="0AE0395B"/>
    <w:rsid w:val="0AEC6174"/>
    <w:rsid w:val="0AF67B2D"/>
    <w:rsid w:val="0AFD4888"/>
    <w:rsid w:val="0B0762E7"/>
    <w:rsid w:val="0B3D39AE"/>
    <w:rsid w:val="0B7E37C0"/>
    <w:rsid w:val="0BC77459"/>
    <w:rsid w:val="0C012F05"/>
    <w:rsid w:val="0C0544CC"/>
    <w:rsid w:val="0C171659"/>
    <w:rsid w:val="0C227B5B"/>
    <w:rsid w:val="0C7C448E"/>
    <w:rsid w:val="0C8F1FE8"/>
    <w:rsid w:val="0CBA4BEC"/>
    <w:rsid w:val="0D2E77B4"/>
    <w:rsid w:val="0D3A3514"/>
    <w:rsid w:val="0DAB7741"/>
    <w:rsid w:val="0E0E6588"/>
    <w:rsid w:val="0E26038A"/>
    <w:rsid w:val="0E674B7F"/>
    <w:rsid w:val="0E707BF7"/>
    <w:rsid w:val="0F0D53B8"/>
    <w:rsid w:val="0F121976"/>
    <w:rsid w:val="0F1D598D"/>
    <w:rsid w:val="0FBC30F4"/>
    <w:rsid w:val="0FC76993"/>
    <w:rsid w:val="0FE772E8"/>
    <w:rsid w:val="0FED7751"/>
    <w:rsid w:val="0FF343F2"/>
    <w:rsid w:val="109137CA"/>
    <w:rsid w:val="10B54C16"/>
    <w:rsid w:val="10C219AB"/>
    <w:rsid w:val="10D72C2C"/>
    <w:rsid w:val="111331E7"/>
    <w:rsid w:val="113D545F"/>
    <w:rsid w:val="11592899"/>
    <w:rsid w:val="11721FFF"/>
    <w:rsid w:val="11924C76"/>
    <w:rsid w:val="11C759C3"/>
    <w:rsid w:val="11D84431"/>
    <w:rsid w:val="12070230"/>
    <w:rsid w:val="120D7A3B"/>
    <w:rsid w:val="121865DB"/>
    <w:rsid w:val="121C72DF"/>
    <w:rsid w:val="122C5DFF"/>
    <w:rsid w:val="1285409E"/>
    <w:rsid w:val="12D31D92"/>
    <w:rsid w:val="13074FAD"/>
    <w:rsid w:val="131E6C28"/>
    <w:rsid w:val="13501A80"/>
    <w:rsid w:val="13826402"/>
    <w:rsid w:val="138C100D"/>
    <w:rsid w:val="13C14F5B"/>
    <w:rsid w:val="13E56A59"/>
    <w:rsid w:val="141C0605"/>
    <w:rsid w:val="14424533"/>
    <w:rsid w:val="14902DA1"/>
    <w:rsid w:val="149C6905"/>
    <w:rsid w:val="14B20389"/>
    <w:rsid w:val="14C86476"/>
    <w:rsid w:val="15293AE0"/>
    <w:rsid w:val="157303B8"/>
    <w:rsid w:val="159A22AB"/>
    <w:rsid w:val="15BB734D"/>
    <w:rsid w:val="15C56A7A"/>
    <w:rsid w:val="15DE5DBF"/>
    <w:rsid w:val="16175143"/>
    <w:rsid w:val="1633299D"/>
    <w:rsid w:val="164A0EEE"/>
    <w:rsid w:val="16563FAF"/>
    <w:rsid w:val="16F72C63"/>
    <w:rsid w:val="16FF5BDA"/>
    <w:rsid w:val="17163A31"/>
    <w:rsid w:val="17451C21"/>
    <w:rsid w:val="175B74A1"/>
    <w:rsid w:val="178F426C"/>
    <w:rsid w:val="17924744"/>
    <w:rsid w:val="17944956"/>
    <w:rsid w:val="179B048C"/>
    <w:rsid w:val="181B25BB"/>
    <w:rsid w:val="18664544"/>
    <w:rsid w:val="186B56B7"/>
    <w:rsid w:val="18982224"/>
    <w:rsid w:val="18DC5FDD"/>
    <w:rsid w:val="18EA424D"/>
    <w:rsid w:val="1909325F"/>
    <w:rsid w:val="19212219"/>
    <w:rsid w:val="192E179F"/>
    <w:rsid w:val="19396A8B"/>
    <w:rsid w:val="19A66F03"/>
    <w:rsid w:val="19B94332"/>
    <w:rsid w:val="19D60735"/>
    <w:rsid w:val="19D674A8"/>
    <w:rsid w:val="19EB7006"/>
    <w:rsid w:val="1A204BC7"/>
    <w:rsid w:val="1A924325"/>
    <w:rsid w:val="1AAD645B"/>
    <w:rsid w:val="1AD5150D"/>
    <w:rsid w:val="1AE01DBB"/>
    <w:rsid w:val="1B0C01F1"/>
    <w:rsid w:val="1B3A3A66"/>
    <w:rsid w:val="1B635A25"/>
    <w:rsid w:val="1BC51582"/>
    <w:rsid w:val="1BD704EC"/>
    <w:rsid w:val="1BE45E1F"/>
    <w:rsid w:val="1C085913"/>
    <w:rsid w:val="1C190C80"/>
    <w:rsid w:val="1C5617A9"/>
    <w:rsid w:val="1C8168BA"/>
    <w:rsid w:val="1CA857E1"/>
    <w:rsid w:val="1CBA1A78"/>
    <w:rsid w:val="1CE11A09"/>
    <w:rsid w:val="1D296C82"/>
    <w:rsid w:val="1D736268"/>
    <w:rsid w:val="1DB343F6"/>
    <w:rsid w:val="1DE37FCD"/>
    <w:rsid w:val="1E3801C0"/>
    <w:rsid w:val="1E5D4FF0"/>
    <w:rsid w:val="1E960D83"/>
    <w:rsid w:val="1EBD36B5"/>
    <w:rsid w:val="1EBF487E"/>
    <w:rsid w:val="1ECC2C27"/>
    <w:rsid w:val="1EEF16EA"/>
    <w:rsid w:val="1FBE4C66"/>
    <w:rsid w:val="20001024"/>
    <w:rsid w:val="2005558E"/>
    <w:rsid w:val="20073E7F"/>
    <w:rsid w:val="204C4020"/>
    <w:rsid w:val="208406F0"/>
    <w:rsid w:val="208459FB"/>
    <w:rsid w:val="20A3117D"/>
    <w:rsid w:val="20CA3197"/>
    <w:rsid w:val="20F07884"/>
    <w:rsid w:val="20FA7F20"/>
    <w:rsid w:val="210B097E"/>
    <w:rsid w:val="21470C8B"/>
    <w:rsid w:val="214A6EBA"/>
    <w:rsid w:val="2174517C"/>
    <w:rsid w:val="2176755B"/>
    <w:rsid w:val="21803771"/>
    <w:rsid w:val="218E5AFF"/>
    <w:rsid w:val="219C6536"/>
    <w:rsid w:val="21A12149"/>
    <w:rsid w:val="21BC6F83"/>
    <w:rsid w:val="21C10A3D"/>
    <w:rsid w:val="21C3789E"/>
    <w:rsid w:val="21CF3706"/>
    <w:rsid w:val="21E10AFA"/>
    <w:rsid w:val="22027F5B"/>
    <w:rsid w:val="22707FC0"/>
    <w:rsid w:val="22796C7C"/>
    <w:rsid w:val="228A7081"/>
    <w:rsid w:val="229472E8"/>
    <w:rsid w:val="22B2255A"/>
    <w:rsid w:val="22B806C0"/>
    <w:rsid w:val="22DA79B2"/>
    <w:rsid w:val="237815D0"/>
    <w:rsid w:val="23DD7803"/>
    <w:rsid w:val="23FA1B4B"/>
    <w:rsid w:val="24183DE7"/>
    <w:rsid w:val="241C00A8"/>
    <w:rsid w:val="24277956"/>
    <w:rsid w:val="245C4A4D"/>
    <w:rsid w:val="246D6C5B"/>
    <w:rsid w:val="24B60AEF"/>
    <w:rsid w:val="24BB16A3"/>
    <w:rsid w:val="24BF3AC2"/>
    <w:rsid w:val="24E862E1"/>
    <w:rsid w:val="24FF708D"/>
    <w:rsid w:val="250236BB"/>
    <w:rsid w:val="250E05A3"/>
    <w:rsid w:val="258339CB"/>
    <w:rsid w:val="25A77F4A"/>
    <w:rsid w:val="25C13DB5"/>
    <w:rsid w:val="25C74F1D"/>
    <w:rsid w:val="25D839A0"/>
    <w:rsid w:val="25DD396C"/>
    <w:rsid w:val="260158AC"/>
    <w:rsid w:val="26867B60"/>
    <w:rsid w:val="269940A2"/>
    <w:rsid w:val="269D3199"/>
    <w:rsid w:val="26CD39E1"/>
    <w:rsid w:val="26DC4772"/>
    <w:rsid w:val="26F166A8"/>
    <w:rsid w:val="270A69E3"/>
    <w:rsid w:val="27107051"/>
    <w:rsid w:val="272A4392"/>
    <w:rsid w:val="275A1718"/>
    <w:rsid w:val="27614C52"/>
    <w:rsid w:val="279267CC"/>
    <w:rsid w:val="279F712B"/>
    <w:rsid w:val="27B47962"/>
    <w:rsid w:val="27BA3F65"/>
    <w:rsid w:val="27C151A7"/>
    <w:rsid w:val="27D55C78"/>
    <w:rsid w:val="27E117EE"/>
    <w:rsid w:val="27E15995"/>
    <w:rsid w:val="28072F22"/>
    <w:rsid w:val="28112382"/>
    <w:rsid w:val="281957F2"/>
    <w:rsid w:val="281E3F6E"/>
    <w:rsid w:val="28211AA9"/>
    <w:rsid w:val="28292317"/>
    <w:rsid w:val="28FB0F36"/>
    <w:rsid w:val="28FD3667"/>
    <w:rsid w:val="2920180B"/>
    <w:rsid w:val="294837F2"/>
    <w:rsid w:val="29770142"/>
    <w:rsid w:val="29B52AEA"/>
    <w:rsid w:val="29B660B0"/>
    <w:rsid w:val="29B9024C"/>
    <w:rsid w:val="29C768B0"/>
    <w:rsid w:val="2A630DAE"/>
    <w:rsid w:val="2AB06A7A"/>
    <w:rsid w:val="2ACC0DD9"/>
    <w:rsid w:val="2AF92FF6"/>
    <w:rsid w:val="2AFD490A"/>
    <w:rsid w:val="2B0E0D5C"/>
    <w:rsid w:val="2B521D2C"/>
    <w:rsid w:val="2BAE3DE1"/>
    <w:rsid w:val="2BCF22DF"/>
    <w:rsid w:val="2C1631D3"/>
    <w:rsid w:val="2C165FD6"/>
    <w:rsid w:val="2C362E76"/>
    <w:rsid w:val="2C471A47"/>
    <w:rsid w:val="2C646124"/>
    <w:rsid w:val="2CD755B9"/>
    <w:rsid w:val="2CE92F7B"/>
    <w:rsid w:val="2D052E51"/>
    <w:rsid w:val="2D095047"/>
    <w:rsid w:val="2D17699F"/>
    <w:rsid w:val="2D2A56E9"/>
    <w:rsid w:val="2D564730"/>
    <w:rsid w:val="2D626265"/>
    <w:rsid w:val="2E073C7C"/>
    <w:rsid w:val="2E0C1528"/>
    <w:rsid w:val="2E234F7D"/>
    <w:rsid w:val="2E584987"/>
    <w:rsid w:val="2E5D0E1D"/>
    <w:rsid w:val="2E5D30D6"/>
    <w:rsid w:val="2E7A401F"/>
    <w:rsid w:val="2ED6254A"/>
    <w:rsid w:val="2EE1627B"/>
    <w:rsid w:val="2EE27C76"/>
    <w:rsid w:val="2EE370CD"/>
    <w:rsid w:val="2EF34C21"/>
    <w:rsid w:val="2F0A3A24"/>
    <w:rsid w:val="2F265AC7"/>
    <w:rsid w:val="2F2F3D79"/>
    <w:rsid w:val="2F74319E"/>
    <w:rsid w:val="2F8310E0"/>
    <w:rsid w:val="2F8B0539"/>
    <w:rsid w:val="2F8D693E"/>
    <w:rsid w:val="2F9B3ADB"/>
    <w:rsid w:val="2FE14116"/>
    <w:rsid w:val="2FF43403"/>
    <w:rsid w:val="300A269A"/>
    <w:rsid w:val="30120B95"/>
    <w:rsid w:val="303B3D84"/>
    <w:rsid w:val="304228BB"/>
    <w:rsid w:val="30481742"/>
    <w:rsid w:val="307C226C"/>
    <w:rsid w:val="30851641"/>
    <w:rsid w:val="309D5186"/>
    <w:rsid w:val="30D66A56"/>
    <w:rsid w:val="30F304E8"/>
    <w:rsid w:val="312132A7"/>
    <w:rsid w:val="31B23179"/>
    <w:rsid w:val="32326DEE"/>
    <w:rsid w:val="32494863"/>
    <w:rsid w:val="32652FBC"/>
    <w:rsid w:val="32794081"/>
    <w:rsid w:val="32B4722B"/>
    <w:rsid w:val="33340561"/>
    <w:rsid w:val="33370285"/>
    <w:rsid w:val="334D105C"/>
    <w:rsid w:val="33641229"/>
    <w:rsid w:val="336A2CE3"/>
    <w:rsid w:val="337B6C78"/>
    <w:rsid w:val="33843679"/>
    <w:rsid w:val="33A04957"/>
    <w:rsid w:val="33ED21B6"/>
    <w:rsid w:val="343D2621"/>
    <w:rsid w:val="34452D8A"/>
    <w:rsid w:val="34631441"/>
    <w:rsid w:val="34CD4F92"/>
    <w:rsid w:val="34CD6437"/>
    <w:rsid w:val="34F14D3E"/>
    <w:rsid w:val="3509378F"/>
    <w:rsid w:val="35213F1D"/>
    <w:rsid w:val="3529432E"/>
    <w:rsid w:val="354534E1"/>
    <w:rsid w:val="354632DC"/>
    <w:rsid w:val="35876B01"/>
    <w:rsid w:val="35AC4719"/>
    <w:rsid w:val="35B043C1"/>
    <w:rsid w:val="360607E8"/>
    <w:rsid w:val="3623617F"/>
    <w:rsid w:val="366162BB"/>
    <w:rsid w:val="366C0B20"/>
    <w:rsid w:val="36997CD9"/>
    <w:rsid w:val="37013B3E"/>
    <w:rsid w:val="37071330"/>
    <w:rsid w:val="370E1BD7"/>
    <w:rsid w:val="372D0372"/>
    <w:rsid w:val="374218B5"/>
    <w:rsid w:val="374B4BD9"/>
    <w:rsid w:val="37585936"/>
    <w:rsid w:val="378B4487"/>
    <w:rsid w:val="379A5514"/>
    <w:rsid w:val="37B22EAA"/>
    <w:rsid w:val="37B82E30"/>
    <w:rsid w:val="37C77611"/>
    <w:rsid w:val="38172D0E"/>
    <w:rsid w:val="3852376F"/>
    <w:rsid w:val="38545D10"/>
    <w:rsid w:val="386F38EE"/>
    <w:rsid w:val="38732084"/>
    <w:rsid w:val="388D2FD0"/>
    <w:rsid w:val="38CB2D34"/>
    <w:rsid w:val="39354BA4"/>
    <w:rsid w:val="393D49F6"/>
    <w:rsid w:val="39537D75"/>
    <w:rsid w:val="399C0D87"/>
    <w:rsid w:val="39A166ED"/>
    <w:rsid w:val="3A040D05"/>
    <w:rsid w:val="3A0E06F6"/>
    <w:rsid w:val="3A2479FB"/>
    <w:rsid w:val="3A414072"/>
    <w:rsid w:val="3ACF552F"/>
    <w:rsid w:val="3AE203EE"/>
    <w:rsid w:val="3B023801"/>
    <w:rsid w:val="3B42126B"/>
    <w:rsid w:val="3B6F58DE"/>
    <w:rsid w:val="3B7D37CF"/>
    <w:rsid w:val="3B842468"/>
    <w:rsid w:val="3B95099A"/>
    <w:rsid w:val="3BB25A3C"/>
    <w:rsid w:val="3BB57C97"/>
    <w:rsid w:val="3C0A0B37"/>
    <w:rsid w:val="3C513CA7"/>
    <w:rsid w:val="3C5E21E2"/>
    <w:rsid w:val="3C6336E2"/>
    <w:rsid w:val="3C6434F4"/>
    <w:rsid w:val="3C6E62F6"/>
    <w:rsid w:val="3C995645"/>
    <w:rsid w:val="3CA031C4"/>
    <w:rsid w:val="3CB101D0"/>
    <w:rsid w:val="3CC2593E"/>
    <w:rsid w:val="3CF37DDD"/>
    <w:rsid w:val="3CFF77C3"/>
    <w:rsid w:val="3D176173"/>
    <w:rsid w:val="3D1C2AD8"/>
    <w:rsid w:val="3D247E97"/>
    <w:rsid w:val="3DB2261E"/>
    <w:rsid w:val="3E3E7C9E"/>
    <w:rsid w:val="3E5173E0"/>
    <w:rsid w:val="3E90381A"/>
    <w:rsid w:val="3EB92D70"/>
    <w:rsid w:val="3EF56856"/>
    <w:rsid w:val="3EFC56B5"/>
    <w:rsid w:val="3F162BA9"/>
    <w:rsid w:val="3F185CE9"/>
    <w:rsid w:val="3F593365"/>
    <w:rsid w:val="3F6530F9"/>
    <w:rsid w:val="3F815A52"/>
    <w:rsid w:val="3F870779"/>
    <w:rsid w:val="402D7572"/>
    <w:rsid w:val="40364AE1"/>
    <w:rsid w:val="403665EC"/>
    <w:rsid w:val="40662A84"/>
    <w:rsid w:val="40716E8C"/>
    <w:rsid w:val="40B6556D"/>
    <w:rsid w:val="40C357E1"/>
    <w:rsid w:val="40FC001E"/>
    <w:rsid w:val="411F09DD"/>
    <w:rsid w:val="41204BC3"/>
    <w:rsid w:val="41780CC1"/>
    <w:rsid w:val="417C6C92"/>
    <w:rsid w:val="41944F2F"/>
    <w:rsid w:val="41B82A92"/>
    <w:rsid w:val="41CD3F26"/>
    <w:rsid w:val="41D67795"/>
    <w:rsid w:val="41E9396D"/>
    <w:rsid w:val="41F40CD1"/>
    <w:rsid w:val="41F5763E"/>
    <w:rsid w:val="42052B42"/>
    <w:rsid w:val="420946BA"/>
    <w:rsid w:val="42324E73"/>
    <w:rsid w:val="42834CDB"/>
    <w:rsid w:val="42905B96"/>
    <w:rsid w:val="42E80520"/>
    <w:rsid w:val="42F735C4"/>
    <w:rsid w:val="42FE44DB"/>
    <w:rsid w:val="43052986"/>
    <w:rsid w:val="43346E69"/>
    <w:rsid w:val="437632A7"/>
    <w:rsid w:val="437A2465"/>
    <w:rsid w:val="43882D11"/>
    <w:rsid w:val="444C02A9"/>
    <w:rsid w:val="44850FAA"/>
    <w:rsid w:val="448C5D4B"/>
    <w:rsid w:val="44A91191"/>
    <w:rsid w:val="44AE681A"/>
    <w:rsid w:val="44F25D49"/>
    <w:rsid w:val="44F468B0"/>
    <w:rsid w:val="450B59A8"/>
    <w:rsid w:val="4526412C"/>
    <w:rsid w:val="455C3442"/>
    <w:rsid w:val="45892006"/>
    <w:rsid w:val="45AD2F03"/>
    <w:rsid w:val="45B134A4"/>
    <w:rsid w:val="45E30D29"/>
    <w:rsid w:val="460823A0"/>
    <w:rsid w:val="463936FB"/>
    <w:rsid w:val="464C31C8"/>
    <w:rsid w:val="46696E2A"/>
    <w:rsid w:val="46A233A5"/>
    <w:rsid w:val="47344473"/>
    <w:rsid w:val="473A0DCA"/>
    <w:rsid w:val="47B22C36"/>
    <w:rsid w:val="48026E8E"/>
    <w:rsid w:val="481334F1"/>
    <w:rsid w:val="481C63DC"/>
    <w:rsid w:val="48266849"/>
    <w:rsid w:val="486474F0"/>
    <w:rsid w:val="48785A72"/>
    <w:rsid w:val="487E18C8"/>
    <w:rsid w:val="488D1FD4"/>
    <w:rsid w:val="489B4D91"/>
    <w:rsid w:val="48A759E8"/>
    <w:rsid w:val="48FA645F"/>
    <w:rsid w:val="490E17B7"/>
    <w:rsid w:val="49706721"/>
    <w:rsid w:val="4987598E"/>
    <w:rsid w:val="498A55D6"/>
    <w:rsid w:val="49AD0595"/>
    <w:rsid w:val="49DD7414"/>
    <w:rsid w:val="4A29760E"/>
    <w:rsid w:val="4A403EE6"/>
    <w:rsid w:val="4A5E44FA"/>
    <w:rsid w:val="4A6C6EE9"/>
    <w:rsid w:val="4B3519D1"/>
    <w:rsid w:val="4B5A1437"/>
    <w:rsid w:val="4B5A51D3"/>
    <w:rsid w:val="4B920BD1"/>
    <w:rsid w:val="4BB328F5"/>
    <w:rsid w:val="4C091C33"/>
    <w:rsid w:val="4C111031"/>
    <w:rsid w:val="4C4D68A6"/>
    <w:rsid w:val="4C673E0C"/>
    <w:rsid w:val="4C8C4A57"/>
    <w:rsid w:val="4CB15032"/>
    <w:rsid w:val="4CBB4158"/>
    <w:rsid w:val="4CFD02CC"/>
    <w:rsid w:val="4D781E5B"/>
    <w:rsid w:val="4DB90697"/>
    <w:rsid w:val="4DF0446E"/>
    <w:rsid w:val="4E0131DE"/>
    <w:rsid w:val="4E0E29C0"/>
    <w:rsid w:val="4E180B04"/>
    <w:rsid w:val="4E1C59E7"/>
    <w:rsid w:val="4E5C3321"/>
    <w:rsid w:val="4E6358B5"/>
    <w:rsid w:val="4E7E7EF0"/>
    <w:rsid w:val="4EC46F6F"/>
    <w:rsid w:val="4F4804E1"/>
    <w:rsid w:val="4F5D3F6B"/>
    <w:rsid w:val="4F8E16AF"/>
    <w:rsid w:val="4FD93EE5"/>
    <w:rsid w:val="50357BC4"/>
    <w:rsid w:val="50483F54"/>
    <w:rsid w:val="508F69AD"/>
    <w:rsid w:val="50D80C0E"/>
    <w:rsid w:val="50FE2117"/>
    <w:rsid w:val="512027DB"/>
    <w:rsid w:val="51735001"/>
    <w:rsid w:val="51A628EF"/>
    <w:rsid w:val="51C95EA0"/>
    <w:rsid w:val="51F06454"/>
    <w:rsid w:val="52226BFA"/>
    <w:rsid w:val="52410C5B"/>
    <w:rsid w:val="526B5CD8"/>
    <w:rsid w:val="528E5976"/>
    <w:rsid w:val="529B6C76"/>
    <w:rsid w:val="52F61A46"/>
    <w:rsid w:val="530A54F1"/>
    <w:rsid w:val="53374BCB"/>
    <w:rsid w:val="533E33EC"/>
    <w:rsid w:val="534C78B7"/>
    <w:rsid w:val="534D3630"/>
    <w:rsid w:val="53C6708F"/>
    <w:rsid w:val="53FD436B"/>
    <w:rsid w:val="541008E5"/>
    <w:rsid w:val="54336CC9"/>
    <w:rsid w:val="54624AF3"/>
    <w:rsid w:val="54662BFB"/>
    <w:rsid w:val="546B0211"/>
    <w:rsid w:val="5472094E"/>
    <w:rsid w:val="54992FD0"/>
    <w:rsid w:val="54C028C9"/>
    <w:rsid w:val="55820316"/>
    <w:rsid w:val="559937FE"/>
    <w:rsid w:val="559970A2"/>
    <w:rsid w:val="55E14BC4"/>
    <w:rsid w:val="561D378D"/>
    <w:rsid w:val="561E6B8A"/>
    <w:rsid w:val="563F6BDE"/>
    <w:rsid w:val="5652536C"/>
    <w:rsid w:val="565528E7"/>
    <w:rsid w:val="56626A8A"/>
    <w:rsid w:val="567747E3"/>
    <w:rsid w:val="56937128"/>
    <w:rsid w:val="56CA56C3"/>
    <w:rsid w:val="56DB350F"/>
    <w:rsid w:val="571526B6"/>
    <w:rsid w:val="57361470"/>
    <w:rsid w:val="57663D1D"/>
    <w:rsid w:val="577218B7"/>
    <w:rsid w:val="57973A20"/>
    <w:rsid w:val="579F192F"/>
    <w:rsid w:val="57D51F9B"/>
    <w:rsid w:val="580F5357"/>
    <w:rsid w:val="58306F9A"/>
    <w:rsid w:val="58A53CDE"/>
    <w:rsid w:val="58CB2CA4"/>
    <w:rsid w:val="58EE24D3"/>
    <w:rsid w:val="58FF717A"/>
    <w:rsid w:val="59945B14"/>
    <w:rsid w:val="59D2488F"/>
    <w:rsid w:val="59E539BC"/>
    <w:rsid w:val="59E55DC4"/>
    <w:rsid w:val="5A3366A6"/>
    <w:rsid w:val="5A3A393B"/>
    <w:rsid w:val="5A9B2E00"/>
    <w:rsid w:val="5AA9478F"/>
    <w:rsid w:val="5AFC508F"/>
    <w:rsid w:val="5B12588A"/>
    <w:rsid w:val="5B1433B1"/>
    <w:rsid w:val="5B2A2BD4"/>
    <w:rsid w:val="5B3752F1"/>
    <w:rsid w:val="5B3A26EB"/>
    <w:rsid w:val="5B62237B"/>
    <w:rsid w:val="5B637E94"/>
    <w:rsid w:val="5B7D3291"/>
    <w:rsid w:val="5BC85F49"/>
    <w:rsid w:val="5C172920"/>
    <w:rsid w:val="5C3B668D"/>
    <w:rsid w:val="5C8C6F77"/>
    <w:rsid w:val="5C8F4142"/>
    <w:rsid w:val="5CA06FAE"/>
    <w:rsid w:val="5CF07506"/>
    <w:rsid w:val="5CF3349A"/>
    <w:rsid w:val="5D2B2965"/>
    <w:rsid w:val="5D6323CD"/>
    <w:rsid w:val="5DEC12D0"/>
    <w:rsid w:val="5DEF3C61"/>
    <w:rsid w:val="5E5C32EC"/>
    <w:rsid w:val="5E6E2DD8"/>
    <w:rsid w:val="5E93283E"/>
    <w:rsid w:val="5EB50A07"/>
    <w:rsid w:val="5ED327B2"/>
    <w:rsid w:val="5ED74E21"/>
    <w:rsid w:val="5EFF296C"/>
    <w:rsid w:val="5F255237"/>
    <w:rsid w:val="5F5A4171"/>
    <w:rsid w:val="5F6366B5"/>
    <w:rsid w:val="5FD30799"/>
    <w:rsid w:val="5FF87FFC"/>
    <w:rsid w:val="606326E4"/>
    <w:rsid w:val="60697AE0"/>
    <w:rsid w:val="606E3563"/>
    <w:rsid w:val="61265BEC"/>
    <w:rsid w:val="612A7D1E"/>
    <w:rsid w:val="619C7C5C"/>
    <w:rsid w:val="61A65EFB"/>
    <w:rsid w:val="61EC55C9"/>
    <w:rsid w:val="62233ED9"/>
    <w:rsid w:val="625F7BCA"/>
    <w:rsid w:val="62855F26"/>
    <w:rsid w:val="629D1EDE"/>
    <w:rsid w:val="62C359D3"/>
    <w:rsid w:val="62DC4F3A"/>
    <w:rsid w:val="630A10A9"/>
    <w:rsid w:val="630C1F7D"/>
    <w:rsid w:val="631F6C35"/>
    <w:rsid w:val="63BC45E5"/>
    <w:rsid w:val="63CB50A3"/>
    <w:rsid w:val="63EF74EA"/>
    <w:rsid w:val="643C4C09"/>
    <w:rsid w:val="64407CFC"/>
    <w:rsid w:val="645268DD"/>
    <w:rsid w:val="645D39F0"/>
    <w:rsid w:val="64664551"/>
    <w:rsid w:val="647A52CC"/>
    <w:rsid w:val="6488001A"/>
    <w:rsid w:val="64BB5AB5"/>
    <w:rsid w:val="64BD21E6"/>
    <w:rsid w:val="64C47B25"/>
    <w:rsid w:val="64D47488"/>
    <w:rsid w:val="64DC71C6"/>
    <w:rsid w:val="64E836B9"/>
    <w:rsid w:val="64F32213"/>
    <w:rsid w:val="650638CC"/>
    <w:rsid w:val="65177030"/>
    <w:rsid w:val="651F1B39"/>
    <w:rsid w:val="6558446C"/>
    <w:rsid w:val="65877D17"/>
    <w:rsid w:val="659C46CE"/>
    <w:rsid w:val="65B4371E"/>
    <w:rsid w:val="65D139F0"/>
    <w:rsid w:val="66056C3F"/>
    <w:rsid w:val="660A70DA"/>
    <w:rsid w:val="66304E17"/>
    <w:rsid w:val="66336E38"/>
    <w:rsid w:val="66656C08"/>
    <w:rsid w:val="66682803"/>
    <w:rsid w:val="666F3410"/>
    <w:rsid w:val="667E3DD4"/>
    <w:rsid w:val="668436D0"/>
    <w:rsid w:val="671464E6"/>
    <w:rsid w:val="671B2DB4"/>
    <w:rsid w:val="67542170"/>
    <w:rsid w:val="67DD4B2A"/>
    <w:rsid w:val="67E3098D"/>
    <w:rsid w:val="689F0032"/>
    <w:rsid w:val="68C44402"/>
    <w:rsid w:val="68C877E1"/>
    <w:rsid w:val="695F613F"/>
    <w:rsid w:val="69601F41"/>
    <w:rsid w:val="69941760"/>
    <w:rsid w:val="69DE47DD"/>
    <w:rsid w:val="6A350C4E"/>
    <w:rsid w:val="6A4D5CC4"/>
    <w:rsid w:val="6A59306F"/>
    <w:rsid w:val="6AC50223"/>
    <w:rsid w:val="6B225676"/>
    <w:rsid w:val="6B6C68F1"/>
    <w:rsid w:val="6BC345B6"/>
    <w:rsid w:val="6BC62684"/>
    <w:rsid w:val="6BE10C56"/>
    <w:rsid w:val="6BEB2DE8"/>
    <w:rsid w:val="6C5578D0"/>
    <w:rsid w:val="6C6002B3"/>
    <w:rsid w:val="6C6D1159"/>
    <w:rsid w:val="6C6F3078"/>
    <w:rsid w:val="6CB475AF"/>
    <w:rsid w:val="6D0C2854"/>
    <w:rsid w:val="6D5423FA"/>
    <w:rsid w:val="6D701FB7"/>
    <w:rsid w:val="6DBF3103"/>
    <w:rsid w:val="6DC85497"/>
    <w:rsid w:val="6DCA3DA3"/>
    <w:rsid w:val="6DD00D04"/>
    <w:rsid w:val="6DD562B5"/>
    <w:rsid w:val="6E1F5E9D"/>
    <w:rsid w:val="6E462FAB"/>
    <w:rsid w:val="6E697C6D"/>
    <w:rsid w:val="6E7361E8"/>
    <w:rsid w:val="6E755ABD"/>
    <w:rsid w:val="6E865F1C"/>
    <w:rsid w:val="6E8F6925"/>
    <w:rsid w:val="6E9D49BF"/>
    <w:rsid w:val="6EE35187"/>
    <w:rsid w:val="6EF52545"/>
    <w:rsid w:val="6EFD70F6"/>
    <w:rsid w:val="6F044EAD"/>
    <w:rsid w:val="6F11593B"/>
    <w:rsid w:val="6F125A01"/>
    <w:rsid w:val="6F701E0B"/>
    <w:rsid w:val="6F8E606C"/>
    <w:rsid w:val="6FCA37E0"/>
    <w:rsid w:val="702B4DB3"/>
    <w:rsid w:val="705636CC"/>
    <w:rsid w:val="70627479"/>
    <w:rsid w:val="70B054D2"/>
    <w:rsid w:val="70C1148D"/>
    <w:rsid w:val="70EC5DDE"/>
    <w:rsid w:val="70F00070"/>
    <w:rsid w:val="71174D11"/>
    <w:rsid w:val="71363A63"/>
    <w:rsid w:val="71507647"/>
    <w:rsid w:val="71997BB8"/>
    <w:rsid w:val="71A80469"/>
    <w:rsid w:val="71AD3678"/>
    <w:rsid w:val="71FE04BF"/>
    <w:rsid w:val="720351FD"/>
    <w:rsid w:val="721B7671"/>
    <w:rsid w:val="722C2936"/>
    <w:rsid w:val="72803DA9"/>
    <w:rsid w:val="72872262"/>
    <w:rsid w:val="72994518"/>
    <w:rsid w:val="72A81971"/>
    <w:rsid w:val="73194D64"/>
    <w:rsid w:val="734E7586"/>
    <w:rsid w:val="737B6C55"/>
    <w:rsid w:val="73DF45E8"/>
    <w:rsid w:val="73E40F39"/>
    <w:rsid w:val="740F1737"/>
    <w:rsid w:val="74634609"/>
    <w:rsid w:val="74636A4C"/>
    <w:rsid w:val="74AA35DD"/>
    <w:rsid w:val="74BA6798"/>
    <w:rsid w:val="74EA0887"/>
    <w:rsid w:val="74EF47F6"/>
    <w:rsid w:val="75216216"/>
    <w:rsid w:val="752C4010"/>
    <w:rsid w:val="75734D20"/>
    <w:rsid w:val="75826D11"/>
    <w:rsid w:val="75A91AEB"/>
    <w:rsid w:val="75AB44BA"/>
    <w:rsid w:val="75C12CB5"/>
    <w:rsid w:val="76EC0BC4"/>
    <w:rsid w:val="77033EF7"/>
    <w:rsid w:val="771E23EE"/>
    <w:rsid w:val="771F6F0D"/>
    <w:rsid w:val="776D5ECB"/>
    <w:rsid w:val="7771226C"/>
    <w:rsid w:val="777F79AC"/>
    <w:rsid w:val="77B84C6C"/>
    <w:rsid w:val="780C3D58"/>
    <w:rsid w:val="783825BB"/>
    <w:rsid w:val="785C0885"/>
    <w:rsid w:val="787E3C58"/>
    <w:rsid w:val="78B11DE7"/>
    <w:rsid w:val="78B74F24"/>
    <w:rsid w:val="78D53ED7"/>
    <w:rsid w:val="78D87374"/>
    <w:rsid w:val="79200D1B"/>
    <w:rsid w:val="79362F37"/>
    <w:rsid w:val="79426BEF"/>
    <w:rsid w:val="79BD2CBD"/>
    <w:rsid w:val="79D12DF6"/>
    <w:rsid w:val="79D65124"/>
    <w:rsid w:val="79E9735F"/>
    <w:rsid w:val="79ED6E4F"/>
    <w:rsid w:val="79F33B29"/>
    <w:rsid w:val="79F85A9C"/>
    <w:rsid w:val="7A063F52"/>
    <w:rsid w:val="7A124B07"/>
    <w:rsid w:val="7A1654D8"/>
    <w:rsid w:val="7A37481B"/>
    <w:rsid w:val="7ADF4BE2"/>
    <w:rsid w:val="7B007056"/>
    <w:rsid w:val="7B272834"/>
    <w:rsid w:val="7B424DF3"/>
    <w:rsid w:val="7B426EB7"/>
    <w:rsid w:val="7B670E83"/>
    <w:rsid w:val="7B7468FE"/>
    <w:rsid w:val="7BA16CF3"/>
    <w:rsid w:val="7BA80E21"/>
    <w:rsid w:val="7BEE6EAE"/>
    <w:rsid w:val="7C2761E8"/>
    <w:rsid w:val="7C447735"/>
    <w:rsid w:val="7C507325"/>
    <w:rsid w:val="7C6D24C9"/>
    <w:rsid w:val="7CB8183F"/>
    <w:rsid w:val="7D0E5A5A"/>
    <w:rsid w:val="7D112474"/>
    <w:rsid w:val="7DBA5F21"/>
    <w:rsid w:val="7DEA5DE9"/>
    <w:rsid w:val="7E036753"/>
    <w:rsid w:val="7E132D89"/>
    <w:rsid w:val="7E5A6A7D"/>
    <w:rsid w:val="7EB10311"/>
    <w:rsid w:val="7EFE39A0"/>
    <w:rsid w:val="7F21759B"/>
    <w:rsid w:val="7F344259"/>
    <w:rsid w:val="7F5737B5"/>
    <w:rsid w:val="7FA20259"/>
    <w:rsid w:val="7FF043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qFormat="1"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 w:lineRule="auto"/>
    </w:pPr>
    <w:rPr>
      <w:rFonts w:ascii="Times New Roman" w:hAnsi="Times New Roman" w:eastAsia="Times New Roman" w:cs="Times New Roman"/>
      <w:color w:val="000000"/>
      <w:sz w:val="24"/>
      <w:szCs w:val="24"/>
      <w:lang w:val="en-US" w:eastAsia="en-US" w:bidi="en-US"/>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4"/>
    <w:next w:val="6"/>
    <w:qFormat/>
    <w:uiPriority w:val="0"/>
    <w:pPr>
      <w:adjustRightInd w:val="0"/>
      <w:snapToGrid w:val="0"/>
      <w:spacing w:before="120" w:after="120" w:line="360" w:lineRule="auto"/>
      <w:jc w:val="center"/>
      <w:outlineLvl w:val="1"/>
    </w:pPr>
    <w:rPr>
      <w:rFonts w:eastAsia="宋体"/>
      <w:bCs/>
      <w:color w:val="auto"/>
      <w:sz w:val="28"/>
      <w:szCs w:val="20"/>
      <w:lang w:eastAsia="zh-CN" w:bidi="ar-SA"/>
    </w:rPr>
  </w:style>
  <w:style w:type="paragraph" w:styleId="7">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widowControl w:val="0"/>
      <w:spacing w:after="120"/>
      <w:ind w:firstLine="420" w:firstLineChars="100"/>
      <w:jc w:val="both"/>
    </w:pPr>
    <w:rPr>
      <w:rFonts w:ascii="Times New Roman" w:hAnsi="Times New Roman" w:eastAsia="宋体" w:cs="Times New Roman"/>
      <w:b/>
      <w:bCs/>
      <w:kern w:val="2"/>
      <w:sz w:val="21"/>
      <w:szCs w:val="24"/>
      <w:lang w:val="zh-CN" w:eastAsia="zh-CN" w:bidi="ar-SA"/>
    </w:rPr>
  </w:style>
  <w:style w:type="paragraph" w:styleId="3">
    <w:name w:val="Body Text"/>
    <w:basedOn w:val="1"/>
    <w:qFormat/>
    <w:uiPriority w:val="99"/>
    <w:rPr>
      <w:sz w:val="24"/>
    </w:rPr>
  </w:style>
  <w:style w:type="paragraph" w:styleId="6">
    <w:name w:val="Normal Indent"/>
    <w:basedOn w:val="1"/>
    <w:semiHidden/>
    <w:unhideWhenUsed/>
    <w:qFormat/>
    <w:uiPriority w:val="99"/>
    <w:pPr>
      <w:ind w:firstLine="420" w:firstLineChars="200"/>
    </w:pPr>
  </w:style>
  <w:style w:type="paragraph" w:styleId="8">
    <w:name w:val="annotation text"/>
    <w:basedOn w:val="1"/>
    <w:qFormat/>
    <w:uiPriority w:val="0"/>
  </w:style>
  <w:style w:type="paragraph" w:styleId="9">
    <w:name w:val="Date"/>
    <w:basedOn w:val="1"/>
    <w:next w:val="1"/>
    <w:link w:val="25"/>
    <w:qFormat/>
    <w:uiPriority w:val="0"/>
    <w:pPr>
      <w:ind w:left="100" w:leftChars="2500"/>
    </w:pPr>
  </w:style>
  <w:style w:type="paragraph" w:styleId="10">
    <w:name w:val="Balloon Text"/>
    <w:basedOn w:val="1"/>
    <w:link w:val="26"/>
    <w:qFormat/>
    <w:uiPriority w:val="0"/>
    <w:rPr>
      <w:sz w:val="18"/>
      <w:szCs w:val="18"/>
    </w:rPr>
  </w:style>
  <w:style w:type="paragraph" w:styleId="11">
    <w:name w:val="footer"/>
    <w:basedOn w:val="1"/>
    <w:link w:val="24"/>
    <w:qFormat/>
    <w:uiPriority w:val="99"/>
    <w:pPr>
      <w:tabs>
        <w:tab w:val="center" w:pos="4153"/>
        <w:tab w:val="right" w:pos="8306"/>
      </w:tabs>
      <w:snapToGrid w:val="0"/>
    </w:pPr>
    <w:rPr>
      <w:sz w:val="18"/>
      <w:szCs w:val="18"/>
    </w:rPr>
  </w:style>
  <w:style w:type="paragraph" w:styleId="12">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unhideWhenUsed/>
    <w:qFormat/>
    <w:uiPriority w:val="0"/>
  </w:style>
  <w:style w:type="paragraph" w:styleId="14">
    <w:name w:val="toc 2"/>
    <w:basedOn w:val="1"/>
    <w:next w:val="1"/>
    <w:semiHidden/>
    <w:unhideWhenUsed/>
    <w:qFormat/>
    <w:uiPriority w:val="0"/>
    <w:pPr>
      <w:ind w:left="420" w:leftChars="200"/>
    </w:pPr>
  </w:style>
  <w:style w:type="paragraph" w:styleId="15">
    <w:name w:val="Normal (Web)"/>
    <w:basedOn w:val="1"/>
    <w:qFormat/>
    <w:uiPriority w:val="99"/>
    <w:pPr>
      <w:spacing w:beforeAutospacing="1" w:afterAutospacing="1"/>
    </w:pPr>
    <w:rPr>
      <w:lang w:eastAsia="zh-CN" w:bidi="ar-SA"/>
    </w:rPr>
  </w:style>
  <w:style w:type="paragraph" w:styleId="16">
    <w:name w:val="Title"/>
    <w:basedOn w:val="1"/>
    <w:next w:val="1"/>
    <w:link w:val="32"/>
    <w:qFormat/>
    <w:uiPriority w:val="0"/>
    <w:pPr>
      <w:spacing w:before="240" w:after="60"/>
      <w:jc w:val="center"/>
      <w:outlineLvl w:val="0"/>
    </w:pPr>
    <w:rPr>
      <w:rFonts w:eastAsia="宋体" w:asciiTheme="majorHAnsi" w:hAnsiTheme="majorHAnsi" w:cstheme="majorBidi"/>
      <w:b/>
      <w:bCs/>
      <w:sz w:val="32"/>
      <w:szCs w:val="32"/>
    </w:rPr>
  </w:style>
  <w:style w:type="table" w:styleId="18">
    <w:name w:val="Table Grid"/>
    <w:basedOn w:val="17"/>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qFormat/>
    <w:uiPriority w:val="0"/>
    <w:rPr>
      <w:sz w:val="21"/>
      <w:szCs w:val="21"/>
    </w:rPr>
  </w:style>
  <w:style w:type="paragraph" w:customStyle="1" w:styleId="21">
    <w:name w:val="样式2"/>
    <w:basedOn w:val="4"/>
    <w:next w:val="1"/>
    <w:qFormat/>
    <w:uiPriority w:val="0"/>
    <w:rPr>
      <w:rFonts w:ascii="Calibri" w:hAnsi="Calibri" w:eastAsia="黑体"/>
      <w:sz w:val="32"/>
    </w:rPr>
  </w:style>
  <w:style w:type="paragraph" w:customStyle="1" w:styleId="22">
    <w:name w:val="Body text|1"/>
    <w:basedOn w:val="1"/>
    <w:qFormat/>
    <w:uiPriority w:val="0"/>
    <w:pPr>
      <w:spacing w:line="360" w:lineRule="auto"/>
    </w:pPr>
    <w:rPr>
      <w:rFonts w:eastAsia="宋体"/>
      <w:b/>
      <w:lang w:eastAsia="zh-CN"/>
    </w:rPr>
  </w:style>
  <w:style w:type="character" w:customStyle="1" w:styleId="23">
    <w:name w:val="页眉 字符"/>
    <w:basedOn w:val="19"/>
    <w:link w:val="12"/>
    <w:qFormat/>
    <w:uiPriority w:val="0"/>
    <w:rPr>
      <w:rFonts w:eastAsia="Times New Roman"/>
      <w:color w:val="000000"/>
      <w:sz w:val="18"/>
      <w:szCs w:val="18"/>
      <w:lang w:eastAsia="en-US" w:bidi="en-US"/>
    </w:rPr>
  </w:style>
  <w:style w:type="character" w:customStyle="1" w:styleId="24">
    <w:name w:val="页脚 字符"/>
    <w:basedOn w:val="19"/>
    <w:link w:val="11"/>
    <w:qFormat/>
    <w:uiPriority w:val="99"/>
    <w:rPr>
      <w:rFonts w:eastAsia="Times New Roman"/>
      <w:color w:val="000000"/>
      <w:sz w:val="18"/>
      <w:szCs w:val="18"/>
      <w:lang w:eastAsia="en-US" w:bidi="en-US"/>
    </w:rPr>
  </w:style>
  <w:style w:type="character" w:customStyle="1" w:styleId="25">
    <w:name w:val="日期 字符"/>
    <w:basedOn w:val="19"/>
    <w:link w:val="9"/>
    <w:qFormat/>
    <w:uiPriority w:val="0"/>
    <w:rPr>
      <w:rFonts w:eastAsia="Times New Roman"/>
      <w:color w:val="000000"/>
      <w:sz w:val="24"/>
      <w:szCs w:val="24"/>
      <w:lang w:eastAsia="en-US" w:bidi="en-US"/>
    </w:rPr>
  </w:style>
  <w:style w:type="character" w:customStyle="1" w:styleId="26">
    <w:name w:val="批注框文本 字符"/>
    <w:basedOn w:val="19"/>
    <w:link w:val="10"/>
    <w:qFormat/>
    <w:uiPriority w:val="0"/>
    <w:rPr>
      <w:rFonts w:eastAsia="Times New Roman"/>
      <w:color w:val="000000"/>
      <w:sz w:val="18"/>
      <w:szCs w:val="18"/>
      <w:lang w:eastAsia="en-US" w:bidi="en-US"/>
    </w:rPr>
  </w:style>
  <w:style w:type="paragraph" w:styleId="27">
    <w:name w:val="List Paragraph"/>
    <w:basedOn w:val="1"/>
    <w:qFormat/>
    <w:uiPriority w:val="34"/>
    <w:pPr>
      <w:widowControl/>
      <w:ind w:firstLine="420" w:firstLineChars="200"/>
    </w:pPr>
    <w:rPr>
      <w:rFonts w:ascii="宋体" w:hAnsi="宋体" w:eastAsia="宋体" w:cs="宋体"/>
      <w:color w:val="auto"/>
      <w:lang w:eastAsia="zh-CN" w:bidi="ar-SA"/>
    </w:rPr>
  </w:style>
  <w:style w:type="character" w:styleId="28">
    <w:name w:val="Placeholder Text"/>
    <w:basedOn w:val="19"/>
    <w:unhideWhenUsed/>
    <w:qFormat/>
    <w:uiPriority w:val="99"/>
    <w:rPr>
      <w:color w:val="808080"/>
    </w:rPr>
  </w:style>
  <w:style w:type="paragraph" w:customStyle="1" w:styleId="29">
    <w:name w:val="修订1"/>
    <w:hidden/>
    <w:unhideWhenUsed/>
    <w:qFormat/>
    <w:uiPriority w:val="99"/>
    <w:rPr>
      <w:rFonts w:ascii="Times New Roman" w:hAnsi="Times New Roman" w:eastAsia="Times New Roman" w:cs="Times New Roman"/>
      <w:color w:val="000000"/>
      <w:sz w:val="24"/>
      <w:szCs w:val="24"/>
      <w:lang w:val="en-US" w:eastAsia="en-US" w:bidi="en-US"/>
    </w:rPr>
  </w:style>
  <w:style w:type="character" w:customStyle="1" w:styleId="30">
    <w:name w:val="页眉 Char1"/>
    <w:qFormat/>
    <w:locked/>
    <w:uiPriority w:val="99"/>
    <w:rPr>
      <w:rFonts w:eastAsia="宋体" w:cs="Times New Roman"/>
      <w:kern w:val="2"/>
      <w:sz w:val="18"/>
      <w:lang w:val="en-US" w:eastAsia="zh-CN"/>
    </w:rPr>
  </w:style>
  <w:style w:type="paragraph" w:customStyle="1" w:styleId="3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2">
    <w:name w:val="标题 字符"/>
    <w:basedOn w:val="19"/>
    <w:link w:val="16"/>
    <w:qFormat/>
    <w:uiPriority w:val="0"/>
    <w:rPr>
      <w:rFonts w:asciiTheme="majorHAnsi" w:hAnsiTheme="majorHAnsi" w:cstheme="majorBidi"/>
      <w:b/>
      <w:bCs/>
      <w:color w:val="000000"/>
      <w:sz w:val="32"/>
      <w:szCs w:val="32"/>
      <w:lang w:eastAsia="en-US" w:bidi="en-US"/>
    </w:rPr>
  </w:style>
  <w:style w:type="character" w:customStyle="1" w:styleId="33">
    <w:name w:val="font01"/>
    <w:basedOn w:val="19"/>
    <w:qFormat/>
    <w:uiPriority w:val="0"/>
    <w:rPr>
      <w:rFonts w:hint="default" w:ascii="Times New Roman" w:hAnsi="Times New Roman" w:cs="Times New Roman"/>
      <w:color w:val="000000"/>
      <w:sz w:val="21"/>
      <w:szCs w:val="21"/>
      <w:u w:val="none"/>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4" Type="http://schemas.openxmlformats.org/officeDocument/2006/relationships/fontTable" Target="fontTable.xml"/><Relationship Id="rId63" Type="http://schemas.openxmlformats.org/officeDocument/2006/relationships/customXml" Target="../customXml/item2.xml"/><Relationship Id="rId62" Type="http://schemas.openxmlformats.org/officeDocument/2006/relationships/customXml" Target="../customXml/item1.xml"/><Relationship Id="rId61" Type="http://schemas.openxmlformats.org/officeDocument/2006/relationships/image" Target="media/image37.png"/><Relationship Id="rId60" Type="http://schemas.openxmlformats.org/officeDocument/2006/relationships/oleObject" Target="embeddings/oleObject12.bin"/><Relationship Id="rId6" Type="http://schemas.openxmlformats.org/officeDocument/2006/relationships/footer" Target="footer1.xml"/><Relationship Id="rId59" Type="http://schemas.openxmlformats.org/officeDocument/2006/relationships/image" Target="media/image36.png"/><Relationship Id="rId58" Type="http://schemas.openxmlformats.org/officeDocument/2006/relationships/image" Target="media/image35.jpeg"/><Relationship Id="rId57" Type="http://schemas.openxmlformats.org/officeDocument/2006/relationships/image" Target="media/image34.png"/><Relationship Id="rId56" Type="http://schemas.openxmlformats.org/officeDocument/2006/relationships/image" Target="media/image33.jpeg"/><Relationship Id="rId55" Type="http://schemas.openxmlformats.org/officeDocument/2006/relationships/image" Target="media/image32.png"/><Relationship Id="rId54" Type="http://schemas.openxmlformats.org/officeDocument/2006/relationships/image" Target="media/image31.png"/><Relationship Id="rId53" Type="http://schemas.openxmlformats.org/officeDocument/2006/relationships/image" Target="media/image30.png"/><Relationship Id="rId52" Type="http://schemas.openxmlformats.org/officeDocument/2006/relationships/image" Target="media/image29.png"/><Relationship Id="rId51" Type="http://schemas.openxmlformats.org/officeDocument/2006/relationships/image" Target="media/image28.png"/><Relationship Id="rId50" Type="http://schemas.openxmlformats.org/officeDocument/2006/relationships/image" Target="media/image27.png"/><Relationship Id="rId5" Type="http://schemas.openxmlformats.org/officeDocument/2006/relationships/header" Target="header1.xml"/><Relationship Id="rId49" Type="http://schemas.openxmlformats.org/officeDocument/2006/relationships/image" Target="media/image26.jpeg"/><Relationship Id="rId48" Type="http://schemas.openxmlformats.org/officeDocument/2006/relationships/image" Target="media/image25.png"/><Relationship Id="rId47" Type="http://schemas.openxmlformats.org/officeDocument/2006/relationships/image" Target="media/image24.png"/><Relationship Id="rId46" Type="http://schemas.openxmlformats.org/officeDocument/2006/relationships/image" Target="media/image23.wmf"/><Relationship Id="rId45" Type="http://schemas.openxmlformats.org/officeDocument/2006/relationships/oleObject" Target="embeddings/oleObject11.bin"/><Relationship Id="rId44" Type="http://schemas.openxmlformats.org/officeDocument/2006/relationships/image" Target="media/image22.png"/><Relationship Id="rId43" Type="http://schemas.openxmlformats.org/officeDocument/2006/relationships/image" Target="media/image21.png"/><Relationship Id="rId42" Type="http://schemas.openxmlformats.org/officeDocument/2006/relationships/image" Target="media/image20.wmf"/><Relationship Id="rId41" Type="http://schemas.openxmlformats.org/officeDocument/2006/relationships/oleObject" Target="embeddings/oleObject10.bin"/><Relationship Id="rId40" Type="http://schemas.openxmlformats.org/officeDocument/2006/relationships/image" Target="media/image19.wmf"/><Relationship Id="rId4" Type="http://schemas.openxmlformats.org/officeDocument/2006/relationships/endnotes" Target="endnotes.xml"/><Relationship Id="rId39" Type="http://schemas.openxmlformats.org/officeDocument/2006/relationships/oleObject" Target="embeddings/oleObject9.bin"/><Relationship Id="rId38" Type="http://schemas.openxmlformats.org/officeDocument/2006/relationships/image" Target="media/image18.jpeg"/><Relationship Id="rId37" Type="http://schemas.openxmlformats.org/officeDocument/2006/relationships/image" Target="media/image17.wmf"/><Relationship Id="rId36" Type="http://schemas.openxmlformats.org/officeDocument/2006/relationships/oleObject" Target="embeddings/oleObject8.bin"/><Relationship Id="rId35" Type="http://schemas.openxmlformats.org/officeDocument/2006/relationships/oleObject" Target="embeddings/oleObject7.bin"/><Relationship Id="rId34" Type="http://schemas.openxmlformats.org/officeDocument/2006/relationships/image" Target="media/image16.wmf"/><Relationship Id="rId33" Type="http://schemas.openxmlformats.org/officeDocument/2006/relationships/oleObject" Target="embeddings/oleObject6.bin"/><Relationship Id="rId32" Type="http://schemas.openxmlformats.org/officeDocument/2006/relationships/image" Target="media/image15.png"/><Relationship Id="rId31" Type="http://schemas.openxmlformats.org/officeDocument/2006/relationships/image" Target="media/image14.png"/><Relationship Id="rId30" Type="http://schemas.openxmlformats.org/officeDocument/2006/relationships/image" Target="media/image13.png"/><Relationship Id="rId3" Type="http://schemas.openxmlformats.org/officeDocument/2006/relationships/footnotes" Target="footnotes.xml"/><Relationship Id="rId29" Type="http://schemas.openxmlformats.org/officeDocument/2006/relationships/image" Target="media/image12.png"/><Relationship Id="rId28" Type="http://schemas.openxmlformats.org/officeDocument/2006/relationships/oleObject" Target="embeddings/oleObject5.bin"/><Relationship Id="rId27" Type="http://schemas.openxmlformats.org/officeDocument/2006/relationships/image" Target="media/image11.wmf"/><Relationship Id="rId26" Type="http://schemas.openxmlformats.org/officeDocument/2006/relationships/oleObject" Target="embeddings/oleObject4.bin"/><Relationship Id="rId25" Type="http://schemas.openxmlformats.org/officeDocument/2006/relationships/image" Target="media/image10.wmf"/><Relationship Id="rId24" Type="http://schemas.openxmlformats.org/officeDocument/2006/relationships/oleObject" Target="embeddings/oleObject3.bin"/><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jpe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wmf"/><Relationship Id="rId16" Type="http://schemas.openxmlformats.org/officeDocument/2006/relationships/oleObject" Target="embeddings/oleObject2.bin"/><Relationship Id="rId15" Type="http://schemas.openxmlformats.org/officeDocument/2006/relationships/image" Target="media/image2.wmf"/><Relationship Id="rId14" Type="http://schemas.openxmlformats.org/officeDocument/2006/relationships/oleObject" Target="embeddings/oleObject1.bin"/><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31986-A08D-4157-84DE-3BA75BB4F9EA}">
  <ds:schemaRefs/>
</ds:datastoreItem>
</file>

<file path=docProps/app.xml><?xml version="1.0" encoding="utf-8"?>
<Properties xmlns="http://schemas.openxmlformats.org/officeDocument/2006/extended-properties" xmlns:vt="http://schemas.openxmlformats.org/officeDocument/2006/docPropsVTypes">
  <Template>Normal</Template>
  <Pages>62</Pages>
  <Words>23558</Words>
  <Characters>26651</Characters>
  <Lines>280</Lines>
  <Paragraphs>79</Paragraphs>
  <TotalTime>3</TotalTime>
  <ScaleCrop>false</ScaleCrop>
  <LinksUpToDate>false</LinksUpToDate>
  <CharactersWithSpaces>33066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2022-03-23T08:30:00Z</dcterms:created>
  <dc:creator>Evolution</dc:creator>
  <cp:lastModifiedBy>szjc-zyy</cp:lastModifiedBy>
  <dcterms:modified xsi:type="dcterms:W3CDTF">2023-05-12T08:49:05Z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36E0329B52D44E0DB396289DBADD54C9_13</vt:lpwstr>
  </property>
</Properties>
</file>